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321" w:rsidRPr="00D32BAB" w:rsidRDefault="00D03321" w:rsidP="00D03321">
      <w:pPr>
        <w:jc w:val="center"/>
        <w:rPr>
          <w:rFonts w:ascii="Times New Roman" w:hAnsi="Times New Roman"/>
          <w:b/>
          <w:bCs/>
          <w:caps/>
          <w:color w:val="000080"/>
        </w:rPr>
      </w:pPr>
      <w:bookmarkStart w:id="0" w:name="_Toc42488069"/>
      <w:r>
        <w:rPr>
          <w:rFonts w:ascii="Times New Roman" w:hAnsi="Times New Roman"/>
          <w:b/>
          <w:bCs/>
          <w:caps/>
          <w:noProof/>
          <w:color w:val="000080"/>
          <w:lang w:val="en-GB" w:eastAsia="en-GB"/>
        </w:rPr>
        <w:drawing>
          <wp:anchor distT="0" distB="0" distL="114300" distR="114300" simplePos="0" relativeHeight="251659264" behindDoc="1" locked="0" layoutInCell="1" allowOverlap="1" wp14:anchorId="5C837CA9" wp14:editId="3B52594E">
            <wp:simplePos x="0" y="0"/>
            <wp:positionH relativeFrom="column">
              <wp:posOffset>2400300</wp:posOffset>
            </wp:positionH>
            <wp:positionV relativeFrom="paragraph">
              <wp:posOffset>-590550</wp:posOffset>
            </wp:positionV>
            <wp:extent cx="857250" cy="857250"/>
            <wp:effectExtent l="0" t="0" r="0" b="0"/>
            <wp:wrapNone/>
            <wp:docPr id="1" name="Picture 1"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ex_logo500x5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3321" w:rsidRPr="00D32BAB" w:rsidRDefault="00D03321" w:rsidP="00D03321">
      <w:pPr>
        <w:pBdr>
          <w:top w:val="single" w:sz="4" w:space="0" w:color="auto"/>
        </w:pBdr>
        <w:spacing w:after="0"/>
        <w:jc w:val="center"/>
        <w:rPr>
          <w:rFonts w:ascii="Times New Roman" w:hAnsi="Times New Roman"/>
          <w:b/>
          <w:bCs/>
          <w:caps/>
          <w:color w:val="000080"/>
          <w:sz w:val="12"/>
          <w:szCs w:val="12"/>
        </w:rPr>
      </w:pPr>
    </w:p>
    <w:p w:rsidR="00D03321" w:rsidRPr="00D32BAB" w:rsidRDefault="00D03321" w:rsidP="00D03321">
      <w:pPr>
        <w:pBdr>
          <w:top w:val="single" w:sz="4" w:space="0" w:color="auto"/>
        </w:pBdr>
        <w:spacing w:after="0"/>
        <w:jc w:val="center"/>
        <w:rPr>
          <w:rFonts w:ascii="Times New Roman" w:hAnsi="Times New Roman"/>
          <w:b/>
          <w:bCs/>
          <w:caps/>
        </w:rPr>
      </w:pPr>
      <w:r w:rsidRPr="00D32BAB">
        <w:rPr>
          <w:rFonts w:ascii="Times New Roman" w:hAnsi="Times New Roman"/>
          <w:b/>
          <w:bCs/>
          <w:caps/>
        </w:rPr>
        <w:t>European Union Rule of Law Mission in Kosovo</w:t>
      </w:r>
    </w:p>
    <w:p w:rsidR="00D03321" w:rsidRPr="00D32BAB" w:rsidRDefault="00D03321" w:rsidP="00D03321">
      <w:pPr>
        <w:spacing w:after="0"/>
        <w:jc w:val="center"/>
        <w:rPr>
          <w:rFonts w:ascii="Times New Roman" w:hAnsi="Times New Roman"/>
          <w:b/>
          <w:bCs/>
          <w:caps/>
        </w:rPr>
      </w:pPr>
      <w:r w:rsidRPr="00D32BAB">
        <w:rPr>
          <w:rFonts w:ascii="Times New Roman" w:hAnsi="Times New Roman"/>
          <w:b/>
          <w:bCs/>
          <w:caps/>
        </w:rPr>
        <w:t>EULEX Kosovo</w:t>
      </w:r>
    </w:p>
    <w:p w:rsidR="00D03321" w:rsidRPr="00D32BAB" w:rsidRDefault="00D03321" w:rsidP="00D03321">
      <w:pPr>
        <w:spacing w:after="0"/>
        <w:jc w:val="center"/>
        <w:rPr>
          <w:rFonts w:ascii="Times New Roman" w:hAnsi="Times New Roman"/>
          <w:sz w:val="18"/>
          <w:szCs w:val="18"/>
        </w:rPr>
      </w:pPr>
      <w:proofErr w:type="spellStart"/>
      <w:r w:rsidRPr="00D32BAB">
        <w:rPr>
          <w:rFonts w:ascii="Times New Roman" w:hAnsi="Times New Roman"/>
          <w:sz w:val="18"/>
          <w:szCs w:val="18"/>
        </w:rPr>
        <w:t>Ndertesa</w:t>
      </w:r>
      <w:proofErr w:type="spellEnd"/>
      <w:r w:rsidRPr="00D32BAB">
        <w:rPr>
          <w:rFonts w:ascii="Times New Roman" w:hAnsi="Times New Roman"/>
          <w:sz w:val="18"/>
          <w:szCs w:val="18"/>
        </w:rPr>
        <w:t xml:space="preserve"> Farmed </w:t>
      </w:r>
    </w:p>
    <w:p w:rsidR="00D03321" w:rsidRPr="00D32BAB" w:rsidRDefault="00D03321" w:rsidP="00D03321">
      <w:pPr>
        <w:spacing w:after="0"/>
        <w:jc w:val="center"/>
        <w:rPr>
          <w:rFonts w:ascii="Times New Roman" w:hAnsi="Times New Roman"/>
          <w:sz w:val="18"/>
          <w:szCs w:val="18"/>
        </w:rPr>
      </w:pPr>
      <w:proofErr w:type="gramStart"/>
      <w:r w:rsidRPr="00D32BAB">
        <w:rPr>
          <w:rFonts w:ascii="Times New Roman" w:hAnsi="Times New Roman"/>
          <w:sz w:val="18"/>
          <w:szCs w:val="18"/>
        </w:rPr>
        <w:t>“</w:t>
      </w:r>
      <w:proofErr w:type="spellStart"/>
      <w:r w:rsidRPr="00D32BAB">
        <w:rPr>
          <w:rFonts w:ascii="Times New Roman" w:hAnsi="Times New Roman"/>
          <w:sz w:val="18"/>
          <w:szCs w:val="18"/>
        </w:rPr>
        <w:t>Muharrem</w:t>
      </w:r>
      <w:proofErr w:type="spellEnd"/>
      <w:r w:rsidRPr="00D32BAB">
        <w:rPr>
          <w:rFonts w:ascii="Times New Roman" w:hAnsi="Times New Roman"/>
          <w:sz w:val="18"/>
          <w:szCs w:val="18"/>
        </w:rPr>
        <w:t xml:space="preserve"> </w:t>
      </w:r>
      <w:proofErr w:type="spellStart"/>
      <w:r w:rsidRPr="00D32BAB">
        <w:rPr>
          <w:rFonts w:ascii="Times New Roman" w:hAnsi="Times New Roman"/>
          <w:sz w:val="18"/>
          <w:szCs w:val="18"/>
        </w:rPr>
        <w:t>Fejza</w:t>
      </w:r>
      <w:proofErr w:type="spellEnd"/>
      <w:r w:rsidRPr="00D32BAB">
        <w:rPr>
          <w:rFonts w:ascii="Times New Roman" w:hAnsi="Times New Roman"/>
          <w:sz w:val="18"/>
          <w:szCs w:val="18"/>
        </w:rPr>
        <w:t>” p.n.</w:t>
      </w:r>
      <w:proofErr w:type="gramEnd"/>
    </w:p>
    <w:p w:rsidR="00D03321" w:rsidRPr="00D32BAB" w:rsidRDefault="00D03321" w:rsidP="00D03321">
      <w:pPr>
        <w:spacing w:after="0"/>
        <w:jc w:val="center"/>
        <w:rPr>
          <w:rFonts w:ascii="Times New Roman" w:hAnsi="Times New Roman"/>
          <w:iCs/>
          <w:sz w:val="18"/>
          <w:szCs w:val="18"/>
        </w:rPr>
      </w:pPr>
      <w:proofErr w:type="spellStart"/>
      <w:r w:rsidRPr="00D32BAB">
        <w:rPr>
          <w:rFonts w:ascii="Times New Roman" w:hAnsi="Times New Roman"/>
          <w:iCs/>
          <w:sz w:val="18"/>
          <w:szCs w:val="18"/>
        </w:rPr>
        <w:t>Lagja</w:t>
      </w:r>
      <w:proofErr w:type="spellEnd"/>
      <w:r w:rsidRPr="00D32BAB">
        <w:rPr>
          <w:rFonts w:ascii="Times New Roman" w:hAnsi="Times New Roman"/>
          <w:iCs/>
          <w:sz w:val="18"/>
          <w:szCs w:val="18"/>
        </w:rPr>
        <w:t xml:space="preserve"> e </w:t>
      </w:r>
      <w:proofErr w:type="spellStart"/>
      <w:r w:rsidRPr="00D32BAB">
        <w:rPr>
          <w:rFonts w:ascii="Times New Roman" w:hAnsi="Times New Roman"/>
          <w:iCs/>
          <w:sz w:val="18"/>
          <w:szCs w:val="18"/>
        </w:rPr>
        <w:t>Spitalit</w:t>
      </w:r>
      <w:proofErr w:type="spellEnd"/>
      <w:r w:rsidRPr="00D32BAB">
        <w:rPr>
          <w:rFonts w:ascii="Times New Roman" w:hAnsi="Times New Roman"/>
          <w:iCs/>
          <w:sz w:val="18"/>
          <w:szCs w:val="18"/>
        </w:rPr>
        <w:t xml:space="preserve"> </w:t>
      </w:r>
    </w:p>
    <w:p w:rsidR="00D03321" w:rsidRPr="00D32BAB" w:rsidRDefault="00D03321" w:rsidP="00D03321">
      <w:pPr>
        <w:spacing w:after="0"/>
        <w:jc w:val="center"/>
        <w:rPr>
          <w:rFonts w:ascii="Times New Roman" w:hAnsi="Times New Roman"/>
          <w:iCs/>
          <w:sz w:val="18"/>
          <w:szCs w:val="18"/>
        </w:rPr>
      </w:pPr>
      <w:r w:rsidRPr="00D32BAB">
        <w:rPr>
          <w:rFonts w:ascii="Times New Roman" w:hAnsi="Times New Roman"/>
          <w:sz w:val="18"/>
          <w:szCs w:val="18"/>
        </w:rPr>
        <w:t>10 000 Pristina, Kosovo</w:t>
      </w:r>
    </w:p>
    <w:p w:rsidR="00D03321" w:rsidRPr="00D32BAB" w:rsidRDefault="00D03321" w:rsidP="00D03321">
      <w:pPr>
        <w:spacing w:after="0"/>
        <w:jc w:val="center"/>
        <w:rPr>
          <w:rFonts w:ascii="Times New Roman" w:hAnsi="Times New Roman"/>
          <w:iCs/>
          <w:sz w:val="18"/>
          <w:szCs w:val="18"/>
        </w:rPr>
      </w:pPr>
      <w:r w:rsidRPr="00D32BAB">
        <w:rPr>
          <w:rFonts w:ascii="Times New Roman" w:hAnsi="Times New Roman"/>
          <w:sz w:val="18"/>
          <w:szCs w:val="18"/>
        </w:rPr>
        <w:t>Tel:</w:t>
      </w:r>
      <w:r w:rsidRPr="00D32BAB">
        <w:rPr>
          <w:rFonts w:ascii="Times New Roman" w:hAnsi="Times New Roman"/>
          <w:iCs/>
          <w:sz w:val="18"/>
          <w:szCs w:val="18"/>
        </w:rPr>
        <w:t xml:space="preserve"> +386 (0) 43 78 2000</w:t>
      </w:r>
    </w:p>
    <w:p w:rsidR="00D03321" w:rsidRPr="00D32BAB" w:rsidRDefault="002D6D29" w:rsidP="00D03321">
      <w:pPr>
        <w:spacing w:after="0"/>
        <w:jc w:val="center"/>
        <w:rPr>
          <w:rFonts w:ascii="Times New Roman" w:hAnsi="Times New Roman"/>
          <w:iCs/>
          <w:sz w:val="18"/>
          <w:szCs w:val="18"/>
        </w:rPr>
      </w:pPr>
      <w:hyperlink r:id="rId10" w:history="1">
        <w:r w:rsidR="00D03321" w:rsidRPr="00D32BAB">
          <w:rPr>
            <w:rStyle w:val="Hyperlink"/>
            <w:rFonts w:ascii="Times New Roman" w:hAnsi="Times New Roman"/>
            <w:iCs/>
            <w:sz w:val="18"/>
            <w:szCs w:val="18"/>
          </w:rPr>
          <w:t>http://www.eulex-kosovo.eu</w:t>
        </w:r>
      </w:hyperlink>
    </w:p>
    <w:p w:rsidR="00D03321" w:rsidRPr="00D32BAB" w:rsidRDefault="00D03321" w:rsidP="00D03321">
      <w:pPr>
        <w:jc w:val="right"/>
        <w:rPr>
          <w:rFonts w:ascii="Times New Roman" w:hAnsi="Times New Roman"/>
        </w:rPr>
      </w:pPr>
    </w:p>
    <w:p w:rsidR="00D03321" w:rsidRPr="00D32BAB" w:rsidRDefault="00B013BD" w:rsidP="00D03321">
      <w:pPr>
        <w:jc w:val="right"/>
        <w:rPr>
          <w:rFonts w:ascii="Times New Roman" w:hAnsi="Times New Roman"/>
        </w:rPr>
      </w:pPr>
      <w:r>
        <w:rPr>
          <w:rFonts w:ascii="Times New Roman" w:hAnsi="Times New Roman"/>
        </w:rPr>
        <w:t>Pristina 10 January 2012</w:t>
      </w:r>
    </w:p>
    <w:p w:rsidR="00D03321" w:rsidRPr="00D32BAB" w:rsidRDefault="00D03321" w:rsidP="00D03321">
      <w:pPr>
        <w:rPr>
          <w:rFonts w:ascii="Times New Roman" w:hAnsi="Times New Roman"/>
          <w:b/>
        </w:rPr>
      </w:pPr>
      <w:r w:rsidRPr="00D32BAB">
        <w:rPr>
          <w:rFonts w:ascii="Times New Roman" w:hAnsi="Times New Roman"/>
          <w:b/>
        </w:rPr>
        <w:t xml:space="preserve">Publication reference: </w:t>
      </w:r>
      <w:proofErr w:type="spellStart"/>
      <w:r w:rsidRPr="00930889">
        <w:rPr>
          <w:rFonts w:ascii="Times New Roman" w:hAnsi="Times New Roman"/>
          <w:b/>
        </w:rPr>
        <w:t>EuropeAid</w:t>
      </w:r>
      <w:proofErr w:type="spellEnd"/>
      <w:r w:rsidRPr="00930889">
        <w:rPr>
          <w:rFonts w:ascii="Times New Roman" w:hAnsi="Times New Roman"/>
          <w:b/>
        </w:rPr>
        <w:t>/132247/D/SU</w:t>
      </w:r>
      <w:r>
        <w:rPr>
          <w:rFonts w:ascii="Times New Roman" w:hAnsi="Times New Roman"/>
          <w:b/>
        </w:rPr>
        <w:t>P</w:t>
      </w:r>
      <w:r w:rsidRPr="00930889">
        <w:rPr>
          <w:rFonts w:ascii="Times New Roman" w:hAnsi="Times New Roman"/>
          <w:b/>
        </w:rPr>
        <w:t>/XK </w:t>
      </w:r>
      <w:r>
        <w:rPr>
          <w:rFonts w:ascii="Times New Roman" w:hAnsi="Times New Roman"/>
          <w:b/>
        </w:rPr>
        <w:t xml:space="preserve">/Framework Contract for the Supply </w:t>
      </w:r>
      <w:r w:rsidRPr="00500266">
        <w:rPr>
          <w:rFonts w:ascii="Times New Roman" w:hAnsi="Times New Roman"/>
          <w:b/>
        </w:rPr>
        <w:t xml:space="preserve">of </w:t>
      </w:r>
      <w:r>
        <w:rPr>
          <w:rFonts w:ascii="Times New Roman" w:hAnsi="Times New Roman"/>
          <w:b/>
        </w:rPr>
        <w:t>Stationery and Office Supplies</w:t>
      </w:r>
      <w:r w:rsidR="00B013BD">
        <w:rPr>
          <w:rFonts w:ascii="Times New Roman" w:hAnsi="Times New Roman"/>
          <w:b/>
        </w:rPr>
        <w:t xml:space="preserve"> </w:t>
      </w:r>
      <w:r w:rsidRPr="00500266">
        <w:rPr>
          <w:rFonts w:ascii="Times New Roman" w:hAnsi="Times New Roman"/>
          <w:b/>
          <w:i/>
        </w:rPr>
        <w:t>(PROC/</w:t>
      </w:r>
      <w:r>
        <w:rPr>
          <w:rFonts w:ascii="Times New Roman" w:hAnsi="Times New Roman"/>
          <w:b/>
          <w:i/>
        </w:rPr>
        <w:t>321</w:t>
      </w:r>
      <w:r w:rsidRPr="00500266">
        <w:rPr>
          <w:rFonts w:ascii="Times New Roman" w:hAnsi="Times New Roman"/>
          <w:b/>
          <w:i/>
        </w:rPr>
        <w:t>/11)</w:t>
      </w:r>
      <w:r w:rsidRPr="00D5373A">
        <w:t xml:space="preserve"> </w:t>
      </w:r>
    </w:p>
    <w:p w:rsidR="00D03321" w:rsidRPr="00D32BAB" w:rsidRDefault="00D03321" w:rsidP="00D03321">
      <w:pPr>
        <w:tabs>
          <w:tab w:val="left" w:pos="0"/>
          <w:tab w:val="left" w:pos="709"/>
          <w:tab w:val="left" w:pos="851"/>
          <w:tab w:val="left" w:pos="1134"/>
          <w:tab w:val="left" w:pos="1418"/>
        </w:tabs>
        <w:rPr>
          <w:rFonts w:ascii="Times New Roman" w:hAnsi="Times New Roman"/>
        </w:rPr>
      </w:pPr>
      <w:r w:rsidRPr="00D32BAB">
        <w:rPr>
          <w:rFonts w:ascii="Times New Roman" w:hAnsi="Times New Roman"/>
        </w:rPr>
        <w:t>Dear Madam/Sir,</w:t>
      </w:r>
    </w:p>
    <w:p w:rsidR="00D03321" w:rsidRDefault="00D03321" w:rsidP="00D03321">
      <w:pPr>
        <w:tabs>
          <w:tab w:val="left" w:pos="709"/>
          <w:tab w:val="left" w:pos="851"/>
          <w:tab w:val="left" w:pos="1134"/>
          <w:tab w:val="left" w:pos="1418"/>
        </w:tabs>
        <w:rPr>
          <w:rStyle w:val="Strong"/>
          <w:rFonts w:ascii="Times New Roman" w:hAnsi="Times New Roman"/>
          <w:sz w:val="24"/>
          <w:szCs w:val="24"/>
        </w:rPr>
      </w:pPr>
      <w:r w:rsidRPr="00500266">
        <w:rPr>
          <w:rFonts w:ascii="Times New Roman" w:hAnsi="Times New Roman"/>
          <w:b/>
          <w:sz w:val="24"/>
          <w:szCs w:val="24"/>
        </w:rPr>
        <w:t xml:space="preserve">SUBJECT: INVITATION TO TENDER </w:t>
      </w:r>
      <w:r w:rsidRPr="00500266">
        <w:rPr>
          <w:rStyle w:val="Strong"/>
          <w:rFonts w:ascii="Times New Roman" w:hAnsi="Times New Roman"/>
          <w:sz w:val="24"/>
          <w:szCs w:val="24"/>
        </w:rPr>
        <w:t>“</w:t>
      </w:r>
      <w:r w:rsidRPr="00500266">
        <w:rPr>
          <w:rFonts w:ascii="Times New Roman" w:hAnsi="Times New Roman"/>
          <w:b/>
        </w:rPr>
        <w:t xml:space="preserve">Supply of </w:t>
      </w:r>
      <w:r>
        <w:rPr>
          <w:rFonts w:ascii="Times New Roman" w:hAnsi="Times New Roman"/>
          <w:b/>
        </w:rPr>
        <w:t>Stationery and Office Supplies</w:t>
      </w:r>
      <w:r w:rsidRPr="00500266">
        <w:rPr>
          <w:rStyle w:val="Strong"/>
          <w:rFonts w:ascii="Times New Roman" w:hAnsi="Times New Roman"/>
          <w:sz w:val="24"/>
          <w:szCs w:val="24"/>
        </w:rPr>
        <w:t>” under Framework Contract</w:t>
      </w:r>
    </w:p>
    <w:p w:rsidR="00A566E4" w:rsidRPr="000A6566" w:rsidRDefault="00A566E4" w:rsidP="00A566E4">
      <w:pPr>
        <w:tabs>
          <w:tab w:val="left" w:pos="709"/>
          <w:tab w:val="left" w:pos="851"/>
          <w:tab w:val="left" w:pos="1134"/>
          <w:tab w:val="left" w:pos="1418"/>
        </w:tabs>
        <w:spacing w:before="60" w:after="60"/>
        <w:rPr>
          <w:rFonts w:ascii="Times New Roman" w:hAnsi="Times New Roman"/>
          <w:i/>
        </w:rPr>
      </w:pPr>
      <w:r w:rsidRPr="000A6566">
        <w:rPr>
          <w:rFonts w:ascii="Times New Roman" w:hAnsi="Times New Roman"/>
          <w:i/>
        </w:rPr>
        <w:t xml:space="preserve">This tender procedure is launched under </w:t>
      </w:r>
      <w:proofErr w:type="spellStart"/>
      <w:r w:rsidRPr="000A6566">
        <w:rPr>
          <w:rFonts w:ascii="Times New Roman" w:hAnsi="Times New Roman"/>
          <w:b/>
          <w:i/>
          <w:u w:val="single"/>
        </w:rPr>
        <w:t>suspensive</w:t>
      </w:r>
      <w:proofErr w:type="spellEnd"/>
      <w:r w:rsidRPr="000A6566">
        <w:rPr>
          <w:rFonts w:ascii="Times New Roman" w:hAnsi="Times New Roman"/>
          <w:b/>
          <w:i/>
          <w:u w:val="single"/>
        </w:rPr>
        <w:t xml:space="preserve"> </w:t>
      </w:r>
      <w:proofErr w:type="gramStart"/>
      <w:r w:rsidRPr="000A6566">
        <w:rPr>
          <w:rFonts w:ascii="Times New Roman" w:hAnsi="Times New Roman"/>
          <w:b/>
          <w:i/>
          <w:u w:val="single"/>
        </w:rPr>
        <w:t>clause</w:t>
      </w:r>
      <w:r w:rsidRPr="000A6566">
        <w:rPr>
          <w:rFonts w:ascii="Times New Roman" w:hAnsi="Times New Roman"/>
          <w:i/>
        </w:rPr>
        <w:t xml:space="preserve"> </w:t>
      </w:r>
      <w:r>
        <w:rPr>
          <w:rFonts w:ascii="Times New Roman" w:hAnsi="Times New Roman"/>
          <w:i/>
        </w:rPr>
        <w:t xml:space="preserve"> </w:t>
      </w:r>
      <w:r w:rsidRPr="000A6566">
        <w:rPr>
          <w:rFonts w:ascii="Times New Roman" w:hAnsi="Times New Roman"/>
          <w:i/>
        </w:rPr>
        <w:t>i.e</w:t>
      </w:r>
      <w:proofErr w:type="gramEnd"/>
      <w:r w:rsidRPr="000A6566">
        <w:rPr>
          <w:rFonts w:ascii="Times New Roman" w:hAnsi="Times New Roman"/>
          <w:i/>
        </w:rPr>
        <w:t>. provision of the s</w:t>
      </w:r>
      <w:r>
        <w:rPr>
          <w:rFonts w:ascii="Times New Roman" w:hAnsi="Times New Roman"/>
          <w:i/>
        </w:rPr>
        <w:t xml:space="preserve">upply </w:t>
      </w:r>
      <w:r w:rsidRPr="000A6566">
        <w:rPr>
          <w:rFonts w:ascii="Times New Roman" w:hAnsi="Times New Roman"/>
          <w:i/>
        </w:rPr>
        <w:t>concerned is subject to availability of the budget funds</w:t>
      </w:r>
      <w:r w:rsidRPr="000A6566">
        <w:rPr>
          <w:rFonts w:ascii="Times New Roman" w:hAnsi="Times New Roman"/>
          <w:i/>
          <w:vertAlign w:val="superscript"/>
        </w:rPr>
        <w:footnoteReference w:id="1"/>
      </w:r>
      <w:r w:rsidRPr="000A6566">
        <w:rPr>
          <w:rFonts w:ascii="Times New Roman" w:hAnsi="Times New Roman"/>
          <w:i/>
        </w:rPr>
        <w:t>.</w:t>
      </w:r>
    </w:p>
    <w:p w:rsidR="00A566E4" w:rsidRDefault="00A566E4" w:rsidP="00D03321">
      <w:pPr>
        <w:tabs>
          <w:tab w:val="left" w:pos="709"/>
          <w:tab w:val="left" w:pos="851"/>
          <w:tab w:val="left" w:pos="1134"/>
          <w:tab w:val="left" w:pos="1418"/>
        </w:tabs>
        <w:spacing w:before="60" w:after="60"/>
        <w:jc w:val="both"/>
        <w:rPr>
          <w:rFonts w:ascii="Times New Roman" w:hAnsi="Times New Roman"/>
          <w:b/>
          <w:i/>
          <w:caps/>
          <w:sz w:val="24"/>
          <w:szCs w:val="24"/>
          <w:lang w:val="en-GB"/>
        </w:rPr>
      </w:pPr>
    </w:p>
    <w:p w:rsidR="00D03321" w:rsidRPr="00D32BAB" w:rsidRDefault="00D03321" w:rsidP="00D03321">
      <w:pPr>
        <w:tabs>
          <w:tab w:val="left" w:pos="709"/>
          <w:tab w:val="left" w:pos="851"/>
          <w:tab w:val="left" w:pos="1134"/>
          <w:tab w:val="left" w:pos="1418"/>
        </w:tabs>
        <w:spacing w:before="60" w:after="60"/>
        <w:jc w:val="both"/>
        <w:rPr>
          <w:rFonts w:ascii="Times New Roman" w:hAnsi="Times New Roman"/>
          <w:lang w:val="en-GB"/>
        </w:rPr>
      </w:pPr>
      <w:r>
        <w:rPr>
          <w:rFonts w:ascii="Times New Roman" w:hAnsi="Times New Roman"/>
          <w:lang w:val="en-GB"/>
        </w:rPr>
        <w:t>T</w:t>
      </w:r>
      <w:r w:rsidRPr="00D32BAB">
        <w:rPr>
          <w:rFonts w:ascii="Times New Roman" w:hAnsi="Times New Roman"/>
          <w:lang w:val="en-GB"/>
        </w:rPr>
        <w:t>his is an invitation to tender for the above mentioned supply contract. Please find enclosed the following documents, which constitute the tender dossier:</w:t>
      </w:r>
    </w:p>
    <w:p w:rsidR="00D03321" w:rsidRPr="00D32BAB" w:rsidRDefault="00D03321" w:rsidP="00FA4F46">
      <w:pPr>
        <w:numPr>
          <w:ilvl w:val="0"/>
          <w:numId w:val="8"/>
        </w:numPr>
        <w:tabs>
          <w:tab w:val="clear" w:pos="720"/>
        </w:tabs>
        <w:spacing w:before="120" w:after="120" w:line="240" w:lineRule="auto"/>
        <w:rPr>
          <w:rFonts w:ascii="Times New Roman" w:hAnsi="Times New Roman"/>
          <w:b/>
          <w:i/>
          <w:caps/>
          <w:sz w:val="24"/>
          <w:szCs w:val="24"/>
          <w:lang w:val="en-GB"/>
        </w:rPr>
      </w:pPr>
      <w:r w:rsidRPr="00D32BAB">
        <w:rPr>
          <w:rFonts w:ascii="Times New Roman" w:hAnsi="Times New Roman"/>
          <w:b/>
          <w:i/>
          <w:sz w:val="24"/>
          <w:szCs w:val="24"/>
          <w:lang w:val="en-GB"/>
        </w:rPr>
        <w:t>INSTRUCTIONS TO TENDERERS</w:t>
      </w:r>
      <w:r w:rsidRPr="00D32BAB">
        <w:rPr>
          <w:rFonts w:ascii="Times New Roman" w:hAnsi="Times New Roman"/>
          <w:b/>
          <w:i/>
          <w:caps/>
          <w:sz w:val="24"/>
          <w:szCs w:val="24"/>
          <w:lang w:val="en-GB"/>
        </w:rPr>
        <w:t xml:space="preserve"> </w:t>
      </w:r>
    </w:p>
    <w:p w:rsidR="00D03321" w:rsidRPr="00D32BAB" w:rsidRDefault="00D03321" w:rsidP="00FA4F46">
      <w:pPr>
        <w:numPr>
          <w:ilvl w:val="0"/>
          <w:numId w:val="8"/>
        </w:numPr>
        <w:tabs>
          <w:tab w:val="clear" w:pos="720"/>
        </w:tabs>
        <w:spacing w:before="120" w:after="120" w:line="240" w:lineRule="auto"/>
        <w:rPr>
          <w:rFonts w:ascii="Times New Roman" w:hAnsi="Times New Roman"/>
          <w:b/>
          <w:i/>
          <w:caps/>
          <w:sz w:val="24"/>
          <w:szCs w:val="24"/>
          <w:lang w:val="en-GB"/>
        </w:rPr>
      </w:pPr>
      <w:r w:rsidRPr="00D32BAB">
        <w:rPr>
          <w:rFonts w:ascii="Times New Roman" w:hAnsi="Times New Roman"/>
          <w:b/>
          <w:i/>
          <w:sz w:val="24"/>
          <w:szCs w:val="24"/>
          <w:lang w:val="en-GB"/>
        </w:rPr>
        <w:t>DRAFT CONTRACT AND SPECIAL CONDITIONS, INCLUDING ANNEXES</w:t>
      </w:r>
    </w:p>
    <w:p w:rsidR="00D03321" w:rsidRPr="00D32BAB" w:rsidRDefault="00D03321" w:rsidP="00D03321">
      <w:pPr>
        <w:pStyle w:val="TOC1"/>
        <w:tabs>
          <w:tab w:val="clear" w:pos="567"/>
          <w:tab w:val="clear" w:pos="600"/>
          <w:tab w:val="clear" w:pos="851"/>
          <w:tab w:val="clear" w:pos="1200"/>
          <w:tab w:val="clear" w:pos="1418"/>
          <w:tab w:val="clear" w:pos="1985"/>
          <w:tab w:val="clear" w:pos="8777"/>
        </w:tabs>
        <w:spacing w:before="0" w:after="120"/>
        <w:ind w:left="1418" w:hanging="851"/>
        <w:rPr>
          <w:rFonts w:ascii="Times New Roman" w:hAnsi="Times New Roman"/>
          <w:lang w:val="en-GB"/>
        </w:rPr>
      </w:pPr>
      <w:r w:rsidRPr="00D32BAB">
        <w:rPr>
          <w:rFonts w:ascii="Times New Roman" w:hAnsi="Times New Roman"/>
          <w:lang w:val="en-GB"/>
        </w:rPr>
        <w:t>DRAFT CONTRACT</w:t>
      </w:r>
    </w:p>
    <w:p w:rsidR="00D03321" w:rsidRPr="00D32BAB" w:rsidRDefault="00D03321" w:rsidP="00D03321">
      <w:pPr>
        <w:ind w:left="1418" w:hanging="851"/>
        <w:rPr>
          <w:rFonts w:ascii="Times New Roman" w:hAnsi="Times New Roman"/>
          <w:b/>
          <w:i/>
          <w:caps/>
          <w:lang w:val="en-GB"/>
        </w:rPr>
      </w:pPr>
      <w:r w:rsidRPr="00D32BAB">
        <w:rPr>
          <w:rFonts w:ascii="Times New Roman" w:hAnsi="Times New Roman"/>
          <w:b/>
          <w:i/>
          <w:caps/>
          <w:lang w:val="en-GB"/>
        </w:rPr>
        <w:t>SPECIAL CONDITIONS</w:t>
      </w:r>
    </w:p>
    <w:p w:rsidR="00D03321" w:rsidRPr="00D32BAB" w:rsidRDefault="00D03321" w:rsidP="00D03321">
      <w:pPr>
        <w:ind w:left="1985" w:hanging="1418"/>
        <w:rPr>
          <w:rFonts w:ascii="Times New Roman" w:hAnsi="Times New Roman"/>
          <w:b/>
          <w:i/>
          <w:caps/>
          <w:lang w:val="en-GB"/>
        </w:rPr>
      </w:pPr>
      <w:r w:rsidRPr="00D32BAB">
        <w:rPr>
          <w:rFonts w:ascii="Times New Roman" w:hAnsi="Times New Roman"/>
          <w:b/>
          <w:i/>
          <w:caps/>
          <w:lang w:val="en-GB"/>
        </w:rPr>
        <w:t>ANNEX I</w:t>
      </w:r>
      <w:r w:rsidRPr="00D32BAB">
        <w:rPr>
          <w:rFonts w:ascii="Times New Roman" w:hAnsi="Times New Roman"/>
          <w:b/>
          <w:i/>
          <w:caps/>
          <w:lang w:val="en-GB"/>
        </w:rPr>
        <w:tab/>
      </w:r>
      <w:r w:rsidRPr="00D32BAB">
        <w:rPr>
          <w:rFonts w:ascii="Times New Roman" w:hAnsi="Times New Roman"/>
          <w:b/>
          <w:i/>
          <w:caps/>
          <w:lang w:val="en-GB"/>
        </w:rPr>
        <w:tab/>
        <w:t xml:space="preserve">GENERAL CONDITIONS </w:t>
      </w:r>
    </w:p>
    <w:p w:rsidR="00D03321" w:rsidRPr="00D32BAB" w:rsidRDefault="00D03321" w:rsidP="00D03321">
      <w:pPr>
        <w:ind w:left="2157" w:hanging="1590"/>
        <w:rPr>
          <w:rFonts w:ascii="Times New Roman" w:hAnsi="Times New Roman"/>
          <w:b/>
          <w:i/>
          <w:caps/>
          <w:lang w:val="en-GB"/>
        </w:rPr>
      </w:pPr>
      <w:r w:rsidRPr="00D32BAB">
        <w:rPr>
          <w:rFonts w:ascii="Times New Roman" w:hAnsi="Times New Roman"/>
          <w:b/>
          <w:i/>
          <w:caps/>
          <w:lang w:val="en-GB"/>
        </w:rPr>
        <w:t>ANNEX II +III</w:t>
      </w:r>
      <w:r w:rsidRPr="00D32BAB">
        <w:rPr>
          <w:rFonts w:ascii="Times New Roman" w:hAnsi="Times New Roman"/>
          <w:b/>
          <w:i/>
          <w:caps/>
          <w:lang w:val="en-GB"/>
        </w:rPr>
        <w:tab/>
        <w:t xml:space="preserve">TECHNICAL SPECIFICATIONS + TECHNICAL offer (to be tailored to the specific project) </w:t>
      </w:r>
    </w:p>
    <w:p w:rsidR="00D03321" w:rsidRPr="00D32BAB" w:rsidRDefault="00D03321" w:rsidP="00D03321">
      <w:pPr>
        <w:ind w:left="1985" w:hanging="1418"/>
        <w:rPr>
          <w:rFonts w:ascii="Times New Roman" w:hAnsi="Times New Roman"/>
          <w:b/>
          <w:i/>
          <w:caps/>
          <w:lang w:val="en-GB"/>
        </w:rPr>
      </w:pPr>
      <w:r w:rsidRPr="00D32BAB">
        <w:rPr>
          <w:rFonts w:ascii="Times New Roman" w:hAnsi="Times New Roman"/>
          <w:b/>
          <w:i/>
          <w:caps/>
          <w:lang w:val="en-GB"/>
        </w:rPr>
        <w:t>ANNEX IV</w:t>
      </w:r>
      <w:r w:rsidRPr="00D32BAB">
        <w:rPr>
          <w:rFonts w:ascii="Times New Roman" w:hAnsi="Times New Roman"/>
          <w:b/>
          <w:i/>
          <w:caps/>
          <w:lang w:val="en-GB"/>
        </w:rPr>
        <w:tab/>
      </w:r>
      <w:r w:rsidRPr="00D32BAB">
        <w:rPr>
          <w:rFonts w:ascii="Times New Roman" w:hAnsi="Times New Roman"/>
          <w:b/>
          <w:i/>
          <w:caps/>
          <w:lang w:val="en-GB"/>
        </w:rPr>
        <w:tab/>
        <w:t>BUDGET BREAKDOWN (model financial offer)</w:t>
      </w:r>
    </w:p>
    <w:p w:rsidR="00D03321" w:rsidRPr="00D32BAB" w:rsidRDefault="00D03321" w:rsidP="00D03321">
      <w:pPr>
        <w:ind w:left="1985" w:hanging="1418"/>
        <w:rPr>
          <w:rFonts w:ascii="Times New Roman" w:hAnsi="Times New Roman"/>
          <w:b/>
          <w:i/>
          <w:caps/>
          <w:lang w:val="en-GB"/>
        </w:rPr>
      </w:pPr>
      <w:r w:rsidRPr="00D32BAB">
        <w:rPr>
          <w:rFonts w:ascii="Times New Roman" w:hAnsi="Times New Roman"/>
          <w:b/>
          <w:i/>
          <w:caps/>
          <w:lang w:val="en-GB"/>
        </w:rPr>
        <w:t>ANNEX V</w:t>
      </w:r>
      <w:r w:rsidRPr="00D32BAB">
        <w:rPr>
          <w:rFonts w:ascii="Times New Roman" w:hAnsi="Times New Roman"/>
          <w:b/>
          <w:i/>
          <w:caps/>
          <w:lang w:val="en-GB"/>
        </w:rPr>
        <w:tab/>
      </w:r>
      <w:r w:rsidRPr="00D32BAB">
        <w:rPr>
          <w:rFonts w:ascii="Times New Roman" w:hAnsi="Times New Roman"/>
          <w:b/>
          <w:i/>
          <w:caps/>
          <w:lang w:val="en-GB"/>
        </w:rPr>
        <w:tab/>
        <w:t>FORMS</w:t>
      </w:r>
    </w:p>
    <w:p w:rsidR="00D03321" w:rsidRPr="00D32BAB" w:rsidRDefault="00D03321" w:rsidP="00FA4F46">
      <w:pPr>
        <w:numPr>
          <w:ilvl w:val="0"/>
          <w:numId w:val="8"/>
        </w:numPr>
        <w:tabs>
          <w:tab w:val="clear" w:pos="720"/>
        </w:tabs>
        <w:spacing w:before="120" w:after="120" w:line="240" w:lineRule="auto"/>
        <w:rPr>
          <w:rFonts w:ascii="Times New Roman" w:hAnsi="Times New Roman"/>
          <w:b/>
          <w:i/>
          <w:caps/>
          <w:sz w:val="24"/>
          <w:szCs w:val="24"/>
          <w:lang w:val="en-GB"/>
        </w:rPr>
      </w:pPr>
      <w:r w:rsidRPr="00D32BAB">
        <w:rPr>
          <w:rFonts w:ascii="Times New Roman" w:hAnsi="Times New Roman"/>
          <w:b/>
          <w:i/>
          <w:sz w:val="24"/>
          <w:szCs w:val="24"/>
          <w:lang w:val="en-GB"/>
        </w:rPr>
        <w:t>FURTHER INFORMATION</w:t>
      </w:r>
    </w:p>
    <w:p w:rsidR="00D03321" w:rsidRPr="00D32BAB" w:rsidRDefault="00D03321" w:rsidP="00D03321">
      <w:pPr>
        <w:ind w:left="1134" w:hanging="567"/>
        <w:rPr>
          <w:rFonts w:ascii="Times New Roman" w:hAnsi="Times New Roman"/>
          <w:b/>
          <w:i/>
          <w:caps/>
          <w:lang w:val="en-GB"/>
        </w:rPr>
      </w:pPr>
      <w:r w:rsidRPr="00D32BAB">
        <w:rPr>
          <w:rFonts w:ascii="Times New Roman" w:hAnsi="Times New Roman"/>
          <w:b/>
          <w:i/>
          <w:caps/>
          <w:lang w:val="en-GB"/>
        </w:rPr>
        <w:t>ADMINISTRATIVE COMPLIANCE GRID</w:t>
      </w:r>
    </w:p>
    <w:p w:rsidR="00D03321" w:rsidRPr="00D32BAB" w:rsidRDefault="00D03321" w:rsidP="00D03321">
      <w:pPr>
        <w:ind w:left="1134" w:hanging="567"/>
        <w:rPr>
          <w:rFonts w:ascii="Times New Roman" w:hAnsi="Times New Roman"/>
          <w:b/>
          <w:i/>
          <w:caps/>
          <w:lang w:val="en-GB"/>
        </w:rPr>
      </w:pPr>
      <w:r w:rsidRPr="00D32BAB">
        <w:rPr>
          <w:rFonts w:ascii="Times New Roman" w:hAnsi="Times New Roman"/>
          <w:b/>
          <w:i/>
          <w:caps/>
          <w:lang w:val="en-GB"/>
        </w:rPr>
        <w:t>EVALUATION GRID</w:t>
      </w:r>
    </w:p>
    <w:p w:rsidR="000A6566" w:rsidRPr="000A6566" w:rsidRDefault="00D03321" w:rsidP="000A6566">
      <w:pPr>
        <w:numPr>
          <w:ilvl w:val="0"/>
          <w:numId w:val="8"/>
        </w:numPr>
        <w:tabs>
          <w:tab w:val="clear" w:pos="720"/>
        </w:tabs>
        <w:spacing w:before="120" w:after="120" w:line="240" w:lineRule="auto"/>
        <w:rPr>
          <w:rFonts w:ascii="Times New Roman" w:hAnsi="Times New Roman"/>
          <w:b/>
          <w:i/>
          <w:caps/>
          <w:sz w:val="24"/>
          <w:szCs w:val="24"/>
          <w:lang w:val="en-GB"/>
        </w:rPr>
      </w:pPr>
      <w:r w:rsidRPr="00D32BAB">
        <w:rPr>
          <w:rFonts w:ascii="Times New Roman" w:hAnsi="Times New Roman"/>
          <w:b/>
          <w:i/>
          <w:sz w:val="24"/>
          <w:szCs w:val="24"/>
          <w:lang w:val="en-GB"/>
        </w:rPr>
        <w:t>TENDER FORM FOR A SUPPLY CONTRACT</w:t>
      </w:r>
    </w:p>
    <w:p w:rsidR="000A6566" w:rsidRPr="000A6566" w:rsidRDefault="000A6566" w:rsidP="000A6566">
      <w:pPr>
        <w:spacing w:before="120" w:after="120" w:line="240" w:lineRule="auto"/>
        <w:ind w:left="567"/>
        <w:rPr>
          <w:rFonts w:ascii="Times New Roman" w:hAnsi="Times New Roman"/>
          <w:b/>
          <w:i/>
          <w:caps/>
          <w:sz w:val="24"/>
          <w:szCs w:val="24"/>
          <w:lang w:val="en-GB"/>
        </w:rPr>
      </w:pPr>
    </w:p>
    <w:p w:rsidR="00D03321" w:rsidRPr="00D32BAB" w:rsidRDefault="00D03321" w:rsidP="00D03321">
      <w:pPr>
        <w:tabs>
          <w:tab w:val="left" w:pos="709"/>
          <w:tab w:val="left" w:pos="851"/>
          <w:tab w:val="left" w:pos="1134"/>
          <w:tab w:val="left" w:pos="1418"/>
        </w:tabs>
        <w:spacing w:after="60"/>
        <w:jc w:val="both"/>
        <w:rPr>
          <w:rFonts w:ascii="Times New Roman" w:hAnsi="Times New Roman"/>
          <w:lang w:val="en-GB"/>
        </w:rPr>
      </w:pPr>
      <w:r w:rsidRPr="00D32BAB">
        <w:rPr>
          <w:rFonts w:ascii="Times New Roman" w:hAnsi="Times New Roman"/>
          <w:lang w:val="en-GB"/>
        </w:rPr>
        <w:t xml:space="preserve">For full information about procurement procedures please consult the Practical Guide to contract procedures for EU external actions and its annexes, which can be downloaded from the following web page: </w:t>
      </w:r>
      <w:hyperlink r:id="rId11" w:history="1">
        <w:r w:rsidRPr="00D32BAB">
          <w:rPr>
            <w:rStyle w:val="Hyperlink"/>
            <w:rFonts w:ascii="Times New Roman" w:hAnsi="Times New Roman"/>
            <w:lang w:val="en-GB"/>
          </w:rPr>
          <w:t>http://ec.europa.eu/europeaid/work/procedures/index_en.htm</w:t>
        </w:r>
      </w:hyperlink>
      <w:r w:rsidRPr="00D32BAB">
        <w:rPr>
          <w:rFonts w:ascii="Times New Roman" w:hAnsi="Times New Roman"/>
          <w:lang w:val="en-GB"/>
        </w:rPr>
        <w:t>.</w:t>
      </w:r>
    </w:p>
    <w:p w:rsidR="00D03321" w:rsidRPr="00D32BAB" w:rsidRDefault="00D03321" w:rsidP="00D03321">
      <w:pPr>
        <w:jc w:val="both"/>
        <w:rPr>
          <w:rFonts w:ascii="Times New Roman" w:hAnsi="Times New Roman"/>
        </w:rPr>
      </w:pPr>
      <w:r w:rsidRPr="00D32BAB">
        <w:rPr>
          <w:rFonts w:ascii="Times New Roman" w:hAnsi="Times New Roman"/>
        </w:rPr>
        <w:lastRenderedPageBreak/>
        <w:t>We look forward to receiving your tender and the accompanying tender guarantee</w:t>
      </w:r>
      <w:r w:rsidR="003F15A6">
        <w:rPr>
          <w:rFonts w:ascii="Times New Roman" w:hAnsi="Times New Roman"/>
          <w:b/>
        </w:rPr>
        <w:t xml:space="preserve"> before 27</w:t>
      </w:r>
      <w:r w:rsidR="00B013BD">
        <w:rPr>
          <w:rFonts w:ascii="Times New Roman" w:hAnsi="Times New Roman"/>
          <w:b/>
        </w:rPr>
        <w:t xml:space="preserve"> March </w:t>
      </w:r>
      <w:r>
        <w:rPr>
          <w:rFonts w:ascii="Times New Roman" w:hAnsi="Times New Roman"/>
          <w:b/>
        </w:rPr>
        <w:t>2012</w:t>
      </w:r>
      <w:r w:rsidRPr="00894B4D">
        <w:rPr>
          <w:rFonts w:ascii="Times New Roman" w:hAnsi="Times New Roman"/>
          <w:b/>
        </w:rPr>
        <w:t xml:space="preserve"> at 15:00 </w:t>
      </w:r>
      <w:proofErr w:type="spellStart"/>
      <w:r w:rsidRPr="00894B4D">
        <w:rPr>
          <w:rFonts w:ascii="Times New Roman" w:hAnsi="Times New Roman"/>
          <w:b/>
        </w:rPr>
        <w:t>hrs</w:t>
      </w:r>
      <w:proofErr w:type="spellEnd"/>
      <w:r w:rsidRPr="00D32BAB">
        <w:rPr>
          <w:rFonts w:ascii="Times New Roman" w:hAnsi="Times New Roman"/>
        </w:rPr>
        <w:t xml:space="preserve"> at the address specified in the Instructions to Tenderers</w:t>
      </w:r>
      <w:r w:rsidRPr="00D32BAB">
        <w:rPr>
          <w:rFonts w:ascii="Times New Roman" w:hAnsi="Times New Roman"/>
          <w:b/>
        </w:rPr>
        <w:t>.</w:t>
      </w:r>
    </w:p>
    <w:p w:rsidR="00D03321" w:rsidRPr="00D32BAB" w:rsidRDefault="00D03321" w:rsidP="00D03321">
      <w:pPr>
        <w:jc w:val="both"/>
        <w:rPr>
          <w:rFonts w:ascii="Times New Roman" w:hAnsi="Times New Roman"/>
        </w:rPr>
      </w:pPr>
      <w:r w:rsidRPr="00D32BAB">
        <w:rPr>
          <w:rFonts w:ascii="Times New Roman" w:hAnsi="Times New Roman"/>
        </w:rPr>
        <w:t>If you decide not to submit a tender, we would be grateful if you could inform us in writing, stating the reasons for your decision.</w:t>
      </w:r>
    </w:p>
    <w:p w:rsidR="00D03321" w:rsidRPr="00D32BAB" w:rsidRDefault="00D03321" w:rsidP="00D03321">
      <w:pPr>
        <w:jc w:val="both"/>
        <w:rPr>
          <w:rFonts w:ascii="Times New Roman" w:hAnsi="Times New Roman"/>
        </w:rPr>
      </w:pPr>
      <w:r w:rsidRPr="00D32BAB">
        <w:rPr>
          <w:rFonts w:ascii="Times New Roman" w:hAnsi="Times New Roman"/>
        </w:rPr>
        <w:t>Yours faithfully</w:t>
      </w:r>
      <w:r w:rsidRPr="00D32BAB">
        <w:rPr>
          <w:rFonts w:ascii="Times New Roman" w:hAnsi="Times New Roman"/>
          <w:b/>
        </w:rPr>
        <w:t xml:space="preserve">, </w:t>
      </w:r>
    </w:p>
    <w:p w:rsidR="00D03321" w:rsidRPr="00D32BAB" w:rsidRDefault="00D03321" w:rsidP="00D03321">
      <w:pPr>
        <w:spacing w:after="0"/>
        <w:rPr>
          <w:rFonts w:ascii="Times New Roman" w:hAnsi="Times New Roman"/>
          <w:b/>
        </w:rPr>
      </w:pPr>
      <w:r w:rsidRPr="00D32BAB">
        <w:rPr>
          <w:rFonts w:ascii="Times New Roman" w:hAnsi="Times New Roman"/>
          <w:b/>
        </w:rPr>
        <w:t xml:space="preserve">Xavier de </w:t>
      </w:r>
      <w:proofErr w:type="spellStart"/>
      <w:r w:rsidRPr="00D32BAB">
        <w:rPr>
          <w:rFonts w:ascii="Times New Roman" w:hAnsi="Times New Roman"/>
          <w:b/>
        </w:rPr>
        <w:t>Marnhac</w:t>
      </w:r>
      <w:proofErr w:type="spellEnd"/>
      <w:r w:rsidRPr="00D32BAB">
        <w:rPr>
          <w:rFonts w:ascii="Times New Roman" w:hAnsi="Times New Roman"/>
          <w:b/>
        </w:rPr>
        <w:t xml:space="preserve">  </w:t>
      </w:r>
    </w:p>
    <w:p w:rsidR="00D03321" w:rsidRDefault="00D03321" w:rsidP="00D03321">
      <w:pPr>
        <w:rPr>
          <w:rFonts w:ascii="Times New Roman" w:hAnsi="Times New Roman"/>
          <w:b/>
        </w:rPr>
      </w:pPr>
      <w:r w:rsidRPr="00D32BAB">
        <w:rPr>
          <w:rFonts w:ascii="Times New Roman" w:hAnsi="Times New Roman"/>
          <w:b/>
        </w:rPr>
        <w:t>Head of EULEX KOSOVO</w:t>
      </w:r>
    </w:p>
    <w:p w:rsidR="000A6566" w:rsidRDefault="000A6566" w:rsidP="00D03321">
      <w:pPr>
        <w:rPr>
          <w:rFonts w:ascii="Times New Roman" w:hAnsi="Times New Roman"/>
          <w:b/>
        </w:rPr>
      </w:pPr>
    </w:p>
    <w:p w:rsidR="000A6566" w:rsidRDefault="000A6566" w:rsidP="00D03321">
      <w:pPr>
        <w:rPr>
          <w:rFonts w:ascii="Times New Roman" w:hAnsi="Times New Roman"/>
          <w:b/>
        </w:rPr>
      </w:pPr>
    </w:p>
    <w:p w:rsidR="000A6566" w:rsidRDefault="000A6566" w:rsidP="00D03321">
      <w:pPr>
        <w:rPr>
          <w:rFonts w:ascii="Times New Roman" w:hAnsi="Times New Roman"/>
          <w:b/>
        </w:rPr>
      </w:pPr>
    </w:p>
    <w:p w:rsidR="000A6566" w:rsidRDefault="000A6566" w:rsidP="00D03321">
      <w:pPr>
        <w:rPr>
          <w:rFonts w:ascii="Times New Roman" w:hAnsi="Times New Roman"/>
          <w:b/>
        </w:rPr>
      </w:pPr>
    </w:p>
    <w:p w:rsidR="000A6566" w:rsidRDefault="000A6566" w:rsidP="00D03321">
      <w:pPr>
        <w:rPr>
          <w:rFonts w:ascii="Times New Roman" w:hAnsi="Times New Roman"/>
          <w:b/>
        </w:rPr>
      </w:pPr>
    </w:p>
    <w:p w:rsidR="000A6566" w:rsidRDefault="000A6566" w:rsidP="00D03321">
      <w:pPr>
        <w:rPr>
          <w:rFonts w:ascii="Times New Roman" w:hAnsi="Times New Roman"/>
          <w:b/>
        </w:rPr>
      </w:pPr>
    </w:p>
    <w:p w:rsidR="000A6566" w:rsidRDefault="000A6566" w:rsidP="00D03321">
      <w:pPr>
        <w:rPr>
          <w:rFonts w:ascii="Times New Roman" w:hAnsi="Times New Roman"/>
          <w:b/>
        </w:rPr>
      </w:pPr>
    </w:p>
    <w:p w:rsidR="000A6566" w:rsidRDefault="000A6566" w:rsidP="00D03321">
      <w:pPr>
        <w:rPr>
          <w:rFonts w:ascii="Times New Roman" w:hAnsi="Times New Roman"/>
          <w:b/>
        </w:rPr>
      </w:pPr>
    </w:p>
    <w:p w:rsidR="000A6566" w:rsidRDefault="000A6566" w:rsidP="00D03321">
      <w:pPr>
        <w:rPr>
          <w:rFonts w:ascii="Times New Roman" w:hAnsi="Times New Roman"/>
          <w:b/>
        </w:rPr>
      </w:pPr>
    </w:p>
    <w:p w:rsidR="000A6566" w:rsidRDefault="000A6566" w:rsidP="00D03321">
      <w:pPr>
        <w:rPr>
          <w:rFonts w:ascii="Times New Roman" w:hAnsi="Times New Roman"/>
          <w:b/>
        </w:rPr>
      </w:pPr>
    </w:p>
    <w:p w:rsidR="000A6566" w:rsidRDefault="000A6566" w:rsidP="00D03321">
      <w:pPr>
        <w:rPr>
          <w:rFonts w:ascii="Times New Roman" w:hAnsi="Times New Roman"/>
          <w:b/>
        </w:rPr>
      </w:pPr>
    </w:p>
    <w:p w:rsidR="000A6566" w:rsidRDefault="000A6566" w:rsidP="00D03321">
      <w:pPr>
        <w:rPr>
          <w:rFonts w:ascii="Times New Roman" w:hAnsi="Times New Roman"/>
          <w:b/>
        </w:rPr>
      </w:pPr>
    </w:p>
    <w:p w:rsidR="000A6566" w:rsidRDefault="000A6566" w:rsidP="00D03321">
      <w:pPr>
        <w:rPr>
          <w:rFonts w:ascii="Times New Roman" w:hAnsi="Times New Roman"/>
          <w:b/>
        </w:rPr>
      </w:pPr>
    </w:p>
    <w:p w:rsidR="000A6566" w:rsidRDefault="000A6566" w:rsidP="00D03321">
      <w:pPr>
        <w:rPr>
          <w:rFonts w:ascii="Times New Roman" w:hAnsi="Times New Roman"/>
          <w:b/>
        </w:rPr>
      </w:pPr>
    </w:p>
    <w:p w:rsidR="000A6566" w:rsidRDefault="000A6566" w:rsidP="00D03321">
      <w:pPr>
        <w:rPr>
          <w:rFonts w:ascii="Times New Roman" w:hAnsi="Times New Roman"/>
          <w:b/>
        </w:rPr>
      </w:pPr>
    </w:p>
    <w:p w:rsidR="000A6566" w:rsidRDefault="000A6566" w:rsidP="00D03321">
      <w:pPr>
        <w:rPr>
          <w:rFonts w:ascii="Times New Roman" w:hAnsi="Times New Roman"/>
          <w:b/>
        </w:rPr>
      </w:pPr>
    </w:p>
    <w:p w:rsidR="000A6566" w:rsidRDefault="000A6566" w:rsidP="00D03321">
      <w:pPr>
        <w:rPr>
          <w:rFonts w:ascii="Times New Roman" w:hAnsi="Times New Roman"/>
          <w:b/>
        </w:rPr>
      </w:pPr>
    </w:p>
    <w:p w:rsidR="000A6566" w:rsidRDefault="000A6566" w:rsidP="00D03321">
      <w:pPr>
        <w:rPr>
          <w:rFonts w:ascii="Times New Roman" w:hAnsi="Times New Roman"/>
          <w:b/>
        </w:rPr>
      </w:pPr>
    </w:p>
    <w:p w:rsidR="000A6566" w:rsidRDefault="000A6566" w:rsidP="00D03321">
      <w:pPr>
        <w:rPr>
          <w:rFonts w:ascii="Times New Roman" w:hAnsi="Times New Roman"/>
          <w:b/>
        </w:rPr>
      </w:pPr>
    </w:p>
    <w:p w:rsidR="000A6566" w:rsidRDefault="000A6566" w:rsidP="00D03321">
      <w:pPr>
        <w:rPr>
          <w:rFonts w:ascii="Times New Roman" w:hAnsi="Times New Roman"/>
          <w:b/>
        </w:rPr>
      </w:pPr>
    </w:p>
    <w:p w:rsidR="000A6566" w:rsidRDefault="000A6566" w:rsidP="00D03321">
      <w:pPr>
        <w:rPr>
          <w:rFonts w:ascii="Times New Roman" w:hAnsi="Times New Roman"/>
          <w:b/>
        </w:rPr>
      </w:pPr>
    </w:p>
    <w:p w:rsidR="00A566E4" w:rsidRDefault="00A566E4" w:rsidP="00D03321">
      <w:pPr>
        <w:rPr>
          <w:rFonts w:ascii="Times New Roman" w:hAnsi="Times New Roman"/>
          <w:b/>
        </w:rPr>
      </w:pPr>
    </w:p>
    <w:p w:rsidR="000A6566" w:rsidRDefault="000A6566" w:rsidP="00D03321">
      <w:pPr>
        <w:rPr>
          <w:rFonts w:ascii="Times New Roman" w:hAnsi="Times New Roman"/>
          <w:b/>
        </w:rPr>
      </w:pPr>
    </w:p>
    <w:p w:rsidR="000A6566" w:rsidRPr="00D32BAB" w:rsidRDefault="000A6566" w:rsidP="00D03321">
      <w:pPr>
        <w:rPr>
          <w:rFonts w:ascii="Times New Roman" w:hAnsi="Times New Roman"/>
          <w:b/>
        </w:rPr>
      </w:pPr>
    </w:p>
    <w:p w:rsidR="00D03321" w:rsidRPr="00D32BAB" w:rsidRDefault="00D03321" w:rsidP="00D03321">
      <w:pPr>
        <w:pStyle w:val="Heading1"/>
        <w:tabs>
          <w:tab w:val="clear" w:pos="720"/>
        </w:tabs>
        <w:ind w:left="0" w:right="-144" w:firstLine="0"/>
        <w:jc w:val="left"/>
        <w:rPr>
          <w:rFonts w:ascii="Times New Roman" w:hAnsi="Times New Roman"/>
          <w:sz w:val="28"/>
          <w:szCs w:val="28"/>
          <w:lang w:val="en-GB"/>
        </w:rPr>
      </w:pPr>
      <w:r w:rsidRPr="00D32BAB">
        <w:rPr>
          <w:rFonts w:ascii="Times New Roman" w:hAnsi="Times New Roman"/>
          <w:sz w:val="28"/>
          <w:szCs w:val="28"/>
          <w:lang w:val="en-GB"/>
        </w:rPr>
        <w:lastRenderedPageBreak/>
        <w:t>A.</w:t>
      </w:r>
      <w:r w:rsidRPr="00D32BAB">
        <w:rPr>
          <w:rFonts w:ascii="Times New Roman" w:hAnsi="Times New Roman"/>
          <w:sz w:val="28"/>
          <w:szCs w:val="28"/>
          <w:lang w:val="en-GB"/>
        </w:rPr>
        <w:tab/>
        <w:t>INSTRUCTIONS TO TENDERERS</w:t>
      </w:r>
      <w:bookmarkEnd w:id="0"/>
    </w:p>
    <w:p w:rsidR="00D03321" w:rsidRPr="00D32BAB" w:rsidRDefault="00D03321" w:rsidP="00D03321">
      <w:pPr>
        <w:pStyle w:val="Subtitle"/>
        <w:spacing w:after="240"/>
        <w:jc w:val="left"/>
        <w:rPr>
          <w:rFonts w:ascii="Times New Roman" w:hAnsi="Times New Roman"/>
          <w:szCs w:val="28"/>
          <w:u w:val="single"/>
          <w:lang w:val="en-GB"/>
        </w:rPr>
      </w:pPr>
      <w:r w:rsidRPr="00D32BAB">
        <w:rPr>
          <w:rFonts w:ascii="Times New Roman" w:hAnsi="Times New Roman"/>
          <w:szCs w:val="28"/>
          <w:lang w:val="en-GB"/>
        </w:rPr>
        <w:t xml:space="preserve">PUBLICATION REF.: </w:t>
      </w:r>
      <w:proofErr w:type="spellStart"/>
      <w:r>
        <w:rPr>
          <w:rFonts w:ascii="Times New Roman" w:hAnsi="Times New Roman"/>
          <w:szCs w:val="28"/>
          <w:lang w:val="en-GB"/>
        </w:rPr>
        <w:t>EuropeAid</w:t>
      </w:r>
      <w:proofErr w:type="spellEnd"/>
      <w:r>
        <w:rPr>
          <w:rFonts w:ascii="Times New Roman" w:hAnsi="Times New Roman"/>
          <w:szCs w:val="28"/>
          <w:lang w:val="en-GB"/>
        </w:rPr>
        <w:t xml:space="preserve">/132247/D/SUP/XK </w:t>
      </w:r>
      <w:r w:rsidRPr="00930889">
        <w:rPr>
          <w:rFonts w:ascii="Times New Roman" w:hAnsi="Times New Roman"/>
          <w:szCs w:val="28"/>
          <w:lang w:val="en-GB"/>
        </w:rPr>
        <w:t>(PROC/321/11)</w:t>
      </w:r>
    </w:p>
    <w:p w:rsidR="00D03321" w:rsidRPr="00D32BAB" w:rsidRDefault="00D03321" w:rsidP="00D03321">
      <w:pPr>
        <w:pStyle w:val="Subtitle"/>
        <w:spacing w:before="0" w:after="240"/>
        <w:jc w:val="both"/>
        <w:rPr>
          <w:rFonts w:ascii="Times New Roman" w:hAnsi="Times New Roman"/>
          <w:sz w:val="22"/>
          <w:lang w:val="en-GB"/>
        </w:rPr>
      </w:pPr>
      <w:bookmarkStart w:id="1" w:name="_Toc42488070"/>
      <w:r w:rsidRPr="00D32BAB">
        <w:rPr>
          <w:rFonts w:ascii="Times New Roman" w:hAnsi="Times New Roman"/>
          <w:sz w:val="22"/>
          <w:lang w:val="en-GB"/>
        </w:rPr>
        <w:t>In submitting a tender, the tenderer accepts in full and without restriction the special and general conditions governing the contract as the sole basis of this tendering procedure, whatever its own conditions of sale may be, which it hereby waives.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reservation in the tender as regards the tender dossier; any reservation may result in the immediate rejection of the tender without further evaluation.</w:t>
      </w:r>
    </w:p>
    <w:p w:rsidR="00D03321" w:rsidRPr="00D32BAB" w:rsidRDefault="00D03321" w:rsidP="00D03321">
      <w:pPr>
        <w:pStyle w:val="Subtitle"/>
        <w:spacing w:before="0" w:after="0"/>
        <w:jc w:val="both"/>
        <w:rPr>
          <w:rFonts w:ascii="Times New Roman" w:hAnsi="Times New Roman"/>
          <w:sz w:val="22"/>
          <w:szCs w:val="22"/>
          <w:lang w:val="en-GB"/>
        </w:rPr>
      </w:pPr>
      <w:r w:rsidRPr="00D32BAB">
        <w:rPr>
          <w:rFonts w:ascii="Times New Roman" w:hAnsi="Times New Roman"/>
          <w:sz w:val="22"/>
          <w:szCs w:val="22"/>
          <w:lang w:val="en-GB"/>
        </w:rPr>
        <w:t>These Instructions set out the rules for the submission, selection and implementation of contracts financed under this call for tenders, in conformity with the provisions of the Practical Guide to contract procedures for EU external actions, which is applicable to the present call (available on the Internet at this address:</w:t>
      </w:r>
    </w:p>
    <w:p w:rsidR="00D03321" w:rsidRPr="00D32BAB" w:rsidRDefault="002D6D29" w:rsidP="00D03321">
      <w:pPr>
        <w:pStyle w:val="Subtitle"/>
        <w:spacing w:before="0" w:after="240"/>
        <w:jc w:val="both"/>
        <w:rPr>
          <w:rFonts w:ascii="Times New Roman" w:hAnsi="Times New Roman"/>
          <w:sz w:val="22"/>
          <w:szCs w:val="22"/>
          <w:lang w:val="en-GB"/>
        </w:rPr>
      </w:pPr>
      <w:hyperlink r:id="rId12" w:history="1">
        <w:r w:rsidR="00D03321" w:rsidRPr="00D32BAB">
          <w:rPr>
            <w:rStyle w:val="Hyperlink"/>
            <w:rFonts w:ascii="Times New Roman" w:hAnsi="Times New Roman"/>
            <w:sz w:val="22"/>
            <w:szCs w:val="22"/>
            <w:lang w:val="en-GB"/>
          </w:rPr>
          <w:t>http://ec.europa.eu/europeaid/work/procedures/index_en.htm</w:t>
        </w:r>
      </w:hyperlink>
      <w:r w:rsidR="00D03321" w:rsidRPr="00D32BAB">
        <w:rPr>
          <w:rFonts w:ascii="Times New Roman" w:hAnsi="Times New Roman"/>
          <w:sz w:val="22"/>
          <w:szCs w:val="22"/>
          <w:lang w:val="en-GB"/>
        </w:rPr>
        <w:t>).</w:t>
      </w:r>
    </w:p>
    <w:p w:rsidR="00D03321" w:rsidRPr="00D32BAB" w:rsidRDefault="00D03321" w:rsidP="00D03321">
      <w:pPr>
        <w:pStyle w:val="StyleHeading1TimesNewRoman14ptItalic"/>
      </w:pPr>
      <w:bookmarkStart w:id="2" w:name="_Toc42488071"/>
      <w:bookmarkEnd w:id="1"/>
      <w:r w:rsidRPr="00D32BAB">
        <w:t xml:space="preserve">Supplies to </w:t>
      </w:r>
      <w:r w:rsidRPr="00CB5141">
        <w:rPr>
          <w:lang w:val="en-GB"/>
        </w:rPr>
        <w:t>be</w:t>
      </w:r>
      <w:r w:rsidRPr="00D32BAB">
        <w:t xml:space="preserve"> </w:t>
      </w:r>
      <w:r w:rsidRPr="00CB5141">
        <w:rPr>
          <w:lang w:val="en-GB"/>
        </w:rPr>
        <w:t>provided</w:t>
      </w:r>
    </w:p>
    <w:p w:rsidR="00D03321" w:rsidRDefault="00D03321" w:rsidP="00D03321">
      <w:pPr>
        <w:tabs>
          <w:tab w:val="num" w:pos="360"/>
        </w:tabs>
        <w:spacing w:after="0"/>
        <w:ind w:left="360" w:hanging="360"/>
        <w:jc w:val="both"/>
        <w:rPr>
          <w:rFonts w:ascii="Times New Roman" w:hAnsi="Times New Roman"/>
          <w:lang w:val="en-GB"/>
        </w:rPr>
      </w:pPr>
      <w:r>
        <w:rPr>
          <w:rFonts w:ascii="Times New Roman" w:hAnsi="Times New Roman"/>
          <w:lang w:val="en-GB"/>
        </w:rPr>
        <w:tab/>
      </w:r>
    </w:p>
    <w:p w:rsidR="00D03321" w:rsidRPr="00913160" w:rsidRDefault="00D03321" w:rsidP="00D03321">
      <w:pPr>
        <w:tabs>
          <w:tab w:val="num" w:pos="360"/>
        </w:tabs>
        <w:spacing w:after="0"/>
        <w:ind w:left="360" w:hanging="360"/>
        <w:jc w:val="both"/>
        <w:rPr>
          <w:rFonts w:ascii="Times New Roman" w:hAnsi="Times New Roman"/>
          <w:lang w:val="en-GB"/>
        </w:rPr>
      </w:pPr>
      <w:r>
        <w:rPr>
          <w:rFonts w:ascii="Times New Roman" w:hAnsi="Times New Roman"/>
          <w:lang w:val="en-GB"/>
        </w:rPr>
        <w:t xml:space="preserve">      </w:t>
      </w:r>
      <w:r w:rsidRPr="00913160">
        <w:rPr>
          <w:rFonts w:ascii="Times New Roman" w:hAnsi="Times New Roman"/>
          <w:lang w:val="en-GB"/>
        </w:rPr>
        <w:t>The subject of the framework contract is to settle the terms governi</w:t>
      </w:r>
      <w:r>
        <w:rPr>
          <w:rFonts w:ascii="Times New Roman" w:hAnsi="Times New Roman"/>
          <w:lang w:val="en-GB"/>
        </w:rPr>
        <w:t>ng the supply and delivery of</w:t>
      </w:r>
      <w:r w:rsidRPr="00930889">
        <w:t xml:space="preserve"> </w:t>
      </w:r>
      <w:r w:rsidRPr="00930889">
        <w:rPr>
          <w:rFonts w:ascii="Times New Roman" w:hAnsi="Times New Roman"/>
          <w:lang w:val="en-GB"/>
        </w:rPr>
        <w:t>Stationery and Office Supplies</w:t>
      </w:r>
      <w:r w:rsidRPr="00AF2E89">
        <w:rPr>
          <w:rFonts w:ascii="Times New Roman" w:hAnsi="Times New Roman"/>
          <w:b/>
        </w:rPr>
        <w:t xml:space="preserve"> </w:t>
      </w:r>
      <w:r w:rsidRPr="00913160">
        <w:rPr>
          <w:rFonts w:ascii="Times New Roman" w:hAnsi="Times New Roman"/>
          <w:lang w:val="en-GB"/>
        </w:rPr>
        <w:t xml:space="preserve">by the Contractor (see Annex II and III of the Tender Dossier for the relevant description of the items and the yearly estimated quantities of items that MAY be purchased during the duration of the framework contract):  </w:t>
      </w:r>
    </w:p>
    <w:p w:rsidR="00D03321" w:rsidRDefault="00D03321" w:rsidP="00D03321">
      <w:pPr>
        <w:tabs>
          <w:tab w:val="num" w:pos="360"/>
        </w:tabs>
        <w:spacing w:after="0"/>
        <w:jc w:val="both"/>
        <w:rPr>
          <w:rFonts w:ascii="Times New Roman" w:hAnsi="Times New Roman"/>
          <w:lang w:val="en-GB"/>
        </w:rPr>
      </w:pPr>
    </w:p>
    <w:p w:rsidR="00D03321" w:rsidRPr="00913160" w:rsidRDefault="00D03321" w:rsidP="00D03321">
      <w:pPr>
        <w:tabs>
          <w:tab w:val="num" w:pos="360"/>
        </w:tabs>
        <w:spacing w:after="0"/>
        <w:jc w:val="both"/>
        <w:rPr>
          <w:rFonts w:ascii="Times New Roman" w:hAnsi="Times New Roman"/>
          <w:lang w:val="en-GB"/>
        </w:rPr>
      </w:pPr>
      <w:proofErr w:type="gramStart"/>
      <w:r w:rsidRPr="00913160">
        <w:rPr>
          <w:rFonts w:ascii="Times New Roman" w:hAnsi="Times New Roman"/>
          <w:lang w:val="en-GB"/>
        </w:rPr>
        <w:t>in</w:t>
      </w:r>
      <w:proofErr w:type="gramEnd"/>
      <w:r w:rsidRPr="00913160">
        <w:rPr>
          <w:rFonts w:ascii="Times New Roman" w:hAnsi="Times New Roman"/>
          <w:lang w:val="en-GB"/>
        </w:rPr>
        <w:t xml:space="preserve"> </w:t>
      </w:r>
      <w:r>
        <w:rPr>
          <w:rFonts w:ascii="Times New Roman" w:hAnsi="Times New Roman"/>
          <w:lang w:val="en-GB"/>
        </w:rPr>
        <w:t>three (3)</w:t>
      </w:r>
      <w:r w:rsidRPr="00913160">
        <w:rPr>
          <w:rFonts w:ascii="Times New Roman" w:hAnsi="Times New Roman"/>
          <w:lang w:val="en-GB"/>
        </w:rPr>
        <w:t xml:space="preserve"> lots at EULEX Kosovo, Pristina</w:t>
      </w:r>
      <w:r w:rsidRPr="00C8118F">
        <w:rPr>
          <w:rFonts w:ascii="Times New Roman" w:hAnsi="Times New Roman"/>
          <w:color w:val="000000"/>
          <w:lang w:val="en-GB"/>
        </w:rPr>
        <w:t xml:space="preserve">, </w:t>
      </w:r>
      <w:r w:rsidRPr="005B02D3">
        <w:rPr>
          <w:rFonts w:ascii="Times New Roman" w:hAnsi="Times New Roman"/>
          <w:color w:val="000000"/>
        </w:rPr>
        <w:t>DAP</w:t>
      </w:r>
      <w:r w:rsidRPr="005B02D3">
        <w:rPr>
          <w:rFonts w:ascii="Times New Roman" w:hAnsi="Times New Roman"/>
          <w:vertAlign w:val="superscript"/>
          <w:lang w:val="en-GB"/>
        </w:rPr>
        <w:footnoteReference w:id="2"/>
      </w:r>
      <w:r w:rsidRPr="00913160">
        <w:rPr>
          <w:rFonts w:ascii="Times New Roman" w:hAnsi="Times New Roman"/>
          <w:lang w:val="en-GB"/>
        </w:rPr>
        <w:t xml:space="preserve">. </w:t>
      </w:r>
    </w:p>
    <w:p w:rsidR="00D03321" w:rsidRPr="00AF2E89" w:rsidRDefault="00D03321" w:rsidP="00D03321">
      <w:pPr>
        <w:pStyle w:val="Heading2"/>
        <w:tabs>
          <w:tab w:val="left" w:pos="709"/>
        </w:tabs>
        <w:jc w:val="both"/>
        <w:rPr>
          <w:rFonts w:ascii="Times New Roman" w:hAnsi="Times New Roman"/>
          <w:sz w:val="22"/>
          <w:szCs w:val="22"/>
          <w:lang w:val="en-GB"/>
        </w:rPr>
      </w:pPr>
    </w:p>
    <w:tbl>
      <w:tblPr>
        <w:tblW w:w="6946" w:type="dxa"/>
        <w:tblInd w:w="1215" w:type="dxa"/>
        <w:tblLook w:val="01E0" w:firstRow="1" w:lastRow="1" w:firstColumn="1" w:lastColumn="1" w:noHBand="0" w:noVBand="0"/>
      </w:tblPr>
      <w:tblGrid>
        <w:gridCol w:w="1134"/>
        <w:gridCol w:w="5812"/>
      </w:tblGrid>
      <w:tr w:rsidR="00D03321" w:rsidRPr="00AF2E89" w:rsidTr="00D03321">
        <w:tc>
          <w:tcPr>
            <w:tcW w:w="1134" w:type="dxa"/>
            <w:tcBorders>
              <w:top w:val="single" w:sz="4" w:space="0" w:color="auto"/>
              <w:left w:val="single" w:sz="4" w:space="0" w:color="auto"/>
              <w:bottom w:val="single" w:sz="4" w:space="0" w:color="auto"/>
              <w:right w:val="single" w:sz="4" w:space="0" w:color="auto"/>
            </w:tcBorders>
            <w:shd w:val="clear" w:color="auto" w:fill="auto"/>
          </w:tcPr>
          <w:p w:rsidR="00D03321" w:rsidRPr="00AF2E89" w:rsidRDefault="00D03321" w:rsidP="00D03321">
            <w:pPr>
              <w:tabs>
                <w:tab w:val="num" w:pos="567"/>
              </w:tabs>
              <w:spacing w:after="0" w:afterAutospacing="1"/>
              <w:jc w:val="center"/>
              <w:rPr>
                <w:rFonts w:ascii="Times New Roman" w:hAnsi="Times New Roman"/>
                <w:lang w:val="en-GB"/>
              </w:rPr>
            </w:pPr>
          </w:p>
          <w:p w:rsidR="00D03321" w:rsidRPr="00AF2E89" w:rsidRDefault="00D03321" w:rsidP="00D03321">
            <w:pPr>
              <w:tabs>
                <w:tab w:val="num" w:pos="567"/>
              </w:tabs>
              <w:spacing w:after="0" w:afterAutospacing="1"/>
              <w:jc w:val="center"/>
              <w:rPr>
                <w:rFonts w:ascii="Times New Roman" w:hAnsi="Times New Roman"/>
                <w:lang w:val="en-GB"/>
              </w:rPr>
            </w:pPr>
            <w:r w:rsidRPr="00AF2E89">
              <w:rPr>
                <w:rFonts w:ascii="Times New Roman" w:hAnsi="Times New Roman"/>
                <w:lang w:val="en-GB"/>
              </w:rPr>
              <w:t>Lot 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03321" w:rsidRPr="00AF2E89" w:rsidRDefault="00D03321" w:rsidP="00D03321">
            <w:pPr>
              <w:tabs>
                <w:tab w:val="num" w:pos="567"/>
              </w:tabs>
              <w:spacing w:after="0" w:afterAutospacing="1"/>
              <w:rPr>
                <w:rFonts w:ascii="Times New Roman" w:hAnsi="Times New Roman"/>
                <w:lang w:val="en-GB"/>
              </w:rPr>
            </w:pPr>
          </w:p>
          <w:p w:rsidR="00D03321" w:rsidRPr="00AF2E89" w:rsidRDefault="00D03321" w:rsidP="00D03321">
            <w:pPr>
              <w:tabs>
                <w:tab w:val="num" w:pos="567"/>
              </w:tabs>
              <w:spacing w:after="0" w:afterAutospacing="1"/>
              <w:rPr>
                <w:rFonts w:ascii="Times New Roman" w:hAnsi="Times New Roman"/>
                <w:lang w:val="en-GB"/>
              </w:rPr>
            </w:pPr>
            <w:r w:rsidRPr="00930889">
              <w:rPr>
                <w:rFonts w:ascii="Times New Roman" w:hAnsi="Times New Roman"/>
                <w:lang w:val="en-GB"/>
              </w:rPr>
              <w:t>Photocopy/printer/coated paper</w:t>
            </w:r>
          </w:p>
        </w:tc>
      </w:tr>
      <w:tr w:rsidR="00D03321" w:rsidRPr="00AF2E89" w:rsidTr="00D03321">
        <w:tc>
          <w:tcPr>
            <w:tcW w:w="1134" w:type="dxa"/>
            <w:tcBorders>
              <w:top w:val="single" w:sz="4" w:space="0" w:color="auto"/>
              <w:left w:val="single" w:sz="4" w:space="0" w:color="auto"/>
              <w:bottom w:val="single" w:sz="4" w:space="0" w:color="auto"/>
              <w:right w:val="single" w:sz="4" w:space="0" w:color="auto"/>
            </w:tcBorders>
            <w:shd w:val="clear" w:color="auto" w:fill="auto"/>
          </w:tcPr>
          <w:p w:rsidR="00D03321" w:rsidRPr="00AF2E89" w:rsidRDefault="00D03321" w:rsidP="00D03321">
            <w:pPr>
              <w:tabs>
                <w:tab w:val="num" w:pos="567"/>
              </w:tabs>
              <w:spacing w:after="0" w:afterAutospacing="1"/>
              <w:jc w:val="center"/>
              <w:rPr>
                <w:rFonts w:ascii="Times New Roman" w:hAnsi="Times New Roman"/>
                <w:lang w:val="en-GB"/>
              </w:rPr>
            </w:pPr>
          </w:p>
          <w:p w:rsidR="00D03321" w:rsidRPr="00AF2E89" w:rsidRDefault="00D03321" w:rsidP="00D03321">
            <w:pPr>
              <w:tabs>
                <w:tab w:val="num" w:pos="567"/>
              </w:tabs>
              <w:spacing w:after="0" w:afterAutospacing="1"/>
              <w:jc w:val="center"/>
              <w:rPr>
                <w:rFonts w:ascii="Times New Roman" w:hAnsi="Times New Roman"/>
                <w:lang w:val="en-GB"/>
              </w:rPr>
            </w:pPr>
            <w:r w:rsidRPr="00AF2E89">
              <w:rPr>
                <w:rFonts w:ascii="Times New Roman" w:hAnsi="Times New Roman"/>
                <w:lang w:val="en-GB"/>
              </w:rPr>
              <w:t>Lot 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03321" w:rsidRPr="00AF2E89" w:rsidRDefault="00D03321" w:rsidP="00D03321">
            <w:pPr>
              <w:tabs>
                <w:tab w:val="num" w:pos="567"/>
              </w:tabs>
              <w:spacing w:after="0" w:afterAutospacing="1"/>
              <w:rPr>
                <w:rFonts w:ascii="Times New Roman" w:hAnsi="Times New Roman"/>
                <w:lang w:val="en-GB"/>
              </w:rPr>
            </w:pPr>
          </w:p>
          <w:p w:rsidR="00D03321" w:rsidRPr="00AF2E89" w:rsidRDefault="00D03321" w:rsidP="00D03321">
            <w:pPr>
              <w:tabs>
                <w:tab w:val="num" w:pos="567"/>
              </w:tabs>
              <w:spacing w:after="0" w:afterAutospacing="1"/>
              <w:rPr>
                <w:rFonts w:ascii="Times New Roman" w:hAnsi="Times New Roman"/>
                <w:lang w:val="en-GB"/>
              </w:rPr>
            </w:pPr>
            <w:r w:rsidRPr="00930889">
              <w:rPr>
                <w:rFonts w:ascii="Times New Roman" w:hAnsi="Times New Roman"/>
                <w:lang w:val="en-GB"/>
              </w:rPr>
              <w:t>Specialized Stationary Items for Archiving Purpose</w:t>
            </w:r>
          </w:p>
        </w:tc>
      </w:tr>
      <w:tr w:rsidR="00D03321" w:rsidRPr="00AF2E89" w:rsidTr="00D03321">
        <w:tc>
          <w:tcPr>
            <w:tcW w:w="1134" w:type="dxa"/>
            <w:tcBorders>
              <w:top w:val="single" w:sz="4" w:space="0" w:color="auto"/>
              <w:left w:val="single" w:sz="4" w:space="0" w:color="auto"/>
              <w:bottom w:val="single" w:sz="4" w:space="0" w:color="auto"/>
              <w:right w:val="single" w:sz="4" w:space="0" w:color="auto"/>
            </w:tcBorders>
            <w:shd w:val="clear" w:color="auto" w:fill="auto"/>
          </w:tcPr>
          <w:p w:rsidR="00D03321" w:rsidRPr="00AF2E89" w:rsidRDefault="00D03321" w:rsidP="00D03321">
            <w:pPr>
              <w:tabs>
                <w:tab w:val="num" w:pos="567"/>
              </w:tabs>
              <w:spacing w:after="0" w:afterAutospacing="1"/>
              <w:jc w:val="center"/>
              <w:rPr>
                <w:rFonts w:ascii="Times New Roman" w:hAnsi="Times New Roman"/>
                <w:lang w:val="en-GB"/>
              </w:rPr>
            </w:pPr>
          </w:p>
          <w:p w:rsidR="00D03321" w:rsidRPr="00AF2E89" w:rsidRDefault="00D03321" w:rsidP="00D03321">
            <w:pPr>
              <w:tabs>
                <w:tab w:val="num" w:pos="567"/>
              </w:tabs>
              <w:spacing w:after="0" w:afterAutospacing="1"/>
              <w:jc w:val="center"/>
              <w:rPr>
                <w:rFonts w:ascii="Times New Roman" w:hAnsi="Times New Roman"/>
                <w:lang w:val="en-GB"/>
              </w:rPr>
            </w:pPr>
            <w:r w:rsidRPr="00AF2E89">
              <w:rPr>
                <w:rFonts w:ascii="Times New Roman" w:hAnsi="Times New Roman"/>
                <w:lang w:val="en-GB"/>
              </w:rPr>
              <w:t>Lot 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03321" w:rsidRPr="00AF2E89" w:rsidRDefault="00D03321" w:rsidP="00D03321">
            <w:pPr>
              <w:tabs>
                <w:tab w:val="num" w:pos="567"/>
              </w:tabs>
              <w:spacing w:after="0" w:afterAutospacing="1"/>
              <w:rPr>
                <w:rFonts w:ascii="Times New Roman" w:hAnsi="Times New Roman"/>
                <w:lang w:val="en-GB"/>
              </w:rPr>
            </w:pPr>
          </w:p>
          <w:p w:rsidR="00D03321" w:rsidRPr="00AF2E89" w:rsidRDefault="00D03321" w:rsidP="00D03321">
            <w:pPr>
              <w:tabs>
                <w:tab w:val="num" w:pos="567"/>
              </w:tabs>
              <w:spacing w:after="0" w:afterAutospacing="1"/>
              <w:rPr>
                <w:rFonts w:ascii="Times New Roman" w:hAnsi="Times New Roman"/>
                <w:lang w:val="en-GB"/>
              </w:rPr>
            </w:pPr>
            <w:r w:rsidRPr="00930889">
              <w:rPr>
                <w:rFonts w:ascii="Times New Roman" w:hAnsi="Times New Roman"/>
                <w:lang w:val="en-GB"/>
              </w:rPr>
              <w:t>Miscellaneous Stationery Items</w:t>
            </w:r>
          </w:p>
        </w:tc>
      </w:tr>
    </w:tbl>
    <w:p w:rsidR="00D03321" w:rsidRPr="00913160" w:rsidRDefault="00D03321" w:rsidP="00D03321">
      <w:pPr>
        <w:rPr>
          <w:lang w:val="en-GB"/>
        </w:rPr>
      </w:pPr>
    </w:p>
    <w:p w:rsidR="00D03321" w:rsidRPr="0031767F" w:rsidRDefault="00D03321" w:rsidP="00D03321">
      <w:pPr>
        <w:pStyle w:val="Heading2"/>
        <w:tabs>
          <w:tab w:val="left" w:pos="709"/>
        </w:tabs>
        <w:ind w:left="567" w:hanging="567"/>
        <w:jc w:val="both"/>
        <w:rPr>
          <w:rFonts w:ascii="Times New Roman" w:hAnsi="Times New Roman"/>
          <w:sz w:val="22"/>
          <w:lang w:val="en-GB"/>
        </w:rPr>
      </w:pPr>
      <w:r>
        <w:rPr>
          <w:lang w:val="en-GB"/>
        </w:rPr>
        <w:tab/>
      </w:r>
      <w:r w:rsidRPr="0031767F">
        <w:rPr>
          <w:rFonts w:ascii="Times New Roman" w:hAnsi="Times New Roman"/>
          <w:sz w:val="22"/>
          <w:lang w:val="en-GB"/>
        </w:rPr>
        <w:t xml:space="preserve">The signature of the framework contract imposes no obligation on the Contracting Authority to purchase the quantities as estimated in Annex II and III. </w:t>
      </w:r>
    </w:p>
    <w:p w:rsidR="00D03321" w:rsidRPr="0031767F" w:rsidRDefault="00D03321" w:rsidP="00D03321">
      <w:pPr>
        <w:pStyle w:val="Heading2"/>
        <w:tabs>
          <w:tab w:val="left" w:pos="709"/>
        </w:tabs>
        <w:ind w:left="567" w:hanging="567"/>
        <w:jc w:val="both"/>
        <w:rPr>
          <w:rFonts w:ascii="Times New Roman" w:hAnsi="Times New Roman"/>
          <w:sz w:val="22"/>
          <w:lang w:val="en-GB"/>
        </w:rPr>
      </w:pPr>
      <w:r>
        <w:rPr>
          <w:rFonts w:ascii="Times New Roman" w:hAnsi="Times New Roman"/>
          <w:sz w:val="22"/>
          <w:lang w:val="en-GB"/>
        </w:rPr>
        <w:tab/>
      </w:r>
      <w:r w:rsidRPr="0031767F">
        <w:rPr>
          <w:rFonts w:ascii="Times New Roman" w:hAnsi="Times New Roman"/>
          <w:sz w:val="22"/>
          <w:lang w:val="en-GB"/>
        </w:rPr>
        <w:t xml:space="preserve">Deliveries shall ONLY take place following the issuance of “purchase orders” to be issued by the Contracting Authority during the duration of this framework contract. </w:t>
      </w:r>
    </w:p>
    <w:p w:rsidR="00D03321" w:rsidRDefault="00D03321" w:rsidP="00D03321">
      <w:pPr>
        <w:ind w:left="567"/>
        <w:jc w:val="both"/>
        <w:rPr>
          <w:rFonts w:ascii="Times New Roman" w:hAnsi="Times New Roman"/>
          <w:lang w:val="en-GB"/>
        </w:rPr>
      </w:pPr>
      <w:r w:rsidRPr="0031767F">
        <w:rPr>
          <w:rFonts w:ascii="Times New Roman" w:hAnsi="Times New Roman"/>
          <w:lang w:val="en-GB"/>
        </w:rPr>
        <w:t xml:space="preserve">Deliveries shall take place </w:t>
      </w:r>
      <w:r w:rsidRPr="00B858F5">
        <w:rPr>
          <w:rFonts w:ascii="Times New Roman" w:hAnsi="Times New Roman"/>
          <w:lang w:val="en-GB"/>
        </w:rPr>
        <w:t xml:space="preserve">within </w:t>
      </w:r>
      <w:r>
        <w:rPr>
          <w:rFonts w:ascii="Times New Roman" w:hAnsi="Times New Roman"/>
          <w:b/>
          <w:lang w:val="en-GB"/>
        </w:rPr>
        <w:t>thirty (3</w:t>
      </w:r>
      <w:r w:rsidRPr="00616D59">
        <w:rPr>
          <w:rFonts w:ascii="Times New Roman" w:hAnsi="Times New Roman"/>
          <w:b/>
          <w:lang w:val="en-GB"/>
        </w:rPr>
        <w:t>0)</w:t>
      </w:r>
      <w:r>
        <w:rPr>
          <w:rFonts w:ascii="Times New Roman" w:hAnsi="Times New Roman"/>
          <w:b/>
          <w:lang w:val="en-GB"/>
        </w:rPr>
        <w:t xml:space="preserve"> calendar</w:t>
      </w:r>
      <w:r w:rsidRPr="00616D59">
        <w:rPr>
          <w:rFonts w:ascii="Times New Roman" w:hAnsi="Times New Roman"/>
          <w:b/>
          <w:lang w:val="en-GB"/>
        </w:rPr>
        <w:t xml:space="preserve"> days</w:t>
      </w:r>
      <w:r w:rsidRPr="00616D59">
        <w:rPr>
          <w:rFonts w:ascii="Times New Roman" w:hAnsi="Times New Roman"/>
          <w:lang w:val="en-GB"/>
        </w:rPr>
        <w:t xml:space="preserve"> after</w:t>
      </w:r>
      <w:r w:rsidRPr="00B858F5">
        <w:rPr>
          <w:rFonts w:ascii="Times New Roman" w:hAnsi="Times New Roman"/>
          <w:lang w:val="en-GB"/>
        </w:rPr>
        <w:t xml:space="preserve"> the receipt</w:t>
      </w:r>
      <w:r w:rsidRPr="0031767F">
        <w:rPr>
          <w:rFonts w:ascii="Times New Roman" w:hAnsi="Times New Roman"/>
          <w:lang w:val="en-GB"/>
        </w:rPr>
        <w:t xml:space="preserve"> by the contractor of a “purchase order”.</w:t>
      </w:r>
    </w:p>
    <w:p w:rsidR="0093014B" w:rsidRDefault="0093014B" w:rsidP="00D03321">
      <w:pPr>
        <w:ind w:left="567"/>
        <w:jc w:val="both"/>
        <w:rPr>
          <w:rFonts w:ascii="Times New Roman" w:hAnsi="Times New Roman"/>
        </w:rPr>
      </w:pPr>
      <w:r>
        <w:rPr>
          <w:rFonts w:ascii="Times New Roman" w:hAnsi="Times New Roman"/>
          <w:lang w:val="en-GB"/>
        </w:rPr>
        <w:t>The total duration of the Contract will be 24 months and t</w:t>
      </w:r>
      <w:r w:rsidRPr="0093014B">
        <w:rPr>
          <w:rFonts w:ascii="Times New Roman" w:hAnsi="Times New Roman"/>
          <w:lang w:val="en-GB"/>
        </w:rPr>
        <w:t xml:space="preserve">he Contracting Authority </w:t>
      </w:r>
      <w:r w:rsidR="006661D1">
        <w:rPr>
          <w:rFonts w:ascii="Times New Roman" w:hAnsi="Times New Roman"/>
          <w:lang w:val="en-GB"/>
        </w:rPr>
        <w:t>MAY</w:t>
      </w:r>
      <w:r w:rsidRPr="0093014B">
        <w:rPr>
          <w:rFonts w:ascii="Times New Roman" w:hAnsi="Times New Roman"/>
          <w:lang w:val="en-GB"/>
        </w:rPr>
        <w:t xml:space="preserve">, at its own discretion, extend this Framework Contract in duration up to additional </w:t>
      </w:r>
      <w:r>
        <w:rPr>
          <w:rFonts w:ascii="Times New Roman" w:hAnsi="Times New Roman"/>
          <w:lang w:val="en-GB"/>
        </w:rPr>
        <w:t>twenty-four (24</w:t>
      </w:r>
      <w:r w:rsidRPr="0093014B">
        <w:rPr>
          <w:rFonts w:ascii="Times New Roman" w:hAnsi="Times New Roman"/>
          <w:lang w:val="en-GB"/>
        </w:rPr>
        <w:t>) months</w:t>
      </w:r>
      <w:r w:rsidR="006661D1">
        <w:rPr>
          <w:rFonts w:ascii="Times New Roman" w:hAnsi="Times New Roman"/>
          <w:lang w:val="en-GB"/>
        </w:rPr>
        <w:t xml:space="preserve"> (see Draft Contract)</w:t>
      </w:r>
      <w:r>
        <w:rPr>
          <w:rFonts w:ascii="Times New Roman" w:hAnsi="Times New Roman"/>
          <w:lang w:val="en-GB"/>
        </w:rPr>
        <w:t>.</w:t>
      </w:r>
    </w:p>
    <w:p w:rsidR="00D03321" w:rsidRPr="00D32BAB" w:rsidRDefault="00D03321" w:rsidP="00D03321">
      <w:pPr>
        <w:tabs>
          <w:tab w:val="num" w:pos="567"/>
        </w:tabs>
        <w:ind w:left="567" w:hanging="567"/>
        <w:jc w:val="both"/>
        <w:rPr>
          <w:rFonts w:ascii="Times New Roman" w:hAnsi="Times New Roman"/>
        </w:rPr>
      </w:pPr>
      <w:bookmarkStart w:id="3" w:name="_Ref499723935"/>
      <w:bookmarkStart w:id="4" w:name="_Ref500330319"/>
      <w:r w:rsidRPr="00D32BAB">
        <w:rPr>
          <w:rFonts w:ascii="Times New Roman" w:hAnsi="Times New Roman"/>
        </w:rPr>
        <w:lastRenderedPageBreak/>
        <w:t xml:space="preserve">1.2 </w:t>
      </w:r>
      <w:r w:rsidRPr="00D32BAB">
        <w:rPr>
          <w:rFonts w:ascii="Times New Roman" w:hAnsi="Times New Roman"/>
        </w:rPr>
        <w:tab/>
        <w:t>The supplies must comply fully with the technical specifications set out in the tender dossier (technical annex) and conform in all respects with the drawings, quantities, models, samples, measurements and other instructions</w:t>
      </w:r>
      <w:bookmarkEnd w:id="3"/>
      <w:bookmarkEnd w:id="4"/>
      <w:r w:rsidRPr="00D32BAB">
        <w:rPr>
          <w:rFonts w:ascii="Times New Roman" w:hAnsi="Times New Roman"/>
        </w:rPr>
        <w:t>.</w:t>
      </w:r>
    </w:p>
    <w:p w:rsidR="00D03321" w:rsidRPr="00D32BAB" w:rsidRDefault="00D03321" w:rsidP="00D03321">
      <w:pPr>
        <w:tabs>
          <w:tab w:val="num" w:pos="567"/>
        </w:tabs>
        <w:ind w:left="567" w:hanging="567"/>
        <w:jc w:val="both"/>
        <w:rPr>
          <w:rFonts w:ascii="Times New Roman" w:hAnsi="Times New Roman"/>
        </w:rPr>
      </w:pPr>
      <w:r w:rsidRPr="00D32BAB">
        <w:rPr>
          <w:rFonts w:ascii="Times New Roman" w:hAnsi="Times New Roman"/>
        </w:rPr>
        <w:t xml:space="preserve">1.3 </w:t>
      </w:r>
      <w:r w:rsidRPr="00D32BAB">
        <w:rPr>
          <w:rFonts w:ascii="Times New Roman" w:hAnsi="Times New Roman"/>
        </w:rPr>
        <w:tab/>
        <w:t xml:space="preserve">Tenderers are not </w:t>
      </w:r>
      <w:proofErr w:type="spellStart"/>
      <w:r w:rsidRPr="00D32BAB">
        <w:rPr>
          <w:rFonts w:ascii="Times New Roman" w:hAnsi="Times New Roman"/>
        </w:rPr>
        <w:t>authorised</w:t>
      </w:r>
      <w:proofErr w:type="spellEnd"/>
      <w:r w:rsidRPr="00D32BAB">
        <w:rPr>
          <w:rFonts w:ascii="Times New Roman" w:hAnsi="Times New Roman"/>
        </w:rPr>
        <w:t xml:space="preserve"> to tender for a variant in addition to the present tender. </w:t>
      </w:r>
    </w:p>
    <w:p w:rsidR="00D03321" w:rsidRPr="00D32BAB" w:rsidRDefault="00D03321" w:rsidP="00D03321">
      <w:pPr>
        <w:pStyle w:val="StyleHeading1TimesNewRoman14ptItalic"/>
      </w:pPr>
      <w:proofErr w:type="spellStart"/>
      <w:r w:rsidRPr="00D32BAB">
        <w:t>Timetable</w:t>
      </w:r>
      <w:bookmarkEnd w:id="2"/>
      <w:proofErr w:type="spellEnd"/>
    </w:p>
    <w:tbl>
      <w:tblPr>
        <w:tblW w:w="8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2268"/>
        <w:gridCol w:w="1956"/>
      </w:tblGrid>
      <w:tr w:rsidR="00D03321" w:rsidRPr="00D32BAB" w:rsidTr="00D03321">
        <w:tc>
          <w:tcPr>
            <w:tcW w:w="4536" w:type="dxa"/>
            <w:tcBorders>
              <w:bottom w:val="nil"/>
            </w:tcBorders>
          </w:tcPr>
          <w:p w:rsidR="00D03321" w:rsidRPr="00D32BAB" w:rsidRDefault="00D03321" w:rsidP="00D03321">
            <w:pPr>
              <w:keepNext/>
              <w:jc w:val="both"/>
              <w:rPr>
                <w:rFonts w:ascii="Times New Roman" w:hAnsi="Times New Roman"/>
                <w:lang w:val="en-GB"/>
              </w:rPr>
            </w:pPr>
          </w:p>
        </w:tc>
        <w:tc>
          <w:tcPr>
            <w:tcW w:w="2268" w:type="dxa"/>
            <w:shd w:val="pct10" w:color="auto" w:fill="FFFFFF"/>
          </w:tcPr>
          <w:p w:rsidR="00D03321" w:rsidRPr="00D32BAB" w:rsidRDefault="00D03321" w:rsidP="00D03321">
            <w:pPr>
              <w:keepNext/>
              <w:jc w:val="both"/>
              <w:rPr>
                <w:rFonts w:ascii="Times New Roman" w:hAnsi="Times New Roman"/>
                <w:b/>
                <w:sz w:val="18"/>
                <w:lang w:val="en-GB"/>
              </w:rPr>
            </w:pPr>
            <w:r w:rsidRPr="00D32BAB">
              <w:rPr>
                <w:rFonts w:ascii="Times New Roman" w:hAnsi="Times New Roman"/>
                <w:b/>
                <w:sz w:val="18"/>
                <w:lang w:val="en-GB"/>
              </w:rPr>
              <w:t>DATE</w:t>
            </w:r>
          </w:p>
        </w:tc>
        <w:tc>
          <w:tcPr>
            <w:tcW w:w="1956" w:type="dxa"/>
            <w:tcBorders>
              <w:bottom w:val="nil"/>
            </w:tcBorders>
            <w:shd w:val="pct10" w:color="auto" w:fill="FFFFFF"/>
          </w:tcPr>
          <w:p w:rsidR="00D03321" w:rsidRPr="00D32BAB" w:rsidRDefault="00D03321" w:rsidP="00D03321">
            <w:pPr>
              <w:jc w:val="both"/>
              <w:rPr>
                <w:rFonts w:ascii="Times New Roman" w:hAnsi="Times New Roman"/>
                <w:b/>
                <w:sz w:val="18"/>
                <w:lang w:val="en-GB"/>
              </w:rPr>
            </w:pPr>
            <w:r w:rsidRPr="00D32BAB">
              <w:rPr>
                <w:rFonts w:ascii="Times New Roman" w:hAnsi="Times New Roman"/>
                <w:b/>
                <w:sz w:val="18"/>
                <w:lang w:val="en-GB"/>
              </w:rPr>
              <w:t>TIME*</w:t>
            </w:r>
          </w:p>
        </w:tc>
      </w:tr>
      <w:tr w:rsidR="00D03321" w:rsidRPr="00D32BAB" w:rsidTr="00D03321">
        <w:tc>
          <w:tcPr>
            <w:tcW w:w="4536" w:type="dxa"/>
            <w:shd w:val="pct10" w:color="auto" w:fill="FFFFFF"/>
          </w:tcPr>
          <w:p w:rsidR="00D03321" w:rsidRPr="00D32BAB" w:rsidRDefault="00D03321" w:rsidP="00D03321">
            <w:pPr>
              <w:jc w:val="both"/>
              <w:rPr>
                <w:rFonts w:ascii="Times New Roman" w:hAnsi="Times New Roman"/>
                <w:b/>
                <w:lang w:val="en-GB"/>
              </w:rPr>
            </w:pPr>
            <w:r w:rsidRPr="00D32BAB">
              <w:rPr>
                <w:rFonts w:ascii="Times New Roman" w:hAnsi="Times New Roman"/>
                <w:b/>
                <w:lang w:val="en-GB"/>
              </w:rPr>
              <w:t>Clarification meeting / site visit (if any)</w:t>
            </w:r>
          </w:p>
        </w:tc>
        <w:tc>
          <w:tcPr>
            <w:tcW w:w="2268" w:type="dxa"/>
          </w:tcPr>
          <w:p w:rsidR="00D03321" w:rsidRPr="00894B4D" w:rsidRDefault="00D03321" w:rsidP="00D03321">
            <w:pPr>
              <w:rPr>
                <w:rFonts w:ascii="Times New Roman" w:hAnsi="Times New Roman"/>
                <w:lang w:val="en-GB"/>
              </w:rPr>
            </w:pPr>
            <w:r w:rsidRPr="00894B4D">
              <w:rPr>
                <w:rFonts w:ascii="Times New Roman" w:hAnsi="Times New Roman"/>
                <w:lang w:val="en-GB"/>
              </w:rPr>
              <w:t>Not Applicable</w:t>
            </w:r>
          </w:p>
        </w:tc>
        <w:tc>
          <w:tcPr>
            <w:tcW w:w="1956" w:type="dxa"/>
          </w:tcPr>
          <w:p w:rsidR="00D03321" w:rsidRPr="00894B4D" w:rsidRDefault="00D03321" w:rsidP="00D03321">
            <w:pPr>
              <w:jc w:val="both"/>
              <w:rPr>
                <w:rFonts w:ascii="Times New Roman" w:hAnsi="Times New Roman"/>
                <w:lang w:val="en-GB"/>
              </w:rPr>
            </w:pPr>
            <w:r w:rsidRPr="00894B4D">
              <w:rPr>
                <w:rFonts w:ascii="Times New Roman" w:hAnsi="Times New Roman"/>
                <w:lang w:val="en-GB"/>
              </w:rPr>
              <w:t>Not Applicable</w:t>
            </w:r>
          </w:p>
        </w:tc>
      </w:tr>
      <w:tr w:rsidR="00D03321" w:rsidRPr="00D32BAB" w:rsidTr="00D03321">
        <w:tc>
          <w:tcPr>
            <w:tcW w:w="4536" w:type="dxa"/>
            <w:shd w:val="pct10" w:color="auto" w:fill="FFFFFF"/>
          </w:tcPr>
          <w:p w:rsidR="00D03321" w:rsidRPr="00D32BAB" w:rsidRDefault="00D03321" w:rsidP="00D03321">
            <w:pPr>
              <w:keepNext/>
              <w:rPr>
                <w:rFonts w:ascii="Times New Roman" w:hAnsi="Times New Roman"/>
                <w:b/>
                <w:lang w:val="en-GB"/>
              </w:rPr>
            </w:pPr>
            <w:r w:rsidRPr="00D32BAB">
              <w:rPr>
                <w:rFonts w:ascii="Times New Roman" w:hAnsi="Times New Roman"/>
                <w:b/>
                <w:lang w:val="en-GB"/>
              </w:rPr>
              <w:t>Deadline for request for any clarifications from the Contracting Authority</w:t>
            </w:r>
          </w:p>
        </w:tc>
        <w:tc>
          <w:tcPr>
            <w:tcW w:w="2268" w:type="dxa"/>
          </w:tcPr>
          <w:p w:rsidR="00D03321" w:rsidRPr="002D6D29" w:rsidRDefault="003F15A6" w:rsidP="00D03321">
            <w:pPr>
              <w:rPr>
                <w:rFonts w:ascii="Times New Roman" w:hAnsi="Times New Roman"/>
                <w:lang w:val="en-GB"/>
              </w:rPr>
            </w:pPr>
            <w:r w:rsidRPr="002D6D29">
              <w:rPr>
                <w:rFonts w:ascii="Times New Roman" w:hAnsi="Times New Roman"/>
                <w:lang w:val="en-GB"/>
              </w:rPr>
              <w:t xml:space="preserve">06 </w:t>
            </w:r>
            <w:r w:rsidR="00B013BD" w:rsidRPr="002D6D29">
              <w:rPr>
                <w:rFonts w:ascii="Times New Roman" w:hAnsi="Times New Roman"/>
                <w:lang w:val="en-GB"/>
              </w:rPr>
              <w:t>March</w:t>
            </w:r>
            <w:r w:rsidR="00D03321" w:rsidRPr="002D6D29">
              <w:rPr>
                <w:rFonts w:ascii="Times New Roman" w:hAnsi="Times New Roman"/>
                <w:lang w:val="en-GB"/>
              </w:rPr>
              <w:t xml:space="preserve"> 2012</w:t>
            </w:r>
          </w:p>
        </w:tc>
        <w:tc>
          <w:tcPr>
            <w:tcW w:w="1956" w:type="dxa"/>
          </w:tcPr>
          <w:p w:rsidR="00D03321" w:rsidRPr="002D6D29" w:rsidRDefault="00B076B7" w:rsidP="00D03321">
            <w:pPr>
              <w:jc w:val="both"/>
              <w:rPr>
                <w:rFonts w:ascii="Times New Roman" w:hAnsi="Times New Roman"/>
                <w:lang w:val="en-GB"/>
              </w:rPr>
            </w:pPr>
            <w:r w:rsidRPr="002D6D29">
              <w:rPr>
                <w:rFonts w:ascii="Times New Roman" w:hAnsi="Times New Roman"/>
                <w:lang w:val="en-GB"/>
              </w:rPr>
              <w:t>18:00</w:t>
            </w:r>
            <w:r w:rsidR="00D03321" w:rsidRPr="002D6D29">
              <w:rPr>
                <w:rFonts w:ascii="Times New Roman" w:hAnsi="Times New Roman"/>
                <w:lang w:val="en-GB"/>
              </w:rPr>
              <w:t xml:space="preserve"> </w:t>
            </w:r>
            <w:proofErr w:type="spellStart"/>
            <w:r w:rsidR="00D03321" w:rsidRPr="002D6D29">
              <w:rPr>
                <w:rFonts w:ascii="Times New Roman" w:hAnsi="Times New Roman"/>
                <w:lang w:val="en-GB"/>
              </w:rPr>
              <w:t>hrs</w:t>
            </w:r>
            <w:proofErr w:type="spellEnd"/>
          </w:p>
        </w:tc>
      </w:tr>
      <w:tr w:rsidR="00D03321" w:rsidRPr="00D32BAB" w:rsidTr="00D03321">
        <w:tc>
          <w:tcPr>
            <w:tcW w:w="4536" w:type="dxa"/>
            <w:shd w:val="pct10" w:color="auto" w:fill="FFFFFF"/>
          </w:tcPr>
          <w:p w:rsidR="00D03321" w:rsidRPr="00D32BAB" w:rsidRDefault="00D03321" w:rsidP="00D03321">
            <w:pPr>
              <w:rPr>
                <w:rFonts w:ascii="Times New Roman" w:hAnsi="Times New Roman"/>
                <w:b/>
                <w:lang w:val="en-GB"/>
              </w:rPr>
            </w:pPr>
            <w:r w:rsidRPr="00D32BAB">
              <w:rPr>
                <w:rFonts w:ascii="Times New Roman" w:hAnsi="Times New Roman"/>
                <w:b/>
                <w:lang w:val="en-GB"/>
              </w:rPr>
              <w:t>Last date on which clarifications are issued by the Contracting Authority</w:t>
            </w:r>
          </w:p>
        </w:tc>
        <w:tc>
          <w:tcPr>
            <w:tcW w:w="2268" w:type="dxa"/>
          </w:tcPr>
          <w:p w:rsidR="00D03321" w:rsidRPr="002D6D29" w:rsidRDefault="003F15A6" w:rsidP="00D03321">
            <w:pPr>
              <w:rPr>
                <w:rFonts w:ascii="Times New Roman" w:hAnsi="Times New Roman"/>
                <w:lang w:val="en-GB"/>
              </w:rPr>
            </w:pPr>
            <w:r w:rsidRPr="002D6D29">
              <w:rPr>
                <w:rFonts w:ascii="Times New Roman" w:hAnsi="Times New Roman"/>
                <w:lang w:val="en-GB"/>
              </w:rPr>
              <w:t xml:space="preserve">16 </w:t>
            </w:r>
            <w:r w:rsidR="00B013BD" w:rsidRPr="002D6D29">
              <w:rPr>
                <w:rFonts w:ascii="Times New Roman" w:hAnsi="Times New Roman"/>
                <w:lang w:val="en-GB"/>
              </w:rPr>
              <w:t xml:space="preserve">March </w:t>
            </w:r>
            <w:r w:rsidR="00D03321" w:rsidRPr="002D6D29">
              <w:rPr>
                <w:rFonts w:ascii="Times New Roman" w:hAnsi="Times New Roman"/>
                <w:lang w:val="en-GB"/>
              </w:rPr>
              <w:t>2012</w:t>
            </w:r>
          </w:p>
        </w:tc>
        <w:tc>
          <w:tcPr>
            <w:tcW w:w="1956" w:type="dxa"/>
          </w:tcPr>
          <w:p w:rsidR="00D03321" w:rsidRPr="002D6D29" w:rsidRDefault="00B076B7" w:rsidP="00D03321">
            <w:pPr>
              <w:jc w:val="both"/>
              <w:rPr>
                <w:rFonts w:ascii="Times New Roman" w:hAnsi="Times New Roman"/>
                <w:lang w:val="en-GB"/>
              </w:rPr>
            </w:pPr>
            <w:r w:rsidRPr="002D6D29">
              <w:rPr>
                <w:rFonts w:ascii="Times New Roman" w:hAnsi="Times New Roman"/>
                <w:lang w:val="en-GB"/>
              </w:rPr>
              <w:t>18:00</w:t>
            </w:r>
            <w:r w:rsidR="00D03321" w:rsidRPr="002D6D29">
              <w:rPr>
                <w:rFonts w:ascii="Times New Roman" w:hAnsi="Times New Roman"/>
                <w:lang w:val="en-GB"/>
              </w:rPr>
              <w:t xml:space="preserve"> </w:t>
            </w:r>
            <w:proofErr w:type="spellStart"/>
            <w:r w:rsidR="00D03321" w:rsidRPr="002D6D29">
              <w:rPr>
                <w:rFonts w:ascii="Times New Roman" w:hAnsi="Times New Roman"/>
                <w:lang w:val="en-GB"/>
              </w:rPr>
              <w:t>hrs</w:t>
            </w:r>
            <w:proofErr w:type="spellEnd"/>
          </w:p>
        </w:tc>
      </w:tr>
      <w:tr w:rsidR="00D03321" w:rsidRPr="00D32BAB" w:rsidTr="00D03321">
        <w:tc>
          <w:tcPr>
            <w:tcW w:w="4536" w:type="dxa"/>
            <w:shd w:val="pct10" w:color="auto" w:fill="FFFFFF"/>
          </w:tcPr>
          <w:p w:rsidR="00D03321" w:rsidRPr="00D32BAB" w:rsidRDefault="00D03321" w:rsidP="00D03321">
            <w:pPr>
              <w:jc w:val="both"/>
              <w:rPr>
                <w:rFonts w:ascii="Times New Roman" w:hAnsi="Times New Roman"/>
                <w:b/>
                <w:lang w:val="en-GB"/>
              </w:rPr>
            </w:pPr>
            <w:r w:rsidRPr="00D32BAB">
              <w:rPr>
                <w:rFonts w:ascii="Times New Roman" w:hAnsi="Times New Roman"/>
                <w:b/>
                <w:lang w:val="en-GB"/>
              </w:rPr>
              <w:t>Deadline for submission of tenders</w:t>
            </w:r>
          </w:p>
        </w:tc>
        <w:tc>
          <w:tcPr>
            <w:tcW w:w="2268" w:type="dxa"/>
          </w:tcPr>
          <w:p w:rsidR="00D03321" w:rsidRPr="002D6D29" w:rsidRDefault="003F15A6" w:rsidP="00D03321">
            <w:pPr>
              <w:rPr>
                <w:rFonts w:ascii="Times New Roman" w:hAnsi="Times New Roman"/>
                <w:lang w:val="en-GB"/>
              </w:rPr>
            </w:pPr>
            <w:r w:rsidRPr="002D6D29">
              <w:rPr>
                <w:rFonts w:ascii="Times New Roman" w:hAnsi="Times New Roman"/>
                <w:lang w:val="en-GB"/>
              </w:rPr>
              <w:t xml:space="preserve">27 </w:t>
            </w:r>
            <w:r w:rsidR="00B013BD" w:rsidRPr="002D6D29">
              <w:rPr>
                <w:rFonts w:ascii="Times New Roman" w:hAnsi="Times New Roman"/>
                <w:lang w:val="en-GB"/>
              </w:rPr>
              <w:t>March</w:t>
            </w:r>
            <w:r w:rsidR="00D03321" w:rsidRPr="002D6D29">
              <w:rPr>
                <w:rFonts w:ascii="Times New Roman" w:hAnsi="Times New Roman"/>
                <w:lang w:val="en-GB"/>
              </w:rPr>
              <w:t xml:space="preserve"> 2012</w:t>
            </w:r>
          </w:p>
        </w:tc>
        <w:tc>
          <w:tcPr>
            <w:tcW w:w="1956" w:type="dxa"/>
          </w:tcPr>
          <w:p w:rsidR="00D03321" w:rsidRPr="002D6D29" w:rsidRDefault="00B013BD" w:rsidP="00D03321">
            <w:pPr>
              <w:jc w:val="both"/>
              <w:rPr>
                <w:rFonts w:ascii="Times New Roman" w:hAnsi="Times New Roman"/>
                <w:lang w:val="en-GB"/>
              </w:rPr>
            </w:pPr>
            <w:r w:rsidRPr="002D6D29">
              <w:rPr>
                <w:rFonts w:ascii="Times New Roman" w:hAnsi="Times New Roman"/>
                <w:lang w:val="en-GB"/>
              </w:rPr>
              <w:t>15:00</w:t>
            </w:r>
            <w:r w:rsidR="00D03321" w:rsidRPr="002D6D29">
              <w:rPr>
                <w:rFonts w:ascii="Times New Roman" w:hAnsi="Times New Roman"/>
                <w:lang w:val="en-GB"/>
              </w:rPr>
              <w:t xml:space="preserve"> </w:t>
            </w:r>
            <w:proofErr w:type="spellStart"/>
            <w:r w:rsidR="00D03321" w:rsidRPr="002D6D29">
              <w:rPr>
                <w:rFonts w:ascii="Times New Roman" w:hAnsi="Times New Roman"/>
                <w:lang w:val="en-GB"/>
              </w:rPr>
              <w:t>hrs</w:t>
            </w:r>
            <w:proofErr w:type="spellEnd"/>
          </w:p>
        </w:tc>
      </w:tr>
      <w:tr w:rsidR="00D03321" w:rsidRPr="00D32BAB" w:rsidTr="00D03321">
        <w:tc>
          <w:tcPr>
            <w:tcW w:w="4536" w:type="dxa"/>
            <w:shd w:val="pct10" w:color="auto" w:fill="FFFFFF"/>
          </w:tcPr>
          <w:p w:rsidR="00D03321" w:rsidRPr="00D32BAB" w:rsidRDefault="00D03321" w:rsidP="00D03321">
            <w:pPr>
              <w:jc w:val="both"/>
              <w:rPr>
                <w:rFonts w:ascii="Times New Roman" w:hAnsi="Times New Roman"/>
                <w:b/>
                <w:lang w:val="en-GB"/>
              </w:rPr>
            </w:pPr>
            <w:r w:rsidRPr="00D32BAB">
              <w:rPr>
                <w:rFonts w:ascii="Times New Roman" w:hAnsi="Times New Roman"/>
                <w:b/>
                <w:lang w:val="en-GB"/>
              </w:rPr>
              <w:t>Tender opening session</w:t>
            </w:r>
          </w:p>
        </w:tc>
        <w:tc>
          <w:tcPr>
            <w:tcW w:w="2268" w:type="dxa"/>
          </w:tcPr>
          <w:p w:rsidR="00D03321" w:rsidRPr="002D6D29" w:rsidRDefault="003F15A6" w:rsidP="00D03321">
            <w:pPr>
              <w:rPr>
                <w:rFonts w:ascii="Times New Roman" w:hAnsi="Times New Roman"/>
                <w:lang w:val="en-GB"/>
              </w:rPr>
            </w:pPr>
            <w:r w:rsidRPr="002D6D29">
              <w:rPr>
                <w:rFonts w:ascii="Times New Roman" w:hAnsi="Times New Roman"/>
                <w:lang w:val="en-GB"/>
              </w:rPr>
              <w:t xml:space="preserve">27 </w:t>
            </w:r>
            <w:r w:rsidR="00B013BD" w:rsidRPr="002D6D29">
              <w:rPr>
                <w:rFonts w:ascii="Times New Roman" w:hAnsi="Times New Roman"/>
                <w:lang w:val="en-GB"/>
              </w:rPr>
              <w:t>March</w:t>
            </w:r>
            <w:r w:rsidR="00D03321" w:rsidRPr="002D6D29">
              <w:rPr>
                <w:rFonts w:ascii="Times New Roman" w:hAnsi="Times New Roman"/>
                <w:lang w:val="en-GB"/>
              </w:rPr>
              <w:t xml:space="preserve"> 2012</w:t>
            </w:r>
          </w:p>
        </w:tc>
        <w:tc>
          <w:tcPr>
            <w:tcW w:w="1956" w:type="dxa"/>
          </w:tcPr>
          <w:p w:rsidR="00D03321" w:rsidRPr="002D6D29" w:rsidRDefault="00B013BD" w:rsidP="00D03321">
            <w:pPr>
              <w:jc w:val="both"/>
              <w:rPr>
                <w:rFonts w:ascii="Times New Roman" w:hAnsi="Times New Roman"/>
                <w:lang w:val="en-GB"/>
              </w:rPr>
            </w:pPr>
            <w:r w:rsidRPr="002D6D29">
              <w:rPr>
                <w:rFonts w:ascii="Times New Roman" w:hAnsi="Times New Roman"/>
                <w:lang w:val="en-GB"/>
              </w:rPr>
              <w:t>15:30</w:t>
            </w:r>
            <w:r w:rsidR="00D03321" w:rsidRPr="002D6D29">
              <w:rPr>
                <w:rFonts w:ascii="Times New Roman" w:hAnsi="Times New Roman"/>
                <w:lang w:val="en-GB"/>
              </w:rPr>
              <w:t xml:space="preserve"> </w:t>
            </w:r>
            <w:proofErr w:type="spellStart"/>
            <w:r w:rsidR="00D03321" w:rsidRPr="002D6D29">
              <w:rPr>
                <w:rFonts w:ascii="Times New Roman" w:hAnsi="Times New Roman"/>
                <w:lang w:val="en-GB"/>
              </w:rPr>
              <w:t>hrs</w:t>
            </w:r>
            <w:bookmarkStart w:id="5" w:name="_GoBack"/>
            <w:bookmarkEnd w:id="5"/>
            <w:proofErr w:type="spellEnd"/>
          </w:p>
        </w:tc>
      </w:tr>
      <w:tr w:rsidR="00D03321" w:rsidRPr="00D32BAB" w:rsidTr="00D03321">
        <w:tc>
          <w:tcPr>
            <w:tcW w:w="4536" w:type="dxa"/>
            <w:shd w:val="pct10" w:color="auto" w:fill="FFFFFF"/>
          </w:tcPr>
          <w:p w:rsidR="00D03321" w:rsidRPr="00D32BAB" w:rsidRDefault="00D03321" w:rsidP="00D03321">
            <w:pPr>
              <w:tabs>
                <w:tab w:val="left" w:pos="851"/>
              </w:tabs>
              <w:jc w:val="both"/>
              <w:rPr>
                <w:rFonts w:ascii="Times New Roman" w:hAnsi="Times New Roman"/>
                <w:b/>
                <w:lang w:val="en-GB"/>
              </w:rPr>
            </w:pPr>
            <w:r w:rsidRPr="00D32BAB">
              <w:rPr>
                <w:rFonts w:ascii="Times New Roman" w:hAnsi="Times New Roman"/>
                <w:b/>
                <w:lang w:val="en-GB"/>
              </w:rPr>
              <w:t>Notification of award to the successful tenderer</w:t>
            </w:r>
          </w:p>
        </w:tc>
        <w:tc>
          <w:tcPr>
            <w:tcW w:w="2268" w:type="dxa"/>
          </w:tcPr>
          <w:p w:rsidR="00D03321" w:rsidRPr="00894B4D" w:rsidRDefault="00B013BD" w:rsidP="00D03321">
            <w:pPr>
              <w:rPr>
                <w:rFonts w:ascii="Times New Roman" w:hAnsi="Times New Roman"/>
                <w:lang w:val="en-GB"/>
              </w:rPr>
            </w:pPr>
            <w:r>
              <w:rPr>
                <w:rFonts w:ascii="Times New Roman" w:hAnsi="Times New Roman"/>
                <w:lang w:val="en-GB"/>
              </w:rPr>
              <w:t>May</w:t>
            </w:r>
            <w:r w:rsidR="00D03321" w:rsidRPr="00894B4D">
              <w:rPr>
                <w:rFonts w:ascii="Times New Roman" w:hAnsi="Times New Roman"/>
                <w:lang w:val="en-GB"/>
              </w:rPr>
              <w:t xml:space="preserve"> 2012</w:t>
            </w:r>
            <w:r w:rsidR="00D03321" w:rsidRPr="00894B4D">
              <w:rPr>
                <w:rFonts w:ascii="Times New Roman" w:hAnsi="Times New Roman"/>
                <w:vertAlign w:val="superscript"/>
                <w:lang w:val="en-GB"/>
              </w:rPr>
              <w:sym w:font="Monotype Sorts" w:char="F027"/>
            </w:r>
          </w:p>
        </w:tc>
        <w:tc>
          <w:tcPr>
            <w:tcW w:w="1956" w:type="dxa"/>
          </w:tcPr>
          <w:p w:rsidR="00D03321" w:rsidRPr="00894B4D" w:rsidRDefault="00D03321" w:rsidP="00D03321">
            <w:pPr>
              <w:jc w:val="both"/>
              <w:rPr>
                <w:rFonts w:ascii="Times New Roman" w:hAnsi="Times New Roman"/>
                <w:lang w:val="en-GB"/>
              </w:rPr>
            </w:pPr>
            <w:r w:rsidRPr="00894B4D">
              <w:rPr>
                <w:rFonts w:ascii="Times New Roman" w:hAnsi="Times New Roman"/>
                <w:lang w:val="en-GB"/>
              </w:rPr>
              <w:t>-</w:t>
            </w:r>
          </w:p>
        </w:tc>
      </w:tr>
      <w:tr w:rsidR="00D03321" w:rsidRPr="00D32BAB" w:rsidTr="00D03321">
        <w:tc>
          <w:tcPr>
            <w:tcW w:w="4536" w:type="dxa"/>
            <w:shd w:val="pct10" w:color="auto" w:fill="FFFFFF"/>
          </w:tcPr>
          <w:p w:rsidR="00D03321" w:rsidRPr="00D32BAB" w:rsidRDefault="00D03321" w:rsidP="00D03321">
            <w:pPr>
              <w:tabs>
                <w:tab w:val="left" w:pos="851"/>
              </w:tabs>
              <w:jc w:val="both"/>
              <w:rPr>
                <w:rFonts w:ascii="Times New Roman" w:hAnsi="Times New Roman"/>
                <w:b/>
                <w:lang w:val="en-GB"/>
              </w:rPr>
            </w:pPr>
            <w:r w:rsidRPr="00D32BAB">
              <w:rPr>
                <w:rFonts w:ascii="Times New Roman" w:hAnsi="Times New Roman"/>
                <w:b/>
                <w:lang w:val="en-GB"/>
              </w:rPr>
              <w:t>Signature of the contract</w:t>
            </w:r>
          </w:p>
        </w:tc>
        <w:tc>
          <w:tcPr>
            <w:tcW w:w="2268" w:type="dxa"/>
          </w:tcPr>
          <w:p w:rsidR="00D03321" w:rsidRPr="00894B4D" w:rsidRDefault="00B013BD" w:rsidP="00D03321">
            <w:pPr>
              <w:rPr>
                <w:rFonts w:ascii="Times New Roman" w:hAnsi="Times New Roman"/>
                <w:lang w:val="en-GB"/>
              </w:rPr>
            </w:pPr>
            <w:r>
              <w:rPr>
                <w:rFonts w:ascii="Times New Roman" w:hAnsi="Times New Roman"/>
                <w:lang w:val="en-GB"/>
              </w:rPr>
              <w:t>June</w:t>
            </w:r>
            <w:r w:rsidR="00D03321" w:rsidRPr="00894B4D">
              <w:rPr>
                <w:rFonts w:ascii="Times New Roman" w:hAnsi="Times New Roman"/>
                <w:lang w:val="en-GB"/>
              </w:rPr>
              <w:t xml:space="preserve"> 2012</w:t>
            </w:r>
            <w:r w:rsidR="00D03321" w:rsidRPr="00894B4D">
              <w:rPr>
                <w:rFonts w:ascii="Times New Roman" w:hAnsi="Times New Roman"/>
                <w:vertAlign w:val="superscript"/>
                <w:lang w:val="en-GB"/>
              </w:rPr>
              <w:sym w:font="Monotype Sorts" w:char="F027"/>
            </w:r>
          </w:p>
        </w:tc>
        <w:tc>
          <w:tcPr>
            <w:tcW w:w="1956" w:type="dxa"/>
          </w:tcPr>
          <w:p w:rsidR="00D03321" w:rsidRPr="00894B4D" w:rsidRDefault="00D03321" w:rsidP="00D03321">
            <w:pPr>
              <w:jc w:val="both"/>
              <w:rPr>
                <w:rFonts w:ascii="Times New Roman" w:hAnsi="Times New Roman"/>
                <w:lang w:val="en-GB"/>
              </w:rPr>
            </w:pPr>
            <w:r w:rsidRPr="00894B4D">
              <w:rPr>
                <w:rFonts w:ascii="Times New Roman" w:hAnsi="Times New Roman"/>
                <w:lang w:val="en-GB"/>
              </w:rPr>
              <w:t>-</w:t>
            </w:r>
          </w:p>
        </w:tc>
      </w:tr>
    </w:tbl>
    <w:p w:rsidR="00D03321" w:rsidRPr="00D32BAB" w:rsidRDefault="00D03321" w:rsidP="00D03321">
      <w:pPr>
        <w:tabs>
          <w:tab w:val="left" w:pos="851"/>
        </w:tabs>
        <w:jc w:val="both"/>
        <w:rPr>
          <w:rFonts w:ascii="Times New Roman" w:hAnsi="Times New Roman"/>
          <w:b/>
          <w:lang w:val="en-GB"/>
        </w:rPr>
      </w:pPr>
      <w:bookmarkStart w:id="6" w:name="_Ref500317541"/>
      <w:r w:rsidRPr="00D32BAB">
        <w:rPr>
          <w:rFonts w:ascii="Times New Roman" w:hAnsi="Times New Roman"/>
          <w:b/>
          <w:lang w:val="en-GB"/>
        </w:rPr>
        <w:t>* All times are in the time zone of the country of the Contracting Authority</w:t>
      </w:r>
      <w:r w:rsidRPr="00D32BAB">
        <w:rPr>
          <w:rFonts w:ascii="Times New Roman" w:hAnsi="Times New Roman"/>
          <w:b/>
          <w:lang w:val="en-GB"/>
        </w:rPr>
        <w:tab/>
      </w:r>
      <w:r w:rsidRPr="00D32BAB">
        <w:rPr>
          <w:rFonts w:ascii="Times New Roman" w:hAnsi="Times New Roman"/>
          <w:b/>
          <w:lang w:val="en-GB"/>
        </w:rPr>
        <w:br/>
      </w:r>
      <w:r w:rsidRPr="00D32BAB">
        <w:rPr>
          <w:rFonts w:ascii="Times New Roman" w:hAnsi="Times New Roman"/>
          <w:vertAlign w:val="superscript"/>
          <w:lang w:val="en-GB"/>
        </w:rPr>
        <w:sym w:font="Monotype Sorts" w:char="F027"/>
      </w:r>
      <w:r w:rsidRPr="00D32BAB">
        <w:rPr>
          <w:rFonts w:ascii="Times New Roman" w:hAnsi="Times New Roman"/>
          <w:vertAlign w:val="superscript"/>
          <w:lang w:val="en-GB"/>
        </w:rPr>
        <w:t xml:space="preserve"> </w:t>
      </w:r>
      <w:r w:rsidRPr="00D32BAB">
        <w:rPr>
          <w:rFonts w:ascii="Times New Roman" w:hAnsi="Times New Roman"/>
          <w:b/>
          <w:lang w:val="en-GB"/>
        </w:rPr>
        <w:t>Provisional date</w:t>
      </w:r>
    </w:p>
    <w:p w:rsidR="00D03321" w:rsidRPr="00D32BAB" w:rsidRDefault="00D03321" w:rsidP="00D03321">
      <w:pPr>
        <w:pStyle w:val="StyleHeading1TimesNewRoman14ptItalic"/>
      </w:pPr>
      <w:bookmarkStart w:id="7" w:name="_Toc42488072"/>
      <w:bookmarkEnd w:id="6"/>
      <w:r w:rsidRPr="00D32BAB">
        <w:t>Participation</w:t>
      </w:r>
      <w:bookmarkEnd w:id="7"/>
    </w:p>
    <w:p w:rsidR="00D03321" w:rsidRPr="00D03321" w:rsidRDefault="00D03321" w:rsidP="00D03321">
      <w:pPr>
        <w:pStyle w:val="Heading2"/>
        <w:keepNext w:val="0"/>
        <w:ind w:left="567" w:hanging="567"/>
        <w:jc w:val="both"/>
        <w:rPr>
          <w:rFonts w:ascii="Times New Roman" w:hAnsi="Times New Roman"/>
          <w:b w:val="0"/>
          <w:i w:val="0"/>
          <w:sz w:val="22"/>
          <w:lang w:val="en-GB"/>
        </w:rPr>
      </w:pPr>
      <w:r w:rsidRPr="00D32BAB">
        <w:rPr>
          <w:rFonts w:ascii="Times New Roman" w:hAnsi="Times New Roman"/>
          <w:sz w:val="22"/>
          <w:lang w:val="en-GB"/>
        </w:rPr>
        <w:t>3.1</w:t>
      </w:r>
      <w:r w:rsidRPr="00D32BAB">
        <w:rPr>
          <w:rFonts w:ascii="Times New Roman" w:hAnsi="Times New Roman"/>
          <w:sz w:val="22"/>
          <w:lang w:val="en-GB"/>
        </w:rPr>
        <w:tab/>
      </w:r>
      <w:r w:rsidRPr="00D03321">
        <w:rPr>
          <w:rFonts w:ascii="Times New Roman" w:hAnsi="Times New Roman"/>
          <w:b w:val="0"/>
          <w:i w:val="0"/>
          <w:sz w:val="22"/>
          <w:lang w:val="en-GB"/>
        </w:rPr>
        <w:t>Participation in tendering is open to all legal persons participating either individually or in a grouping (consortium) or tenderers which are established in a Member State of the European Union in an official candidate country, or a country that is a beneficiary of the Instrument for Pre-Accession Assistance, in a Member State of the European Economic Area, a country of the Western Balkans region or a contributing third state, as authorized by Council Joint Action 2008/124/CFSP of 04 February 2008 on EULEX KOSOVO as amended by JA 2009/445/CFSP and by Council Decision 2010/322/CFSP). The participation is also open to international organisations. The participation of natural persons is directly governed by the specific instruments applicable to the programme under which the contract is financed.</w:t>
      </w:r>
    </w:p>
    <w:p w:rsidR="00D03321" w:rsidRPr="00D03321" w:rsidRDefault="00D03321" w:rsidP="00D03321">
      <w:pPr>
        <w:pStyle w:val="Heading2"/>
        <w:keepNext w:val="0"/>
        <w:ind w:left="567" w:hanging="567"/>
        <w:jc w:val="both"/>
        <w:rPr>
          <w:rFonts w:ascii="Times New Roman" w:hAnsi="Times New Roman"/>
          <w:b w:val="0"/>
          <w:i w:val="0"/>
          <w:sz w:val="22"/>
          <w:lang w:val="en-GB"/>
        </w:rPr>
      </w:pPr>
      <w:r w:rsidRPr="00D03321">
        <w:rPr>
          <w:rFonts w:ascii="Times New Roman" w:hAnsi="Times New Roman"/>
          <w:b w:val="0"/>
          <w:i w:val="0"/>
          <w:sz w:val="22"/>
          <w:lang w:val="en-GB"/>
        </w:rPr>
        <w:t>3.2</w:t>
      </w:r>
      <w:r w:rsidRPr="00D03321">
        <w:rPr>
          <w:rFonts w:ascii="Times New Roman" w:hAnsi="Times New Roman"/>
          <w:b w:val="0"/>
          <w:i w:val="0"/>
          <w:sz w:val="22"/>
          <w:lang w:val="en-GB"/>
        </w:rPr>
        <w:tab/>
        <w:t xml:space="preserve">These terms refer to all nationals of the said states and to all legal entities, companies or partnerships constituted under, and governed by, the civil, commercial or public law of such states and having their statutory office, central administration or principal place of business there. A legal entity, company or partnership having only its statutory office there must be engaged in an activity which has an effective and continuous link with the economy of the state concerned. </w:t>
      </w:r>
    </w:p>
    <w:p w:rsidR="00D03321" w:rsidRPr="00D03321" w:rsidRDefault="00D03321" w:rsidP="00D03321">
      <w:pPr>
        <w:pStyle w:val="Heading2"/>
        <w:keepNext w:val="0"/>
        <w:tabs>
          <w:tab w:val="left" w:pos="709"/>
        </w:tabs>
        <w:spacing w:after="0"/>
        <w:ind w:left="567" w:hanging="567"/>
        <w:jc w:val="both"/>
        <w:rPr>
          <w:rFonts w:ascii="Times New Roman" w:hAnsi="Times New Roman"/>
          <w:b w:val="0"/>
          <w:i w:val="0"/>
          <w:sz w:val="22"/>
          <w:lang w:val="en-GB"/>
        </w:rPr>
      </w:pPr>
      <w:r w:rsidRPr="00D03321">
        <w:rPr>
          <w:rFonts w:ascii="Times New Roman" w:hAnsi="Times New Roman"/>
          <w:b w:val="0"/>
          <w:i w:val="0"/>
          <w:sz w:val="22"/>
          <w:lang w:val="en-GB"/>
        </w:rPr>
        <w:t>3.3</w:t>
      </w:r>
      <w:r w:rsidRPr="00D03321">
        <w:rPr>
          <w:rFonts w:ascii="Times New Roman" w:hAnsi="Times New Roman"/>
          <w:b w:val="0"/>
          <w:i w:val="0"/>
          <w:sz w:val="22"/>
          <w:lang w:val="en-GB"/>
        </w:rPr>
        <w:tab/>
        <w:t>These rules apply to:</w:t>
      </w:r>
    </w:p>
    <w:p w:rsidR="00D03321" w:rsidRPr="00D03321" w:rsidRDefault="00D03321" w:rsidP="00D03321">
      <w:pPr>
        <w:tabs>
          <w:tab w:val="num" w:pos="709"/>
        </w:tabs>
        <w:spacing w:after="0"/>
        <w:ind w:left="567" w:hanging="567"/>
        <w:rPr>
          <w:rFonts w:ascii="Times New Roman" w:hAnsi="Times New Roman"/>
          <w:lang w:val="en-GB"/>
        </w:rPr>
      </w:pPr>
      <w:r w:rsidRPr="00D03321">
        <w:rPr>
          <w:rFonts w:ascii="Times New Roman" w:hAnsi="Times New Roman"/>
          <w:lang w:val="en-GB"/>
        </w:rPr>
        <w:tab/>
        <w:t xml:space="preserve">a) </w:t>
      </w:r>
      <w:proofErr w:type="gramStart"/>
      <w:r w:rsidRPr="00D03321">
        <w:rPr>
          <w:rFonts w:ascii="Times New Roman" w:hAnsi="Times New Roman"/>
          <w:lang w:val="en-GB"/>
        </w:rPr>
        <w:t>tenderers</w:t>
      </w:r>
      <w:proofErr w:type="gramEnd"/>
    </w:p>
    <w:p w:rsidR="00D03321" w:rsidRPr="00D03321" w:rsidRDefault="00D03321" w:rsidP="00D03321">
      <w:pPr>
        <w:tabs>
          <w:tab w:val="num" w:pos="709"/>
        </w:tabs>
        <w:spacing w:after="0"/>
        <w:ind w:left="567" w:hanging="567"/>
        <w:rPr>
          <w:rFonts w:ascii="Times New Roman" w:hAnsi="Times New Roman"/>
          <w:lang w:val="en-GB"/>
        </w:rPr>
      </w:pPr>
      <w:r w:rsidRPr="00D03321">
        <w:rPr>
          <w:rFonts w:ascii="Times New Roman" w:hAnsi="Times New Roman"/>
          <w:lang w:val="en-GB"/>
        </w:rPr>
        <w:tab/>
        <w:t xml:space="preserve">b) </w:t>
      </w:r>
      <w:proofErr w:type="gramStart"/>
      <w:r w:rsidRPr="00D03321">
        <w:rPr>
          <w:rFonts w:ascii="Times New Roman" w:hAnsi="Times New Roman"/>
          <w:lang w:val="en-GB"/>
        </w:rPr>
        <w:t>members</w:t>
      </w:r>
      <w:proofErr w:type="gramEnd"/>
      <w:r w:rsidRPr="00D03321">
        <w:rPr>
          <w:rFonts w:ascii="Times New Roman" w:hAnsi="Times New Roman"/>
          <w:lang w:val="en-GB"/>
        </w:rPr>
        <w:t xml:space="preserve"> of a consortium</w:t>
      </w:r>
    </w:p>
    <w:p w:rsidR="00D03321" w:rsidRPr="00D03321" w:rsidRDefault="00D03321" w:rsidP="00D03321">
      <w:pPr>
        <w:tabs>
          <w:tab w:val="num" w:pos="709"/>
        </w:tabs>
        <w:spacing w:after="0"/>
        <w:ind w:left="567" w:hanging="567"/>
        <w:rPr>
          <w:rFonts w:ascii="Times New Roman" w:hAnsi="Times New Roman"/>
          <w:lang w:val="en-GB"/>
        </w:rPr>
      </w:pPr>
      <w:r w:rsidRPr="00D03321">
        <w:rPr>
          <w:rFonts w:ascii="Times New Roman" w:hAnsi="Times New Roman"/>
          <w:lang w:val="en-GB"/>
        </w:rPr>
        <w:tab/>
        <w:t xml:space="preserve">c) </w:t>
      </w:r>
      <w:proofErr w:type="gramStart"/>
      <w:r w:rsidRPr="00D03321">
        <w:rPr>
          <w:rFonts w:ascii="Times New Roman" w:hAnsi="Times New Roman"/>
          <w:lang w:val="en-GB"/>
        </w:rPr>
        <w:t>any</w:t>
      </w:r>
      <w:proofErr w:type="gramEnd"/>
      <w:r w:rsidRPr="00D03321">
        <w:rPr>
          <w:rFonts w:ascii="Times New Roman" w:hAnsi="Times New Roman"/>
          <w:lang w:val="en-GB"/>
        </w:rPr>
        <w:t xml:space="preserve"> subcontractors.</w:t>
      </w:r>
    </w:p>
    <w:p w:rsidR="00D03321" w:rsidRPr="00D03321" w:rsidRDefault="00D03321" w:rsidP="00D03321">
      <w:pPr>
        <w:pStyle w:val="Heading2"/>
        <w:keepNext w:val="0"/>
        <w:tabs>
          <w:tab w:val="left" w:pos="709"/>
        </w:tabs>
        <w:ind w:left="567" w:hanging="567"/>
        <w:jc w:val="both"/>
        <w:rPr>
          <w:rFonts w:ascii="Times New Roman" w:hAnsi="Times New Roman"/>
          <w:b w:val="0"/>
          <w:i w:val="0"/>
          <w:sz w:val="22"/>
          <w:lang w:val="en-GB"/>
        </w:rPr>
      </w:pPr>
      <w:r w:rsidRPr="00D03321">
        <w:rPr>
          <w:rFonts w:ascii="Times New Roman" w:hAnsi="Times New Roman"/>
          <w:b w:val="0"/>
          <w:i w:val="0"/>
          <w:sz w:val="22"/>
          <w:lang w:val="en-GB"/>
        </w:rPr>
        <w:t>3.4</w:t>
      </w:r>
      <w:r w:rsidRPr="00D03321">
        <w:rPr>
          <w:rFonts w:ascii="Times New Roman" w:hAnsi="Times New Roman"/>
          <w:b w:val="0"/>
          <w:i w:val="0"/>
          <w:sz w:val="22"/>
          <w:lang w:val="en-GB"/>
        </w:rPr>
        <w:tab/>
        <w:t xml:space="preserve">Natural persons, companies or undertakings falling into a situation set out in section 2.3.3 of the Practical Guide to contract procedures for EU external actions are excluded from participation in and the award of contracts. Tenderers must provide declarations to the effect that they are not in any of these exclusion situations. The declarations must cover all the members of a joint venture/consortium. Tenderers who have been guilty of making false declarations may also incur financial penalties and exclusion in accordance with section 2.3.4 of the Practical Guide. </w:t>
      </w:r>
    </w:p>
    <w:p w:rsidR="00D03321" w:rsidRPr="006661D1" w:rsidRDefault="00D03321" w:rsidP="00D03321">
      <w:pPr>
        <w:pStyle w:val="Heading2"/>
        <w:keepNext w:val="0"/>
        <w:tabs>
          <w:tab w:val="left" w:pos="567"/>
        </w:tabs>
        <w:ind w:left="567" w:hanging="567"/>
        <w:jc w:val="both"/>
        <w:rPr>
          <w:rFonts w:ascii="Times New Roman" w:hAnsi="Times New Roman"/>
          <w:b w:val="0"/>
          <w:i w:val="0"/>
          <w:sz w:val="22"/>
          <w:szCs w:val="22"/>
          <w:lang w:val="en-GB"/>
        </w:rPr>
      </w:pPr>
      <w:r w:rsidRPr="00D03321">
        <w:rPr>
          <w:rFonts w:ascii="Times New Roman" w:hAnsi="Times New Roman"/>
          <w:b w:val="0"/>
          <w:i w:val="0"/>
          <w:sz w:val="22"/>
          <w:lang w:val="en-GB"/>
        </w:rPr>
        <w:lastRenderedPageBreak/>
        <w:tab/>
        <w:t xml:space="preserve">The exclusion situation referred to above also applies to any subcontractor. </w:t>
      </w:r>
      <w:r w:rsidRPr="00D03321">
        <w:rPr>
          <w:rFonts w:ascii="Times New Roman" w:hAnsi="Times New Roman"/>
          <w:b w:val="0"/>
          <w:i w:val="0"/>
          <w:sz w:val="22"/>
          <w:szCs w:val="22"/>
          <w:lang w:val="en-GB"/>
        </w:rPr>
        <w:t>Whenever requested by the Contracting Authority, the tenderer/contractor shall submit a declaration from the intended subcontractor that it is not in one of the exclusion situations. In case of doubt on this declaration of</w:t>
      </w:r>
      <w:r w:rsidRPr="00D32BAB">
        <w:rPr>
          <w:rFonts w:ascii="Times New Roman" w:hAnsi="Times New Roman"/>
          <w:sz w:val="22"/>
          <w:szCs w:val="22"/>
          <w:lang w:val="en-GB"/>
        </w:rPr>
        <w:t xml:space="preserve"> </w:t>
      </w:r>
      <w:r w:rsidRPr="006661D1">
        <w:rPr>
          <w:rFonts w:ascii="Times New Roman" w:hAnsi="Times New Roman"/>
          <w:b w:val="0"/>
          <w:i w:val="0"/>
          <w:sz w:val="22"/>
          <w:szCs w:val="22"/>
          <w:lang w:val="en-GB"/>
        </w:rPr>
        <w:t>honour, the Contracting Authority shall request documentary evidence that the sub-contractor is not in a situation of exclusion.</w:t>
      </w:r>
    </w:p>
    <w:p w:rsidR="00D03321" w:rsidRPr="006661D1" w:rsidRDefault="00D03321" w:rsidP="00D03321">
      <w:pPr>
        <w:pStyle w:val="Heading2"/>
        <w:keepNext w:val="0"/>
        <w:tabs>
          <w:tab w:val="left" w:pos="567"/>
        </w:tabs>
        <w:ind w:left="567" w:hanging="567"/>
        <w:jc w:val="both"/>
        <w:rPr>
          <w:rFonts w:ascii="Times New Roman" w:hAnsi="Times New Roman"/>
          <w:b w:val="0"/>
          <w:i w:val="0"/>
          <w:sz w:val="22"/>
          <w:szCs w:val="22"/>
          <w:lang w:val="en-GB"/>
        </w:rPr>
      </w:pPr>
      <w:r w:rsidRPr="006661D1">
        <w:rPr>
          <w:rFonts w:ascii="Times New Roman" w:hAnsi="Times New Roman"/>
          <w:b w:val="0"/>
          <w:i w:val="0"/>
          <w:sz w:val="22"/>
          <w:szCs w:val="22"/>
          <w:lang w:val="en-GB"/>
        </w:rPr>
        <w:t>3.5</w:t>
      </w:r>
      <w:r w:rsidRPr="006661D1">
        <w:rPr>
          <w:rFonts w:ascii="Times New Roman" w:hAnsi="Times New Roman"/>
          <w:b w:val="0"/>
          <w:i w:val="0"/>
          <w:sz w:val="22"/>
          <w:szCs w:val="22"/>
          <w:lang w:val="en-GB"/>
        </w:rPr>
        <w:tab/>
        <w:t xml:space="preserve">To be eligible for </w:t>
      </w:r>
      <w:r w:rsidRPr="006661D1">
        <w:rPr>
          <w:rFonts w:ascii="Times New Roman" w:hAnsi="Times New Roman"/>
          <w:b w:val="0"/>
          <w:i w:val="0"/>
          <w:sz w:val="22"/>
          <w:lang w:val="en-GB"/>
        </w:rPr>
        <w:t>participation</w:t>
      </w:r>
      <w:r w:rsidRPr="006661D1">
        <w:rPr>
          <w:rFonts w:ascii="Times New Roman" w:hAnsi="Times New Roman"/>
          <w:b w:val="0"/>
          <w:i w:val="0"/>
          <w:sz w:val="22"/>
          <w:szCs w:val="22"/>
          <w:lang w:val="en-GB"/>
        </w:rPr>
        <w:t xml:space="preserve"> in this tender procedure, tenderers must prove to the satisfaction of the Contracting Authority that they comply with the necessary legal, technical and financial requirements and have the means to carry out the contract effectively.</w:t>
      </w:r>
    </w:p>
    <w:p w:rsidR="00D03321" w:rsidRPr="006661D1" w:rsidRDefault="00D03321" w:rsidP="00D03321">
      <w:pPr>
        <w:pStyle w:val="Heading2"/>
        <w:keepNext w:val="0"/>
        <w:tabs>
          <w:tab w:val="left" w:pos="567"/>
        </w:tabs>
        <w:ind w:left="567" w:hanging="567"/>
        <w:jc w:val="both"/>
        <w:rPr>
          <w:rFonts w:ascii="Times New Roman" w:hAnsi="Times New Roman"/>
          <w:b w:val="0"/>
          <w:i w:val="0"/>
          <w:sz w:val="22"/>
          <w:szCs w:val="22"/>
          <w:lang w:val="en-GB"/>
        </w:rPr>
      </w:pPr>
      <w:r w:rsidRPr="006661D1">
        <w:rPr>
          <w:rFonts w:ascii="Times New Roman" w:hAnsi="Times New Roman"/>
          <w:b w:val="0"/>
          <w:i w:val="0"/>
          <w:sz w:val="22"/>
          <w:szCs w:val="22"/>
          <w:lang w:val="en-GB"/>
        </w:rPr>
        <w:t>3.6</w:t>
      </w:r>
      <w:r w:rsidRPr="006661D1">
        <w:rPr>
          <w:rFonts w:ascii="Times New Roman" w:hAnsi="Times New Roman"/>
          <w:b w:val="0"/>
          <w:i w:val="0"/>
          <w:sz w:val="22"/>
          <w:szCs w:val="22"/>
          <w:lang w:val="en-GB"/>
        </w:rPr>
        <w:tab/>
        <w:t>If the offer includes subcontracting, it is recommended that the contractual arrangements between the tenderer and its subcontractors include mediation, according to national and international practices, as a method of dispute resolution.</w:t>
      </w:r>
    </w:p>
    <w:p w:rsidR="00D03321" w:rsidRPr="00D32BAB" w:rsidRDefault="00D03321" w:rsidP="00D03321">
      <w:pPr>
        <w:pStyle w:val="StyleHeading1TimesNewRoman14ptItalic"/>
      </w:pPr>
      <w:bookmarkStart w:id="8" w:name="_Toc42488073"/>
      <w:proofErr w:type="spellStart"/>
      <w:r w:rsidRPr="00D32BAB">
        <w:t>Origin</w:t>
      </w:r>
      <w:bookmarkEnd w:id="8"/>
      <w:proofErr w:type="spellEnd"/>
    </w:p>
    <w:p w:rsidR="00D03321" w:rsidRPr="006661D1" w:rsidRDefault="00D03321" w:rsidP="00D03321">
      <w:pPr>
        <w:pStyle w:val="Heading2"/>
        <w:keepNext w:val="0"/>
        <w:tabs>
          <w:tab w:val="left" w:pos="567"/>
        </w:tabs>
        <w:ind w:left="567" w:hanging="567"/>
        <w:jc w:val="both"/>
        <w:rPr>
          <w:rFonts w:ascii="Times New Roman" w:hAnsi="Times New Roman"/>
          <w:b w:val="0"/>
          <w:i w:val="0"/>
          <w:sz w:val="22"/>
          <w:lang w:val="en-GB"/>
        </w:rPr>
      </w:pPr>
      <w:r w:rsidRPr="006661D1">
        <w:rPr>
          <w:rFonts w:ascii="Times New Roman" w:hAnsi="Times New Roman"/>
          <w:b w:val="0"/>
          <w:i w:val="0"/>
          <w:sz w:val="22"/>
          <w:lang w:val="en-GB"/>
        </w:rPr>
        <w:t>4.1</w:t>
      </w:r>
      <w:r w:rsidRPr="006661D1">
        <w:rPr>
          <w:rFonts w:ascii="Times New Roman" w:hAnsi="Times New Roman"/>
          <w:b w:val="0"/>
          <w:i w:val="0"/>
          <w:sz w:val="22"/>
          <w:lang w:val="en-GB"/>
        </w:rPr>
        <w:tab/>
        <w:t>No rule of origin is applied.</w:t>
      </w:r>
    </w:p>
    <w:p w:rsidR="00D03321" w:rsidRPr="00D32BAB" w:rsidRDefault="00D03321" w:rsidP="00D03321">
      <w:pPr>
        <w:pStyle w:val="StyleHeading1TimesNewRoman14ptItalic"/>
      </w:pPr>
      <w:bookmarkStart w:id="9" w:name="_Toc42488074"/>
      <w:r w:rsidRPr="00D32BAB">
        <w:t xml:space="preserve">Type of </w:t>
      </w:r>
      <w:proofErr w:type="spellStart"/>
      <w:r w:rsidRPr="00D32BAB">
        <w:t>contract</w:t>
      </w:r>
      <w:bookmarkEnd w:id="9"/>
      <w:proofErr w:type="spellEnd"/>
    </w:p>
    <w:p w:rsidR="00D03321" w:rsidRPr="006661D1" w:rsidRDefault="006661D1" w:rsidP="006661D1">
      <w:pPr>
        <w:pStyle w:val="Heading2"/>
        <w:keepNext w:val="0"/>
        <w:tabs>
          <w:tab w:val="left" w:pos="630"/>
        </w:tabs>
        <w:spacing w:before="120" w:after="120"/>
        <w:jc w:val="both"/>
        <w:rPr>
          <w:rFonts w:ascii="Times New Roman" w:hAnsi="Times New Roman"/>
          <w:b w:val="0"/>
          <w:i w:val="0"/>
          <w:sz w:val="22"/>
          <w:lang w:val="en-GB"/>
        </w:rPr>
      </w:pPr>
      <w:r>
        <w:rPr>
          <w:rFonts w:ascii="Times New Roman" w:hAnsi="Times New Roman"/>
          <w:b w:val="0"/>
          <w:i w:val="0"/>
          <w:sz w:val="22"/>
          <w:lang w:val="en-GB"/>
        </w:rPr>
        <w:t>5.1</w:t>
      </w:r>
      <w:r>
        <w:rPr>
          <w:rFonts w:ascii="Times New Roman" w:hAnsi="Times New Roman"/>
          <w:b w:val="0"/>
          <w:i w:val="0"/>
          <w:sz w:val="22"/>
          <w:lang w:val="en-GB"/>
        </w:rPr>
        <w:tab/>
      </w:r>
      <w:r w:rsidR="00D03321" w:rsidRPr="006661D1">
        <w:rPr>
          <w:rFonts w:ascii="Times New Roman" w:hAnsi="Times New Roman"/>
          <w:b w:val="0"/>
          <w:i w:val="0"/>
          <w:sz w:val="22"/>
          <w:lang w:val="en-GB"/>
        </w:rPr>
        <w:t>Framework contract with unit-price.</w:t>
      </w:r>
    </w:p>
    <w:p w:rsidR="00D03321" w:rsidRPr="008D69FD" w:rsidRDefault="00D03321" w:rsidP="006661D1">
      <w:pPr>
        <w:tabs>
          <w:tab w:val="left" w:pos="630"/>
        </w:tabs>
        <w:ind w:left="630" w:hanging="630"/>
        <w:jc w:val="both"/>
      </w:pPr>
      <w:r>
        <w:rPr>
          <w:rFonts w:ascii="Times New Roman" w:hAnsi="Times New Roman"/>
          <w:lang w:val="en-GB"/>
        </w:rPr>
        <w:t xml:space="preserve">5.2 </w:t>
      </w:r>
      <w:r>
        <w:rPr>
          <w:rFonts w:ascii="Times New Roman" w:hAnsi="Times New Roman"/>
          <w:lang w:val="en-GB"/>
        </w:rPr>
        <w:tab/>
      </w:r>
      <w:r w:rsidRPr="0031767F">
        <w:rPr>
          <w:rFonts w:ascii="Times New Roman" w:hAnsi="Times New Roman"/>
          <w:lang w:val="en-GB"/>
        </w:rPr>
        <w:t xml:space="preserve">The quantities estimated and specified in ANNEX II +III are only indicative quantities and do NOT compel the contracting authority to buy any of them. The contracting authority may at its own discretion purchase fewer or more quantities that the estimated quantities per item. </w:t>
      </w:r>
      <w:proofErr w:type="gramStart"/>
      <w:r w:rsidRPr="0031767F">
        <w:rPr>
          <w:rFonts w:ascii="Times New Roman" w:hAnsi="Times New Roman"/>
          <w:lang w:val="en-GB"/>
        </w:rPr>
        <w:t>The overall financial ceiling of purchase being the maximum budget available for the framework contract.</w:t>
      </w:r>
      <w:proofErr w:type="gramEnd"/>
      <w:r w:rsidRPr="0031767F">
        <w:t xml:space="preserve">   </w:t>
      </w:r>
    </w:p>
    <w:p w:rsidR="00D03321" w:rsidRPr="0031767F" w:rsidRDefault="00D03321" w:rsidP="006661D1">
      <w:pPr>
        <w:ind w:left="630" w:hanging="630"/>
        <w:jc w:val="both"/>
      </w:pPr>
      <w:r w:rsidRPr="0031767F">
        <w:rPr>
          <w:rFonts w:ascii="Times New Roman" w:hAnsi="Times New Roman"/>
        </w:rPr>
        <w:t>5.3</w:t>
      </w:r>
      <w:r w:rsidRPr="0031767F">
        <w:tab/>
      </w:r>
      <w:r w:rsidRPr="0031767F">
        <w:rPr>
          <w:rFonts w:ascii="Times New Roman" w:hAnsi="Times New Roman"/>
          <w:lang w:val="en-GB"/>
        </w:rPr>
        <w:t>The contractor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w:t>
      </w:r>
    </w:p>
    <w:p w:rsidR="00D03321" w:rsidRPr="008D69FD" w:rsidRDefault="00D03321" w:rsidP="006661D1">
      <w:pPr>
        <w:ind w:left="630" w:hanging="630"/>
        <w:jc w:val="both"/>
        <w:rPr>
          <w:lang w:val="en-GB"/>
        </w:rPr>
      </w:pPr>
      <w:r w:rsidRPr="0031767F">
        <w:rPr>
          <w:rFonts w:ascii="Times New Roman" w:hAnsi="Times New Roman"/>
        </w:rPr>
        <w:t>5.4</w:t>
      </w:r>
      <w:r w:rsidRPr="0031767F">
        <w:tab/>
      </w:r>
      <w:r w:rsidRPr="0031767F">
        <w:rPr>
          <w:rFonts w:ascii="Times New Roman" w:hAnsi="Times New Roman"/>
          <w:lang w:val="en-GB"/>
        </w:rPr>
        <w:t>Payments and/or pre-financing will only be made by the Contracting Authority on the basis of the actual amount of the Purchase Orders to be issued during the duration of the framework contract. Actually, no pre-financing or payment shall be made on the only basis of the signature of this framework contract.</w:t>
      </w:r>
    </w:p>
    <w:p w:rsidR="00D03321" w:rsidRPr="00B858F5" w:rsidRDefault="00D03321" w:rsidP="006661D1">
      <w:pPr>
        <w:tabs>
          <w:tab w:val="left" w:pos="720"/>
        </w:tabs>
        <w:ind w:left="630" w:hanging="630"/>
        <w:jc w:val="both"/>
        <w:rPr>
          <w:rFonts w:ascii="Times New Roman" w:hAnsi="Times New Roman"/>
          <w:lang w:val="en-GB"/>
        </w:rPr>
      </w:pPr>
      <w:r w:rsidRPr="0031767F">
        <w:rPr>
          <w:rFonts w:ascii="Times New Roman" w:hAnsi="Times New Roman"/>
        </w:rPr>
        <w:t>5.5</w:t>
      </w:r>
      <w:r w:rsidRPr="0031767F">
        <w:tab/>
      </w:r>
      <w:r w:rsidRPr="00B858F5">
        <w:rPr>
          <w:rFonts w:ascii="Times New Roman" w:hAnsi="Times New Roman"/>
          <w:lang w:val="en-GB"/>
        </w:rPr>
        <w:t xml:space="preserve">The framework contract shall be concluded for a period </w:t>
      </w:r>
      <w:r w:rsidR="000A6566">
        <w:rPr>
          <w:rFonts w:ascii="Times New Roman" w:hAnsi="Times New Roman"/>
          <w:lang w:val="en-GB"/>
        </w:rPr>
        <w:t>of twenty-four</w:t>
      </w:r>
      <w:r w:rsidRPr="00753555">
        <w:rPr>
          <w:rFonts w:ascii="Times New Roman" w:hAnsi="Times New Roman"/>
          <w:lang w:val="en-GB"/>
        </w:rPr>
        <w:t xml:space="preserve"> (2</w:t>
      </w:r>
      <w:r w:rsidR="000A6566">
        <w:rPr>
          <w:rFonts w:ascii="Times New Roman" w:hAnsi="Times New Roman"/>
          <w:lang w:val="en-GB"/>
        </w:rPr>
        <w:t>4) months</w:t>
      </w:r>
      <w:r w:rsidRPr="00753555">
        <w:rPr>
          <w:rFonts w:ascii="Times New Roman" w:hAnsi="Times New Roman"/>
          <w:lang w:val="en-GB"/>
        </w:rPr>
        <w:t xml:space="preserve"> with effect</w:t>
      </w:r>
      <w:r w:rsidRPr="00B858F5">
        <w:rPr>
          <w:rFonts w:ascii="Times New Roman" w:hAnsi="Times New Roman"/>
          <w:lang w:val="en-GB"/>
        </w:rPr>
        <w:t xml:space="preserve"> on the date on which it enters into force, (although the Framework contract may be terminated at short notice. See article 36 of the special conditions of the draft contract).</w:t>
      </w:r>
    </w:p>
    <w:p w:rsidR="00D03321" w:rsidRPr="008D69FD" w:rsidRDefault="00D03321" w:rsidP="006661D1">
      <w:pPr>
        <w:tabs>
          <w:tab w:val="left" w:pos="720"/>
        </w:tabs>
        <w:ind w:left="630" w:hanging="630"/>
        <w:jc w:val="both"/>
        <w:rPr>
          <w:rFonts w:ascii="Times New Roman" w:hAnsi="Times New Roman"/>
          <w:lang w:val="en-GB"/>
        </w:rPr>
      </w:pPr>
      <w:r w:rsidRPr="00B858F5">
        <w:rPr>
          <w:rFonts w:ascii="Times New Roman" w:hAnsi="Times New Roman"/>
          <w:lang w:val="en-GB"/>
        </w:rPr>
        <w:t>5.6</w:t>
      </w:r>
      <w:r w:rsidRPr="00B858F5">
        <w:rPr>
          <w:rFonts w:ascii="Times New Roman" w:hAnsi="Times New Roman"/>
          <w:lang w:val="en-GB"/>
        </w:rPr>
        <w:tab/>
      </w:r>
      <w:r w:rsidRPr="00B858F5">
        <w:rPr>
          <w:rFonts w:ascii="Times New Roman" w:hAnsi="Times New Roman"/>
        </w:rPr>
        <w:t>The contracting authority may, at its own discretion extend this framework contract. Such extension shall be made under negotiated procedure. The contract may only be extended once, such that the duration of extension does not exceed the duration of the initial framework contract. Any extension will be conditioned and limited by the Mission’s mandate, the availability of corresponding budgetary funds and the satisfactory fulfillment of its obligations by the contractor.</w:t>
      </w:r>
    </w:p>
    <w:p w:rsidR="00D03321" w:rsidRPr="008540D3" w:rsidRDefault="00D03321" w:rsidP="006661D1">
      <w:pPr>
        <w:ind w:left="630" w:hanging="630"/>
        <w:rPr>
          <w:rFonts w:ascii="Times New Roman" w:hAnsi="Times New Roman"/>
          <w:lang w:val="en-GB"/>
        </w:rPr>
      </w:pPr>
      <w:r w:rsidRPr="009D7331">
        <w:rPr>
          <w:rFonts w:ascii="Times New Roman" w:hAnsi="Times New Roman"/>
          <w:lang w:val="en-GB"/>
        </w:rPr>
        <w:t>5.7</w:t>
      </w:r>
      <w:r w:rsidRPr="009D7331">
        <w:rPr>
          <w:rFonts w:ascii="Times New Roman" w:hAnsi="Times New Roman"/>
          <w:lang w:val="en-GB"/>
        </w:rPr>
        <w:tab/>
        <w:t xml:space="preserve">Unless exceptional circumstances or urgent logistic needs, the contracting authority will   make </w:t>
      </w:r>
      <w:r>
        <w:rPr>
          <w:rFonts w:ascii="Times New Roman" w:hAnsi="Times New Roman"/>
          <w:lang w:val="en-GB"/>
        </w:rPr>
        <w:t xml:space="preserve">   </w:t>
      </w:r>
      <w:r w:rsidRPr="009D7331">
        <w:rPr>
          <w:rFonts w:ascii="Times New Roman" w:hAnsi="Times New Roman"/>
          <w:lang w:val="en-GB"/>
        </w:rPr>
        <w:t>efforts to let 90 days elapse between the issuance of two consecutive Purchase Orders.</w:t>
      </w:r>
    </w:p>
    <w:p w:rsidR="00D03321" w:rsidRPr="00D32BAB" w:rsidRDefault="00D03321" w:rsidP="00D03321">
      <w:pPr>
        <w:pStyle w:val="StyleHeading1TimesNewRoman14ptItalic"/>
      </w:pPr>
      <w:bookmarkStart w:id="10" w:name="_Toc42488075"/>
      <w:proofErr w:type="spellStart"/>
      <w:r w:rsidRPr="00D32BAB">
        <w:t>Currency</w:t>
      </w:r>
      <w:bookmarkEnd w:id="10"/>
      <w:proofErr w:type="spellEnd"/>
    </w:p>
    <w:p w:rsidR="00D03321" w:rsidRPr="00D32BAB" w:rsidRDefault="006661D1" w:rsidP="006661D1">
      <w:pPr>
        <w:pStyle w:val="Heading2"/>
        <w:keepNext w:val="0"/>
        <w:tabs>
          <w:tab w:val="left" w:pos="630"/>
        </w:tabs>
        <w:jc w:val="both"/>
        <w:rPr>
          <w:rFonts w:ascii="Times New Roman" w:hAnsi="Times New Roman"/>
          <w:sz w:val="22"/>
          <w:lang w:val="en-GB"/>
        </w:rPr>
      </w:pPr>
      <w:r>
        <w:rPr>
          <w:rFonts w:ascii="Times New Roman" w:hAnsi="Times New Roman"/>
          <w:b w:val="0"/>
          <w:i w:val="0"/>
          <w:sz w:val="22"/>
          <w:lang w:val="en-GB"/>
        </w:rPr>
        <w:t>6.1</w:t>
      </w:r>
      <w:r>
        <w:rPr>
          <w:rFonts w:ascii="Times New Roman" w:hAnsi="Times New Roman"/>
          <w:b w:val="0"/>
          <w:i w:val="0"/>
          <w:sz w:val="22"/>
          <w:lang w:val="en-GB"/>
        </w:rPr>
        <w:tab/>
      </w:r>
      <w:r w:rsidR="00D03321" w:rsidRPr="006661D1">
        <w:rPr>
          <w:rFonts w:ascii="Times New Roman" w:hAnsi="Times New Roman"/>
          <w:b w:val="0"/>
          <w:i w:val="0"/>
          <w:sz w:val="22"/>
          <w:lang w:val="en-GB"/>
        </w:rPr>
        <w:t>Tenders must be presented in EURO</w:t>
      </w:r>
      <w:r w:rsidR="00D03321" w:rsidRPr="00D32BAB">
        <w:rPr>
          <w:rFonts w:ascii="Times New Roman" w:hAnsi="Times New Roman"/>
          <w:sz w:val="22"/>
          <w:lang w:val="en-GB"/>
        </w:rPr>
        <w:t>.</w:t>
      </w:r>
    </w:p>
    <w:p w:rsidR="00D03321" w:rsidRPr="00D32BAB" w:rsidRDefault="00D03321" w:rsidP="00D03321">
      <w:pPr>
        <w:pStyle w:val="StyleHeading1TimesNewRoman14ptItalic"/>
      </w:pPr>
      <w:bookmarkStart w:id="11" w:name="_Toc42488076"/>
      <w:r w:rsidRPr="00D32BAB">
        <w:t>Lots</w:t>
      </w:r>
      <w:bookmarkEnd w:id="11"/>
    </w:p>
    <w:p w:rsidR="00D03321" w:rsidRPr="00EE77F8" w:rsidRDefault="00D03321" w:rsidP="006661D1">
      <w:pPr>
        <w:tabs>
          <w:tab w:val="left" w:pos="630"/>
        </w:tabs>
        <w:rPr>
          <w:rFonts w:ascii="Times New Roman" w:hAnsi="Times New Roman"/>
          <w:lang w:val="en-GB"/>
        </w:rPr>
      </w:pPr>
      <w:r w:rsidRPr="00EE77F8">
        <w:rPr>
          <w:rFonts w:ascii="Times New Roman" w:hAnsi="Times New Roman"/>
          <w:lang w:val="en-GB"/>
        </w:rPr>
        <w:t>7.1</w:t>
      </w:r>
      <w:r w:rsidRPr="00EE77F8">
        <w:rPr>
          <w:rFonts w:ascii="Times New Roman" w:hAnsi="Times New Roman"/>
          <w:lang w:val="en-GB"/>
        </w:rPr>
        <w:tab/>
        <w:t>The tenderer may submit a tender for one lot, several or all of the lots.</w:t>
      </w:r>
    </w:p>
    <w:p w:rsidR="006661D1" w:rsidRDefault="00D03321" w:rsidP="006661D1">
      <w:pPr>
        <w:tabs>
          <w:tab w:val="left" w:pos="630"/>
        </w:tabs>
        <w:ind w:left="720" w:hanging="720"/>
        <w:jc w:val="both"/>
        <w:rPr>
          <w:rFonts w:ascii="Times New Roman" w:hAnsi="Times New Roman"/>
          <w:lang w:val="en-GB"/>
        </w:rPr>
      </w:pPr>
      <w:r w:rsidRPr="00EE77F8">
        <w:rPr>
          <w:rFonts w:ascii="Times New Roman" w:hAnsi="Times New Roman"/>
          <w:lang w:val="en-GB"/>
        </w:rPr>
        <w:t>7.2</w:t>
      </w:r>
      <w:r w:rsidRPr="00EE77F8">
        <w:rPr>
          <w:rFonts w:ascii="Times New Roman" w:hAnsi="Times New Roman"/>
          <w:lang w:val="en-GB"/>
        </w:rPr>
        <w:tab/>
        <w:t>Each lot will form a separate contract and the quantities indicated for diff</w:t>
      </w:r>
      <w:r w:rsidR="006661D1">
        <w:rPr>
          <w:rFonts w:ascii="Times New Roman" w:hAnsi="Times New Roman"/>
          <w:lang w:val="en-GB"/>
        </w:rPr>
        <w:t>erent lots will be indivisible.</w:t>
      </w:r>
    </w:p>
    <w:p w:rsidR="00D03321" w:rsidRPr="00EE77F8" w:rsidRDefault="006661D1" w:rsidP="006661D1">
      <w:pPr>
        <w:tabs>
          <w:tab w:val="left" w:pos="540"/>
        </w:tabs>
        <w:ind w:left="540" w:hanging="630"/>
        <w:jc w:val="both"/>
        <w:rPr>
          <w:rFonts w:ascii="Times New Roman" w:hAnsi="Times New Roman"/>
          <w:lang w:val="en-GB"/>
        </w:rPr>
      </w:pPr>
      <w:r>
        <w:rPr>
          <w:rFonts w:ascii="Times New Roman" w:hAnsi="Times New Roman"/>
          <w:lang w:val="en-GB"/>
        </w:rPr>
        <w:lastRenderedPageBreak/>
        <w:tab/>
      </w:r>
      <w:r w:rsidR="00D03321" w:rsidRPr="00EE77F8">
        <w:rPr>
          <w:rFonts w:ascii="Times New Roman" w:hAnsi="Times New Roman"/>
          <w:lang w:val="en-GB"/>
        </w:rPr>
        <w:t>The tenderer must offer the whole of the quantity or quantities indicated for each lot. Under no circumstances must tenders for part of the quantities required be taken into consideration. If the tenderer is awarded more than one lot, a single contract may be concluded covering all those lots.</w:t>
      </w:r>
    </w:p>
    <w:p w:rsidR="00D03321" w:rsidRPr="00EE77F8" w:rsidRDefault="00D03321" w:rsidP="006661D1">
      <w:pPr>
        <w:tabs>
          <w:tab w:val="left" w:pos="540"/>
        </w:tabs>
        <w:ind w:left="540" w:hanging="540"/>
        <w:jc w:val="both"/>
        <w:rPr>
          <w:rFonts w:ascii="Times New Roman" w:hAnsi="Times New Roman"/>
          <w:lang w:val="en-GB"/>
        </w:rPr>
      </w:pPr>
      <w:r w:rsidRPr="00EE77F8">
        <w:rPr>
          <w:rFonts w:ascii="Times New Roman" w:hAnsi="Times New Roman"/>
          <w:lang w:val="en-GB"/>
        </w:rPr>
        <w:t>7.3</w:t>
      </w:r>
      <w:r w:rsidRPr="00EE77F8">
        <w:rPr>
          <w:rFonts w:ascii="Times New Roman" w:hAnsi="Times New Roman"/>
          <w:lang w:val="en-GB"/>
        </w:rPr>
        <w:tab/>
        <w:t>A tenderer may include in its tender the overall discount it would grant in the event of some or all of the lots for which it has submitted a tender being awarded. The discount should be clearly indicated for each lot in such a way that it can be announced during the public tender opening session.</w:t>
      </w:r>
    </w:p>
    <w:p w:rsidR="00D03321" w:rsidRPr="00EE0635" w:rsidRDefault="00D03321" w:rsidP="00D03321">
      <w:pPr>
        <w:ind w:left="567" w:hanging="567"/>
        <w:jc w:val="both"/>
        <w:rPr>
          <w:lang w:val="en-GB"/>
        </w:rPr>
      </w:pPr>
      <w:r w:rsidRPr="00EE77F8">
        <w:rPr>
          <w:rFonts w:ascii="Times New Roman" w:hAnsi="Times New Roman"/>
          <w:lang w:val="en-GB"/>
        </w:rPr>
        <w:t>7.4</w:t>
      </w:r>
      <w:r w:rsidRPr="00EE77F8">
        <w:rPr>
          <w:rFonts w:ascii="Times New Roman" w:hAnsi="Times New Roman"/>
          <w:lang w:val="en-GB"/>
        </w:rPr>
        <w:tab/>
        <w:t>Contracts will be awarded lot by lot, but the Contracting Authority may select the most favourable overall solution after taking account of any discounts offered.</w:t>
      </w:r>
    </w:p>
    <w:p w:rsidR="00D03321" w:rsidRPr="00D32BAB" w:rsidRDefault="00D03321" w:rsidP="00D03321">
      <w:pPr>
        <w:pStyle w:val="StyleHeading1TimesNewRoman14ptItalic"/>
      </w:pPr>
      <w:bookmarkStart w:id="12" w:name="_Toc42488077"/>
      <w:proofErr w:type="spellStart"/>
      <w:r w:rsidRPr="00D32BAB">
        <w:t>Period</w:t>
      </w:r>
      <w:proofErr w:type="spellEnd"/>
      <w:r w:rsidRPr="00D32BAB">
        <w:t xml:space="preserve"> of </w:t>
      </w:r>
      <w:proofErr w:type="spellStart"/>
      <w:r w:rsidRPr="00D32BAB">
        <w:t>validity</w:t>
      </w:r>
      <w:bookmarkEnd w:id="12"/>
      <w:proofErr w:type="spellEnd"/>
    </w:p>
    <w:p w:rsidR="00D03321" w:rsidRPr="00D03321" w:rsidRDefault="00D03321" w:rsidP="00D03321">
      <w:pPr>
        <w:pStyle w:val="Heading2"/>
        <w:keepNext w:val="0"/>
        <w:tabs>
          <w:tab w:val="num" w:pos="567"/>
        </w:tabs>
        <w:ind w:left="567" w:hanging="567"/>
        <w:jc w:val="both"/>
        <w:rPr>
          <w:rFonts w:ascii="Times New Roman" w:hAnsi="Times New Roman"/>
          <w:b w:val="0"/>
          <w:i w:val="0"/>
          <w:sz w:val="22"/>
          <w:lang w:val="en-GB"/>
        </w:rPr>
      </w:pPr>
      <w:r w:rsidRPr="006661D1">
        <w:rPr>
          <w:rFonts w:ascii="Times New Roman" w:hAnsi="Times New Roman"/>
          <w:b w:val="0"/>
          <w:i w:val="0"/>
          <w:sz w:val="22"/>
          <w:lang w:val="en-GB"/>
        </w:rPr>
        <w:t>8.1</w:t>
      </w:r>
      <w:r w:rsidRPr="00D32BAB">
        <w:rPr>
          <w:rFonts w:ascii="Times New Roman" w:hAnsi="Times New Roman"/>
          <w:sz w:val="22"/>
          <w:lang w:val="en-GB"/>
        </w:rPr>
        <w:tab/>
      </w:r>
      <w:r w:rsidRPr="00D03321">
        <w:rPr>
          <w:rFonts w:ascii="Times New Roman" w:hAnsi="Times New Roman"/>
          <w:b w:val="0"/>
          <w:i w:val="0"/>
          <w:sz w:val="22"/>
          <w:lang w:val="en-GB"/>
        </w:rPr>
        <w:t>Tenderers shall be bound by their tenders for a period of 90 days from the deadline for the submission of tenders.</w:t>
      </w:r>
    </w:p>
    <w:p w:rsidR="00D03321" w:rsidRPr="00D03321" w:rsidRDefault="00D03321" w:rsidP="00D03321">
      <w:pPr>
        <w:pStyle w:val="Heading2"/>
        <w:keepNext w:val="0"/>
        <w:tabs>
          <w:tab w:val="num" w:pos="567"/>
        </w:tabs>
        <w:ind w:left="567" w:hanging="567"/>
        <w:jc w:val="both"/>
        <w:rPr>
          <w:rFonts w:ascii="Times New Roman" w:hAnsi="Times New Roman"/>
          <w:b w:val="0"/>
          <w:i w:val="0"/>
          <w:sz w:val="22"/>
          <w:lang w:val="en-GB"/>
        </w:rPr>
      </w:pPr>
      <w:r w:rsidRPr="00D03321">
        <w:rPr>
          <w:rFonts w:ascii="Times New Roman" w:hAnsi="Times New Roman"/>
          <w:b w:val="0"/>
          <w:i w:val="0"/>
          <w:sz w:val="22"/>
          <w:lang w:val="en-GB"/>
        </w:rPr>
        <w:t>8.2</w:t>
      </w:r>
      <w:r w:rsidRPr="00D03321">
        <w:rPr>
          <w:rFonts w:ascii="Times New Roman" w:hAnsi="Times New Roman"/>
          <w:b w:val="0"/>
          <w:i w:val="0"/>
          <w:sz w:val="22"/>
          <w:lang w:val="en-GB"/>
        </w:rPr>
        <w:tab/>
        <w:t>In exceptional cases and prior to the expiry of the original tender validity period, the Contracting Authority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p>
    <w:p w:rsidR="00D03321" w:rsidRPr="00D03321" w:rsidRDefault="00D03321" w:rsidP="00D03321">
      <w:pPr>
        <w:pStyle w:val="Heading2"/>
        <w:keepNext w:val="0"/>
        <w:tabs>
          <w:tab w:val="num" w:pos="567"/>
        </w:tabs>
        <w:ind w:left="567" w:hanging="567"/>
        <w:jc w:val="both"/>
        <w:rPr>
          <w:rFonts w:ascii="Times New Roman" w:hAnsi="Times New Roman"/>
          <w:b w:val="0"/>
          <w:i w:val="0"/>
          <w:lang w:val="en-GB"/>
        </w:rPr>
      </w:pPr>
      <w:r w:rsidRPr="00D03321">
        <w:rPr>
          <w:rFonts w:ascii="Times New Roman" w:hAnsi="Times New Roman"/>
          <w:b w:val="0"/>
          <w:i w:val="0"/>
          <w:sz w:val="22"/>
          <w:szCs w:val="22"/>
          <w:lang w:val="en-GB"/>
        </w:rPr>
        <w:t>8.3</w:t>
      </w:r>
      <w:r w:rsidRPr="00D03321">
        <w:rPr>
          <w:rFonts w:ascii="Times New Roman" w:hAnsi="Times New Roman"/>
          <w:b w:val="0"/>
          <w:i w:val="0"/>
          <w:sz w:val="22"/>
          <w:szCs w:val="22"/>
          <w:lang w:val="en-GB"/>
        </w:rPr>
        <w:tab/>
        <w:t>The successful tenderer will be bound by its tender for a further period of 60 days. The further period is added to</w:t>
      </w:r>
      <w:r w:rsidRPr="00D03321">
        <w:rPr>
          <w:rFonts w:ascii="Times New Roman" w:hAnsi="Times New Roman"/>
          <w:b w:val="0"/>
          <w:i w:val="0"/>
          <w:sz w:val="22"/>
          <w:lang w:val="en-GB"/>
        </w:rPr>
        <w:t xml:space="preserve"> the validity period irrespective of the date of notification.</w:t>
      </w:r>
    </w:p>
    <w:p w:rsidR="00D03321" w:rsidRPr="00D03321" w:rsidRDefault="00D03321" w:rsidP="00D03321">
      <w:pPr>
        <w:pStyle w:val="StyleHeading1TimesNewRoman14ptItalic"/>
      </w:pPr>
      <w:bookmarkStart w:id="13" w:name="_Toc42488078"/>
      <w:bookmarkStart w:id="14" w:name="_Ref500330462"/>
      <w:proofErr w:type="spellStart"/>
      <w:r w:rsidRPr="00D03321">
        <w:t>Language</w:t>
      </w:r>
      <w:proofErr w:type="spellEnd"/>
      <w:r w:rsidRPr="00D03321">
        <w:t xml:space="preserve"> of </w:t>
      </w:r>
      <w:proofErr w:type="spellStart"/>
      <w:r w:rsidRPr="00D03321">
        <w:t>offers</w:t>
      </w:r>
      <w:bookmarkEnd w:id="13"/>
      <w:proofErr w:type="spellEnd"/>
    </w:p>
    <w:bookmarkEnd w:id="14"/>
    <w:p w:rsidR="00D03321" w:rsidRPr="00D03321" w:rsidRDefault="00D03321" w:rsidP="00D03321">
      <w:pPr>
        <w:pStyle w:val="Heading2"/>
        <w:keepNext w:val="0"/>
        <w:ind w:left="567" w:hanging="567"/>
        <w:jc w:val="both"/>
        <w:rPr>
          <w:rFonts w:ascii="Times New Roman" w:hAnsi="Times New Roman"/>
          <w:b w:val="0"/>
          <w:i w:val="0"/>
          <w:sz w:val="22"/>
          <w:lang w:val="en-GB"/>
        </w:rPr>
      </w:pPr>
      <w:r w:rsidRPr="00D03321">
        <w:rPr>
          <w:rFonts w:ascii="Times New Roman" w:hAnsi="Times New Roman"/>
          <w:b w:val="0"/>
          <w:i w:val="0"/>
          <w:sz w:val="22"/>
          <w:lang w:val="en-GB"/>
        </w:rPr>
        <w:t>9.1</w:t>
      </w:r>
      <w:r w:rsidRPr="00D03321">
        <w:rPr>
          <w:rFonts w:ascii="Times New Roman" w:hAnsi="Times New Roman"/>
          <w:b w:val="0"/>
          <w:i w:val="0"/>
          <w:sz w:val="22"/>
          <w:lang w:val="en-GB"/>
        </w:rPr>
        <w:tab/>
        <w:t>The offers, all correspondence and documents related to the tender exchanged by the tenderer and the Contracting Authority must be written in the language of the procedure which is English.</w:t>
      </w:r>
    </w:p>
    <w:p w:rsidR="00D03321" w:rsidRPr="00D03321" w:rsidRDefault="00D03321" w:rsidP="00D03321">
      <w:pPr>
        <w:pStyle w:val="Heading2"/>
        <w:keepNext w:val="0"/>
        <w:ind w:left="567" w:hanging="567"/>
        <w:jc w:val="both"/>
        <w:rPr>
          <w:rFonts w:ascii="Times New Roman" w:hAnsi="Times New Roman"/>
          <w:b w:val="0"/>
          <w:i w:val="0"/>
          <w:sz w:val="22"/>
          <w:lang w:val="en-GB"/>
        </w:rPr>
      </w:pPr>
      <w:r w:rsidRPr="00D03321">
        <w:rPr>
          <w:rFonts w:ascii="Times New Roman" w:hAnsi="Times New Roman"/>
          <w:b w:val="0"/>
          <w:i w:val="0"/>
          <w:sz w:val="22"/>
          <w:lang w:val="en-GB"/>
        </w:rPr>
        <w:t xml:space="preserve">          If the supporting documents are not written in one of the official languages of the European Union, a translation into the language of the call for tender must be attached. Where the documents are in an official language of the European Union other than the one of the procedure, it is however strongly recommended to provide a translation into the language of the call for tenders, in order to facilitate the evaluation of the documents. </w:t>
      </w:r>
    </w:p>
    <w:p w:rsidR="00D03321" w:rsidRPr="00D03321" w:rsidRDefault="00D03321" w:rsidP="00D03321">
      <w:pPr>
        <w:pStyle w:val="StyleHeading1TimesNewRoman14ptItalic"/>
      </w:pPr>
      <w:bookmarkStart w:id="15" w:name="_Toc42488079"/>
      <w:proofErr w:type="spellStart"/>
      <w:r w:rsidRPr="00D03321">
        <w:t>Submission</w:t>
      </w:r>
      <w:proofErr w:type="spellEnd"/>
      <w:r w:rsidRPr="00D03321">
        <w:t xml:space="preserve"> of tenders</w:t>
      </w:r>
      <w:bookmarkEnd w:id="15"/>
    </w:p>
    <w:p w:rsidR="00D03321" w:rsidRPr="00D03321" w:rsidRDefault="00D03321" w:rsidP="00FA4F46">
      <w:pPr>
        <w:pStyle w:val="Heading2"/>
        <w:keepNext w:val="0"/>
        <w:numPr>
          <w:ilvl w:val="1"/>
          <w:numId w:val="13"/>
        </w:numPr>
        <w:spacing w:before="120" w:after="120"/>
        <w:jc w:val="both"/>
        <w:rPr>
          <w:rFonts w:ascii="Times New Roman" w:hAnsi="Times New Roman"/>
          <w:b w:val="0"/>
          <w:i w:val="0"/>
          <w:sz w:val="22"/>
          <w:lang w:val="en-GB"/>
        </w:rPr>
      </w:pPr>
      <w:bookmarkStart w:id="16" w:name="_Ref500326737"/>
      <w:r w:rsidRPr="00D03321">
        <w:rPr>
          <w:rFonts w:ascii="Times New Roman" w:hAnsi="Times New Roman"/>
          <w:b w:val="0"/>
          <w:i w:val="0"/>
          <w:sz w:val="22"/>
          <w:lang w:val="en-GB"/>
        </w:rPr>
        <w:t>Tenders must be received before the deadline specified in 10.3. They must include all the documents specified in point 11 of these Instructions and be sent to the following address:</w:t>
      </w:r>
    </w:p>
    <w:bookmarkEnd w:id="16"/>
    <w:p w:rsidR="00D03321" w:rsidRPr="00D32BAB" w:rsidRDefault="00D03321" w:rsidP="00D03321">
      <w:pPr>
        <w:spacing w:after="0"/>
        <w:jc w:val="center"/>
        <w:rPr>
          <w:rFonts w:ascii="Times New Roman" w:hAnsi="Times New Roman"/>
          <w:b/>
          <w:bCs/>
          <w:lang w:val="fr-FR"/>
        </w:rPr>
      </w:pPr>
      <w:r w:rsidRPr="00D32BAB">
        <w:rPr>
          <w:rFonts w:ascii="Times New Roman" w:hAnsi="Times New Roman"/>
          <w:b/>
          <w:bCs/>
          <w:lang w:val="fr-FR"/>
        </w:rPr>
        <w:t>EULEX Kosovo</w:t>
      </w:r>
    </w:p>
    <w:p w:rsidR="00D03321" w:rsidRPr="00D32BAB" w:rsidRDefault="00D03321" w:rsidP="00D03321">
      <w:pPr>
        <w:spacing w:after="0"/>
        <w:jc w:val="center"/>
        <w:rPr>
          <w:rFonts w:ascii="Times New Roman" w:hAnsi="Times New Roman"/>
          <w:b/>
          <w:bCs/>
          <w:lang w:val="fr-FR"/>
        </w:rPr>
      </w:pPr>
      <w:r w:rsidRPr="00D32BAB">
        <w:rPr>
          <w:rFonts w:ascii="Times New Roman" w:hAnsi="Times New Roman"/>
          <w:b/>
          <w:bCs/>
          <w:lang w:val="fr-FR"/>
        </w:rPr>
        <w:t>Procurement Section</w:t>
      </w:r>
    </w:p>
    <w:p w:rsidR="00D03321" w:rsidRDefault="00D03321" w:rsidP="00D03321">
      <w:pPr>
        <w:spacing w:after="0"/>
        <w:jc w:val="center"/>
        <w:rPr>
          <w:rFonts w:ascii="Times New Roman" w:hAnsi="Times New Roman"/>
          <w:b/>
          <w:bCs/>
          <w:lang w:val="fr-FR"/>
        </w:rPr>
      </w:pPr>
      <w:r>
        <w:rPr>
          <w:rFonts w:ascii="Times New Roman" w:hAnsi="Times New Roman"/>
          <w:b/>
          <w:bCs/>
          <w:lang w:val="fr-FR"/>
        </w:rPr>
        <w:t xml:space="preserve">Main </w:t>
      </w:r>
      <w:proofErr w:type="spellStart"/>
      <w:r>
        <w:rPr>
          <w:rFonts w:ascii="Times New Roman" w:hAnsi="Times New Roman"/>
          <w:b/>
          <w:bCs/>
          <w:lang w:val="fr-FR"/>
        </w:rPr>
        <w:t>Warehouse</w:t>
      </w:r>
      <w:proofErr w:type="spellEnd"/>
      <w:r>
        <w:rPr>
          <w:rFonts w:ascii="Times New Roman" w:hAnsi="Times New Roman"/>
          <w:b/>
          <w:bCs/>
          <w:lang w:val="fr-FR"/>
        </w:rPr>
        <w:t xml:space="preserve"> Compound</w:t>
      </w:r>
    </w:p>
    <w:p w:rsidR="00D03321" w:rsidRDefault="00D03321" w:rsidP="00D03321">
      <w:pPr>
        <w:spacing w:after="0"/>
        <w:jc w:val="center"/>
        <w:rPr>
          <w:rFonts w:ascii="Times New Roman" w:hAnsi="Times New Roman"/>
          <w:b/>
          <w:bCs/>
          <w:lang w:val="fr-FR"/>
        </w:rPr>
      </w:pPr>
      <w:proofErr w:type="spellStart"/>
      <w:r>
        <w:rPr>
          <w:rFonts w:ascii="Times New Roman" w:hAnsi="Times New Roman"/>
          <w:b/>
          <w:bCs/>
          <w:lang w:val="fr-FR"/>
        </w:rPr>
        <w:t>Industrial</w:t>
      </w:r>
      <w:proofErr w:type="spellEnd"/>
      <w:r>
        <w:rPr>
          <w:rFonts w:ascii="Times New Roman" w:hAnsi="Times New Roman"/>
          <w:b/>
          <w:bCs/>
          <w:lang w:val="fr-FR"/>
        </w:rPr>
        <w:t xml:space="preserve"> Zone </w:t>
      </w:r>
      <w:proofErr w:type="spellStart"/>
      <w:r>
        <w:rPr>
          <w:rFonts w:ascii="Times New Roman" w:hAnsi="Times New Roman"/>
          <w:b/>
          <w:bCs/>
          <w:lang w:val="fr-FR"/>
        </w:rPr>
        <w:t>Veternik</w:t>
      </w:r>
      <w:proofErr w:type="spellEnd"/>
    </w:p>
    <w:p w:rsidR="00D03321" w:rsidRPr="00D32BAB" w:rsidRDefault="00D03321" w:rsidP="00D03321">
      <w:pPr>
        <w:spacing w:after="0"/>
        <w:jc w:val="center"/>
        <w:rPr>
          <w:rFonts w:ascii="Times New Roman" w:hAnsi="Times New Roman"/>
          <w:b/>
          <w:bCs/>
          <w:lang w:val="it-IT"/>
        </w:rPr>
      </w:pPr>
      <w:r>
        <w:rPr>
          <w:rFonts w:ascii="Times New Roman" w:hAnsi="Times New Roman"/>
          <w:b/>
          <w:bCs/>
          <w:lang w:val="fr-FR"/>
        </w:rPr>
        <w:t>(</w:t>
      </w:r>
      <w:proofErr w:type="gramStart"/>
      <w:r>
        <w:rPr>
          <w:rFonts w:ascii="Times New Roman" w:hAnsi="Times New Roman"/>
          <w:b/>
          <w:bCs/>
          <w:lang w:val="fr-FR"/>
        </w:rPr>
        <w:t>opposite</w:t>
      </w:r>
      <w:proofErr w:type="gramEnd"/>
      <w:r>
        <w:rPr>
          <w:rFonts w:ascii="Times New Roman" w:hAnsi="Times New Roman"/>
          <w:b/>
          <w:bCs/>
          <w:lang w:val="fr-FR"/>
        </w:rPr>
        <w:t xml:space="preserve"> </w:t>
      </w:r>
      <w:proofErr w:type="spellStart"/>
      <w:r>
        <w:rPr>
          <w:rFonts w:ascii="Times New Roman" w:hAnsi="Times New Roman"/>
          <w:b/>
          <w:bCs/>
          <w:lang w:val="fr-FR"/>
        </w:rPr>
        <w:t>Gorenje</w:t>
      </w:r>
      <w:proofErr w:type="spellEnd"/>
      <w:r>
        <w:rPr>
          <w:rFonts w:ascii="Times New Roman" w:hAnsi="Times New Roman"/>
          <w:b/>
          <w:bCs/>
          <w:lang w:val="fr-FR"/>
        </w:rPr>
        <w:t xml:space="preserve"> </w:t>
      </w:r>
      <w:proofErr w:type="spellStart"/>
      <w:r>
        <w:rPr>
          <w:rFonts w:ascii="Times New Roman" w:hAnsi="Times New Roman"/>
          <w:b/>
          <w:bCs/>
          <w:lang w:val="fr-FR"/>
        </w:rPr>
        <w:t>Hotel</w:t>
      </w:r>
      <w:proofErr w:type="spellEnd"/>
      <w:r>
        <w:rPr>
          <w:rFonts w:ascii="Times New Roman" w:hAnsi="Times New Roman"/>
          <w:b/>
          <w:bCs/>
          <w:lang w:val="fr-FR"/>
        </w:rPr>
        <w:t xml:space="preserve">, </w:t>
      </w:r>
      <w:proofErr w:type="spellStart"/>
      <w:r>
        <w:rPr>
          <w:rFonts w:ascii="Times New Roman" w:hAnsi="Times New Roman"/>
          <w:b/>
          <w:bCs/>
          <w:lang w:val="fr-FR"/>
        </w:rPr>
        <w:t>next</w:t>
      </w:r>
      <w:proofErr w:type="spellEnd"/>
      <w:r>
        <w:rPr>
          <w:rFonts w:ascii="Times New Roman" w:hAnsi="Times New Roman"/>
          <w:b/>
          <w:bCs/>
          <w:lang w:val="fr-FR"/>
        </w:rPr>
        <w:t xml:space="preserve"> to fuel station)</w:t>
      </w:r>
    </w:p>
    <w:p w:rsidR="00D03321" w:rsidRPr="00D32BAB" w:rsidRDefault="00D03321" w:rsidP="00D03321">
      <w:pPr>
        <w:spacing w:after="0"/>
        <w:ind w:left="567" w:hanging="567"/>
        <w:jc w:val="center"/>
        <w:outlineLvl w:val="0"/>
        <w:rPr>
          <w:rFonts w:ascii="Times New Roman" w:hAnsi="Times New Roman"/>
          <w:lang w:val="en-GB"/>
        </w:rPr>
      </w:pPr>
      <w:r w:rsidRPr="00D32BAB">
        <w:rPr>
          <w:rFonts w:ascii="Times New Roman" w:hAnsi="Times New Roman"/>
          <w:b/>
          <w:bCs/>
        </w:rPr>
        <w:t>10000 Pristina, Kosovo</w:t>
      </w:r>
    </w:p>
    <w:p w:rsidR="00D03321" w:rsidRPr="00D32BAB" w:rsidRDefault="00D03321" w:rsidP="00D03321">
      <w:pPr>
        <w:ind w:left="567" w:hanging="567"/>
        <w:jc w:val="both"/>
        <w:outlineLvl w:val="0"/>
        <w:rPr>
          <w:rFonts w:ascii="Times New Roman" w:hAnsi="Times New Roman"/>
          <w:lang w:val="en-GB"/>
        </w:rPr>
      </w:pPr>
      <w:r w:rsidRPr="00D32BAB">
        <w:rPr>
          <w:rFonts w:ascii="Times New Roman" w:hAnsi="Times New Roman"/>
          <w:lang w:val="en-GB"/>
        </w:rPr>
        <w:t>Tenders must comply with the following conditions:</w:t>
      </w:r>
      <w:bookmarkStart w:id="17" w:name="_Ref500330141"/>
    </w:p>
    <w:p w:rsidR="00D03321" w:rsidRPr="00D32BAB" w:rsidRDefault="00D03321" w:rsidP="00D03321">
      <w:pPr>
        <w:ind w:left="567" w:hanging="567"/>
        <w:jc w:val="both"/>
        <w:outlineLvl w:val="0"/>
        <w:rPr>
          <w:rFonts w:ascii="Times New Roman" w:hAnsi="Times New Roman"/>
          <w:lang w:val="en-GB"/>
        </w:rPr>
      </w:pPr>
      <w:r w:rsidRPr="00D32BAB">
        <w:rPr>
          <w:rFonts w:ascii="Times New Roman" w:hAnsi="Times New Roman"/>
          <w:lang w:val="en-GB"/>
        </w:rPr>
        <w:t>10.2</w:t>
      </w:r>
      <w:r w:rsidRPr="00D32BAB">
        <w:rPr>
          <w:rFonts w:ascii="Times New Roman" w:hAnsi="Times New Roman"/>
          <w:lang w:val="en-GB"/>
        </w:rPr>
        <w:tab/>
        <w:t xml:space="preserve">All tenders must be submitted in one original, marked “original”, and three copies signed in the same way as the original and marked “copy”. </w:t>
      </w:r>
    </w:p>
    <w:bookmarkEnd w:id="17"/>
    <w:p w:rsidR="00D03321" w:rsidRPr="00D03321" w:rsidRDefault="00D03321" w:rsidP="00D03321">
      <w:pPr>
        <w:pStyle w:val="Heading2"/>
        <w:ind w:left="567" w:hanging="567"/>
        <w:jc w:val="both"/>
        <w:rPr>
          <w:rFonts w:ascii="Times New Roman" w:hAnsi="Times New Roman"/>
          <w:b w:val="0"/>
          <w:i w:val="0"/>
          <w:sz w:val="22"/>
          <w:szCs w:val="22"/>
        </w:rPr>
      </w:pPr>
      <w:r w:rsidRPr="00D03321">
        <w:rPr>
          <w:rFonts w:ascii="Times New Roman" w:hAnsi="Times New Roman"/>
          <w:b w:val="0"/>
          <w:i w:val="0"/>
          <w:sz w:val="22"/>
          <w:szCs w:val="22"/>
          <w:lang w:val="en-GB"/>
        </w:rPr>
        <w:t>10.3</w:t>
      </w:r>
      <w:r w:rsidRPr="00D03321">
        <w:rPr>
          <w:rFonts w:ascii="Times New Roman" w:hAnsi="Times New Roman"/>
          <w:b w:val="0"/>
          <w:i w:val="0"/>
          <w:sz w:val="22"/>
          <w:szCs w:val="22"/>
          <w:lang w:val="en-GB"/>
        </w:rPr>
        <w:tab/>
        <w:t xml:space="preserve">All tenders must be received at EULEX Kosovo, Procurement Section, Main Warehouse </w:t>
      </w:r>
      <w:proofErr w:type="spellStart"/>
      <w:r w:rsidRPr="00D03321">
        <w:rPr>
          <w:rFonts w:ascii="Times New Roman" w:hAnsi="Times New Roman"/>
          <w:b w:val="0"/>
          <w:i w:val="0"/>
          <w:sz w:val="22"/>
          <w:szCs w:val="22"/>
          <w:lang w:val="en-GB"/>
        </w:rPr>
        <w:t>Compund</w:t>
      </w:r>
      <w:proofErr w:type="spellEnd"/>
      <w:r w:rsidRPr="00D03321">
        <w:rPr>
          <w:rFonts w:ascii="Times New Roman" w:hAnsi="Times New Roman"/>
          <w:b w:val="0"/>
          <w:i w:val="0"/>
          <w:sz w:val="22"/>
          <w:szCs w:val="22"/>
          <w:lang w:val="en-GB"/>
        </w:rPr>
        <w:t xml:space="preserve">, </w:t>
      </w:r>
      <w:proofErr w:type="spellStart"/>
      <w:r w:rsidRPr="00D03321">
        <w:rPr>
          <w:rFonts w:ascii="Times New Roman" w:hAnsi="Times New Roman"/>
          <w:b w:val="0"/>
          <w:i w:val="0"/>
          <w:sz w:val="22"/>
          <w:szCs w:val="22"/>
          <w:lang w:val="en-GB"/>
        </w:rPr>
        <w:t>Induatrial</w:t>
      </w:r>
      <w:proofErr w:type="spellEnd"/>
      <w:r w:rsidRPr="00D03321">
        <w:rPr>
          <w:rFonts w:ascii="Times New Roman" w:hAnsi="Times New Roman"/>
          <w:b w:val="0"/>
          <w:i w:val="0"/>
          <w:sz w:val="22"/>
          <w:szCs w:val="22"/>
          <w:lang w:val="en-GB"/>
        </w:rPr>
        <w:t xml:space="preserve"> Zone </w:t>
      </w:r>
      <w:proofErr w:type="spellStart"/>
      <w:r w:rsidRPr="00D03321">
        <w:rPr>
          <w:rFonts w:ascii="Times New Roman" w:hAnsi="Times New Roman"/>
          <w:b w:val="0"/>
          <w:i w:val="0"/>
          <w:sz w:val="22"/>
          <w:szCs w:val="22"/>
          <w:lang w:val="en-GB"/>
        </w:rPr>
        <w:t>Veternik</w:t>
      </w:r>
      <w:proofErr w:type="spellEnd"/>
      <w:r w:rsidRPr="00D03321">
        <w:rPr>
          <w:rFonts w:ascii="Times New Roman" w:hAnsi="Times New Roman"/>
          <w:b w:val="0"/>
          <w:i w:val="0"/>
          <w:sz w:val="22"/>
          <w:szCs w:val="22"/>
          <w:lang w:val="en-GB"/>
        </w:rPr>
        <w:t xml:space="preserve"> (opposite </w:t>
      </w:r>
      <w:proofErr w:type="spellStart"/>
      <w:r w:rsidRPr="00D03321">
        <w:rPr>
          <w:rFonts w:ascii="Times New Roman" w:hAnsi="Times New Roman"/>
          <w:b w:val="0"/>
          <w:i w:val="0"/>
          <w:sz w:val="22"/>
          <w:szCs w:val="22"/>
          <w:lang w:val="en-GB"/>
        </w:rPr>
        <w:t>Gorenje</w:t>
      </w:r>
      <w:proofErr w:type="spellEnd"/>
      <w:r w:rsidRPr="00D03321">
        <w:rPr>
          <w:rFonts w:ascii="Times New Roman" w:hAnsi="Times New Roman"/>
          <w:b w:val="0"/>
          <w:i w:val="0"/>
          <w:sz w:val="22"/>
          <w:szCs w:val="22"/>
          <w:lang w:val="en-GB"/>
        </w:rPr>
        <w:t xml:space="preserve"> Hotel, next to fuel stations) 10000 </w:t>
      </w:r>
      <w:proofErr w:type="spellStart"/>
      <w:r w:rsidRPr="00D03321">
        <w:rPr>
          <w:rFonts w:ascii="Times New Roman" w:hAnsi="Times New Roman"/>
          <w:b w:val="0"/>
          <w:i w:val="0"/>
          <w:sz w:val="22"/>
          <w:szCs w:val="22"/>
          <w:lang w:val="en-GB"/>
        </w:rPr>
        <w:t>Prishtina</w:t>
      </w:r>
      <w:proofErr w:type="spellEnd"/>
      <w:r w:rsidRPr="00D03321">
        <w:rPr>
          <w:rFonts w:ascii="Times New Roman" w:hAnsi="Times New Roman"/>
          <w:b w:val="0"/>
          <w:i w:val="0"/>
          <w:sz w:val="22"/>
          <w:szCs w:val="22"/>
          <w:lang w:val="en-GB"/>
        </w:rPr>
        <w:t>, Kosovo</w:t>
      </w:r>
      <w:r w:rsidRPr="00D03321">
        <w:rPr>
          <w:rFonts w:ascii="Times New Roman" w:hAnsi="Times New Roman"/>
          <w:b w:val="0"/>
          <w:i w:val="0"/>
          <w:sz w:val="22"/>
          <w:szCs w:val="22"/>
        </w:rPr>
        <w:t xml:space="preserve"> </w:t>
      </w:r>
      <w:r w:rsidR="00982DE4">
        <w:rPr>
          <w:rFonts w:ascii="Times New Roman" w:hAnsi="Times New Roman"/>
          <w:b w:val="0"/>
          <w:i w:val="0"/>
          <w:sz w:val="22"/>
          <w:szCs w:val="22"/>
          <w:lang w:val="en-GB"/>
        </w:rPr>
        <w:t xml:space="preserve">before the deadline </w:t>
      </w:r>
      <w:r w:rsidR="003F15A6">
        <w:rPr>
          <w:rFonts w:ascii="Times New Roman" w:hAnsi="Times New Roman"/>
          <w:i w:val="0"/>
          <w:sz w:val="22"/>
          <w:szCs w:val="22"/>
          <w:lang w:val="en-GB"/>
        </w:rPr>
        <w:t>27</w:t>
      </w:r>
      <w:r w:rsidR="00982DE4" w:rsidRPr="00982DE4">
        <w:rPr>
          <w:rFonts w:ascii="Times New Roman" w:hAnsi="Times New Roman"/>
          <w:i w:val="0"/>
          <w:sz w:val="22"/>
          <w:szCs w:val="22"/>
          <w:lang w:val="en-GB"/>
        </w:rPr>
        <w:t xml:space="preserve"> March 2012 at 15:00 </w:t>
      </w:r>
      <w:proofErr w:type="spellStart"/>
      <w:r w:rsidRPr="00982DE4">
        <w:rPr>
          <w:rFonts w:ascii="Times New Roman" w:hAnsi="Times New Roman"/>
          <w:i w:val="0"/>
          <w:sz w:val="22"/>
          <w:szCs w:val="22"/>
          <w:lang w:val="en-GB"/>
        </w:rPr>
        <w:t>hrs</w:t>
      </w:r>
      <w:proofErr w:type="spellEnd"/>
      <w:r w:rsidRPr="00982DE4">
        <w:rPr>
          <w:rFonts w:ascii="Times New Roman" w:hAnsi="Times New Roman"/>
          <w:b w:val="0"/>
          <w:i w:val="0"/>
          <w:sz w:val="22"/>
          <w:szCs w:val="22"/>
          <w:lang w:val="en-GB"/>
        </w:rPr>
        <w:t>,</w:t>
      </w:r>
      <w:r w:rsidRPr="00D03321">
        <w:rPr>
          <w:rFonts w:ascii="Times New Roman" w:hAnsi="Times New Roman"/>
          <w:b w:val="0"/>
          <w:i w:val="0"/>
          <w:sz w:val="22"/>
          <w:szCs w:val="22"/>
          <w:lang w:val="en-GB"/>
        </w:rPr>
        <w:t xml:space="preserve"> by registered letter with acknowledgement of receipt or hand-delivered against receipt signed by the Contracting Authority or its representative.</w:t>
      </w:r>
    </w:p>
    <w:p w:rsidR="00D03321" w:rsidRPr="00D03321" w:rsidRDefault="00D03321" w:rsidP="00D03321">
      <w:pPr>
        <w:pStyle w:val="Heading2"/>
        <w:ind w:left="567" w:hanging="567"/>
        <w:rPr>
          <w:rFonts w:ascii="Times New Roman" w:hAnsi="Times New Roman"/>
          <w:b w:val="0"/>
          <w:i w:val="0"/>
          <w:sz w:val="22"/>
          <w:lang w:val="en-GB"/>
        </w:rPr>
      </w:pPr>
      <w:r w:rsidRPr="00D03321">
        <w:rPr>
          <w:rFonts w:ascii="Times New Roman" w:hAnsi="Times New Roman"/>
          <w:b w:val="0"/>
          <w:i w:val="0"/>
          <w:sz w:val="22"/>
          <w:lang w:val="en-GB"/>
        </w:rPr>
        <w:t>10.4</w:t>
      </w:r>
      <w:r w:rsidRPr="00D03321">
        <w:rPr>
          <w:rFonts w:ascii="Times New Roman" w:hAnsi="Times New Roman"/>
          <w:b w:val="0"/>
          <w:i w:val="0"/>
          <w:sz w:val="22"/>
          <w:lang w:val="en-GB"/>
        </w:rPr>
        <w:tab/>
        <w:t>All tenders, including annexes and all supporting documents, must be submitted in a sealed envelope bearing only:</w:t>
      </w:r>
    </w:p>
    <w:p w:rsidR="00D03321" w:rsidRPr="00D32BAB" w:rsidRDefault="00D03321" w:rsidP="00D03321">
      <w:pPr>
        <w:tabs>
          <w:tab w:val="left" w:pos="709"/>
          <w:tab w:val="left" w:pos="1134"/>
        </w:tabs>
        <w:ind w:left="567"/>
        <w:rPr>
          <w:rFonts w:ascii="Times New Roman" w:hAnsi="Times New Roman"/>
          <w:lang w:val="en-GB"/>
        </w:rPr>
      </w:pPr>
      <w:r w:rsidRPr="00D32BAB">
        <w:rPr>
          <w:rFonts w:ascii="Times New Roman" w:hAnsi="Times New Roman"/>
          <w:lang w:val="en-GB"/>
        </w:rPr>
        <w:t>a)</w:t>
      </w:r>
      <w:r w:rsidRPr="00D32BAB">
        <w:rPr>
          <w:rFonts w:ascii="Times New Roman" w:hAnsi="Times New Roman"/>
          <w:lang w:val="en-GB"/>
        </w:rPr>
        <w:tab/>
      </w:r>
      <w:proofErr w:type="gramStart"/>
      <w:r w:rsidRPr="00D32BAB">
        <w:rPr>
          <w:rFonts w:ascii="Times New Roman" w:hAnsi="Times New Roman"/>
          <w:lang w:val="en-GB"/>
        </w:rPr>
        <w:t>the</w:t>
      </w:r>
      <w:proofErr w:type="gramEnd"/>
      <w:r w:rsidRPr="00D32BAB">
        <w:rPr>
          <w:rFonts w:ascii="Times New Roman" w:hAnsi="Times New Roman"/>
          <w:lang w:val="en-GB"/>
        </w:rPr>
        <w:t xml:space="preserve"> above address;</w:t>
      </w:r>
    </w:p>
    <w:p w:rsidR="00D03321" w:rsidRPr="00D67C64" w:rsidRDefault="00D03321" w:rsidP="00D03321">
      <w:pPr>
        <w:tabs>
          <w:tab w:val="left" w:pos="1134"/>
        </w:tabs>
        <w:ind w:left="1134" w:hanging="567"/>
        <w:jc w:val="both"/>
        <w:rPr>
          <w:rFonts w:ascii="Times New Roman" w:hAnsi="Times New Roman"/>
          <w:b/>
        </w:rPr>
      </w:pPr>
      <w:r w:rsidRPr="00D32BAB">
        <w:rPr>
          <w:rFonts w:ascii="Times New Roman" w:hAnsi="Times New Roman"/>
          <w:lang w:val="en-GB"/>
        </w:rPr>
        <w:lastRenderedPageBreak/>
        <w:t>b)</w:t>
      </w:r>
      <w:r w:rsidRPr="00D32BAB">
        <w:rPr>
          <w:rFonts w:ascii="Times New Roman" w:hAnsi="Times New Roman"/>
          <w:lang w:val="en-GB"/>
        </w:rPr>
        <w:tab/>
      </w:r>
      <w:proofErr w:type="gramStart"/>
      <w:r w:rsidRPr="00D32BAB">
        <w:rPr>
          <w:rFonts w:ascii="Times New Roman" w:hAnsi="Times New Roman"/>
          <w:lang w:val="en-GB"/>
        </w:rPr>
        <w:t>the</w:t>
      </w:r>
      <w:proofErr w:type="gramEnd"/>
      <w:r w:rsidRPr="00D32BAB">
        <w:rPr>
          <w:rFonts w:ascii="Times New Roman" w:hAnsi="Times New Roman"/>
          <w:lang w:val="en-GB"/>
        </w:rPr>
        <w:t xml:space="preserve"> reference code of this tender procedure, </w:t>
      </w:r>
      <w:proofErr w:type="spellStart"/>
      <w:r w:rsidRPr="00D67C64">
        <w:rPr>
          <w:rFonts w:ascii="Times New Roman" w:hAnsi="Times New Roman"/>
          <w:b/>
        </w:rPr>
        <w:t>EuropeAid</w:t>
      </w:r>
      <w:proofErr w:type="spellEnd"/>
      <w:r w:rsidRPr="00D67C64">
        <w:rPr>
          <w:rFonts w:ascii="Times New Roman" w:hAnsi="Times New Roman"/>
          <w:b/>
        </w:rPr>
        <w:t>/132247/D/SUP/XK /Framework Contract for the Supply of Stationery and Office Supplies</w:t>
      </w:r>
      <w:r w:rsidRPr="00D67C64">
        <w:rPr>
          <w:rFonts w:ascii="Times New Roman" w:hAnsi="Times New Roman"/>
          <w:b/>
          <w:i/>
        </w:rPr>
        <w:t>(PROC/321/11)</w:t>
      </w:r>
      <w:r w:rsidRPr="005F7115">
        <w:rPr>
          <w:rFonts w:ascii="Times New Roman" w:hAnsi="Times New Roman"/>
          <w:lang w:val="en-GB"/>
        </w:rPr>
        <w:t>;</w:t>
      </w:r>
    </w:p>
    <w:p w:rsidR="00D03321" w:rsidRPr="00D32BAB" w:rsidRDefault="00D03321" w:rsidP="00D03321">
      <w:pPr>
        <w:tabs>
          <w:tab w:val="left" w:pos="1134"/>
        </w:tabs>
        <w:ind w:left="567"/>
        <w:jc w:val="both"/>
        <w:rPr>
          <w:rFonts w:ascii="Times New Roman" w:hAnsi="Times New Roman"/>
          <w:lang w:val="en-GB"/>
        </w:rPr>
      </w:pPr>
      <w:r w:rsidRPr="00D32BAB">
        <w:rPr>
          <w:rFonts w:ascii="Times New Roman" w:hAnsi="Times New Roman"/>
          <w:lang w:val="en-GB"/>
        </w:rPr>
        <w:t>c)</w:t>
      </w:r>
      <w:r w:rsidRPr="00D32BAB">
        <w:rPr>
          <w:rFonts w:ascii="Times New Roman" w:hAnsi="Times New Roman"/>
          <w:lang w:val="en-GB"/>
        </w:rPr>
        <w:tab/>
      </w:r>
      <w:proofErr w:type="gramStart"/>
      <w:r w:rsidRPr="00D32BAB">
        <w:rPr>
          <w:rFonts w:ascii="Times New Roman" w:hAnsi="Times New Roman"/>
          <w:lang w:val="en-GB"/>
        </w:rPr>
        <w:t>where</w:t>
      </w:r>
      <w:proofErr w:type="gramEnd"/>
      <w:r w:rsidRPr="00D32BAB">
        <w:rPr>
          <w:rFonts w:ascii="Times New Roman" w:hAnsi="Times New Roman"/>
          <w:lang w:val="en-GB"/>
        </w:rPr>
        <w:t xml:space="preserve"> applicable, the number of the lot(s) tendered for;</w:t>
      </w:r>
    </w:p>
    <w:p w:rsidR="00D03321" w:rsidRPr="00D32BAB" w:rsidRDefault="00D03321" w:rsidP="00D03321">
      <w:pPr>
        <w:tabs>
          <w:tab w:val="left" w:pos="1134"/>
        </w:tabs>
        <w:ind w:left="1134" w:hanging="567"/>
        <w:jc w:val="both"/>
        <w:rPr>
          <w:rFonts w:ascii="Times New Roman" w:hAnsi="Times New Roman"/>
          <w:lang w:val="en-GB"/>
        </w:rPr>
      </w:pPr>
      <w:r w:rsidRPr="00D32BAB">
        <w:rPr>
          <w:rFonts w:ascii="Times New Roman" w:hAnsi="Times New Roman"/>
          <w:lang w:val="en-GB"/>
        </w:rPr>
        <w:t>d)</w:t>
      </w:r>
      <w:r w:rsidRPr="00D32BAB">
        <w:rPr>
          <w:rFonts w:ascii="Times New Roman" w:hAnsi="Times New Roman"/>
          <w:lang w:val="en-GB"/>
        </w:rPr>
        <w:tab/>
      </w:r>
      <w:proofErr w:type="gramStart"/>
      <w:r w:rsidRPr="00D32BAB">
        <w:rPr>
          <w:rFonts w:ascii="Times New Roman" w:hAnsi="Times New Roman"/>
          <w:lang w:val="en-GB"/>
        </w:rPr>
        <w:t>the</w:t>
      </w:r>
      <w:proofErr w:type="gramEnd"/>
      <w:r w:rsidRPr="00D32BAB">
        <w:rPr>
          <w:rFonts w:ascii="Times New Roman" w:hAnsi="Times New Roman"/>
          <w:lang w:val="en-GB"/>
        </w:rPr>
        <w:t xml:space="preserve"> words “Not to be opened before the tender opening session” in the language of the tender dossier and </w:t>
      </w:r>
      <w:r w:rsidRPr="00D32BAB">
        <w:rPr>
          <w:rFonts w:ascii="Times New Roman" w:hAnsi="Times New Roman"/>
        </w:rPr>
        <w:t>and “</w:t>
      </w:r>
      <w:proofErr w:type="spellStart"/>
      <w:r w:rsidRPr="00D32BAB">
        <w:rPr>
          <w:rFonts w:ascii="Times New Roman" w:hAnsi="Times New Roman"/>
        </w:rPr>
        <w:t>Te</w:t>
      </w:r>
      <w:proofErr w:type="spellEnd"/>
      <w:r w:rsidRPr="00D32BAB">
        <w:rPr>
          <w:rFonts w:ascii="Times New Roman" w:hAnsi="Times New Roman"/>
        </w:rPr>
        <w:t xml:space="preserve"> </w:t>
      </w:r>
      <w:proofErr w:type="spellStart"/>
      <w:r w:rsidRPr="00D32BAB">
        <w:rPr>
          <w:rFonts w:ascii="Times New Roman" w:hAnsi="Times New Roman"/>
        </w:rPr>
        <w:t>mos</w:t>
      </w:r>
      <w:proofErr w:type="spellEnd"/>
      <w:r w:rsidRPr="00D32BAB">
        <w:rPr>
          <w:rFonts w:ascii="Times New Roman" w:hAnsi="Times New Roman"/>
        </w:rPr>
        <w:t xml:space="preserve"> </w:t>
      </w:r>
      <w:proofErr w:type="spellStart"/>
      <w:r w:rsidRPr="00D32BAB">
        <w:rPr>
          <w:rFonts w:ascii="Times New Roman" w:hAnsi="Times New Roman"/>
        </w:rPr>
        <w:t>hapet</w:t>
      </w:r>
      <w:proofErr w:type="spellEnd"/>
      <w:r w:rsidRPr="00D32BAB">
        <w:rPr>
          <w:rFonts w:ascii="Times New Roman" w:hAnsi="Times New Roman"/>
        </w:rPr>
        <w:t xml:space="preserve"> </w:t>
      </w:r>
      <w:proofErr w:type="spellStart"/>
      <w:r w:rsidRPr="00D32BAB">
        <w:rPr>
          <w:rFonts w:ascii="Times New Roman" w:hAnsi="Times New Roman"/>
        </w:rPr>
        <w:t>para</w:t>
      </w:r>
      <w:proofErr w:type="spellEnd"/>
      <w:r w:rsidRPr="00D32BAB">
        <w:rPr>
          <w:rFonts w:ascii="Times New Roman" w:hAnsi="Times New Roman"/>
        </w:rPr>
        <w:t xml:space="preserve"> </w:t>
      </w:r>
      <w:proofErr w:type="spellStart"/>
      <w:r w:rsidRPr="00D32BAB">
        <w:rPr>
          <w:rFonts w:ascii="Times New Roman" w:hAnsi="Times New Roman"/>
        </w:rPr>
        <w:t>sesionit</w:t>
      </w:r>
      <w:proofErr w:type="spellEnd"/>
      <w:r w:rsidRPr="00D32BAB">
        <w:rPr>
          <w:rFonts w:ascii="Times New Roman" w:hAnsi="Times New Roman"/>
        </w:rPr>
        <w:t xml:space="preserve"> </w:t>
      </w:r>
      <w:proofErr w:type="spellStart"/>
      <w:r w:rsidRPr="00D32BAB">
        <w:rPr>
          <w:rFonts w:ascii="Times New Roman" w:hAnsi="Times New Roman"/>
        </w:rPr>
        <w:t>te</w:t>
      </w:r>
      <w:proofErr w:type="spellEnd"/>
      <w:r w:rsidRPr="00D32BAB">
        <w:rPr>
          <w:rFonts w:ascii="Times New Roman" w:hAnsi="Times New Roman"/>
        </w:rPr>
        <w:t xml:space="preserve"> </w:t>
      </w:r>
      <w:proofErr w:type="spellStart"/>
      <w:r w:rsidRPr="00D32BAB">
        <w:rPr>
          <w:rFonts w:ascii="Times New Roman" w:hAnsi="Times New Roman"/>
        </w:rPr>
        <w:t>hapjes</w:t>
      </w:r>
      <w:proofErr w:type="spellEnd"/>
      <w:r w:rsidRPr="00D32BAB">
        <w:rPr>
          <w:rFonts w:ascii="Times New Roman" w:hAnsi="Times New Roman"/>
        </w:rPr>
        <w:t xml:space="preserve">” and “Ne </w:t>
      </w:r>
      <w:proofErr w:type="spellStart"/>
      <w:r w:rsidRPr="00D32BAB">
        <w:rPr>
          <w:rFonts w:ascii="Times New Roman" w:hAnsi="Times New Roman"/>
        </w:rPr>
        <w:t>otvori</w:t>
      </w:r>
      <w:proofErr w:type="spellEnd"/>
      <w:r w:rsidRPr="00D32BAB">
        <w:rPr>
          <w:rFonts w:ascii="Times New Roman" w:hAnsi="Times New Roman"/>
        </w:rPr>
        <w:t xml:space="preserve"> pre </w:t>
      </w:r>
      <w:proofErr w:type="spellStart"/>
      <w:r w:rsidRPr="00D32BAB">
        <w:rPr>
          <w:rFonts w:ascii="Times New Roman" w:hAnsi="Times New Roman"/>
        </w:rPr>
        <w:t>otvarajuce</w:t>
      </w:r>
      <w:proofErr w:type="spellEnd"/>
      <w:r w:rsidRPr="00D32BAB">
        <w:rPr>
          <w:rFonts w:ascii="Times New Roman" w:hAnsi="Times New Roman"/>
        </w:rPr>
        <w:t xml:space="preserve"> </w:t>
      </w:r>
      <w:proofErr w:type="spellStart"/>
      <w:r w:rsidRPr="00D32BAB">
        <w:rPr>
          <w:rFonts w:ascii="Times New Roman" w:hAnsi="Times New Roman"/>
        </w:rPr>
        <w:t>sesiju</w:t>
      </w:r>
      <w:proofErr w:type="spellEnd"/>
      <w:r w:rsidRPr="00D32BAB">
        <w:rPr>
          <w:rFonts w:ascii="Times New Roman" w:hAnsi="Times New Roman"/>
        </w:rPr>
        <w:t>”</w:t>
      </w:r>
      <w:r w:rsidRPr="00D32BAB">
        <w:rPr>
          <w:rFonts w:ascii="Times New Roman" w:hAnsi="Times New Roman"/>
          <w:lang w:val="en-GB"/>
        </w:rPr>
        <w:t>.</w:t>
      </w:r>
    </w:p>
    <w:p w:rsidR="00D03321" w:rsidRPr="00D32BAB" w:rsidRDefault="00D03321" w:rsidP="00D03321">
      <w:pPr>
        <w:tabs>
          <w:tab w:val="left" w:pos="1134"/>
        </w:tabs>
        <w:ind w:left="567"/>
        <w:jc w:val="both"/>
        <w:rPr>
          <w:rFonts w:ascii="Times New Roman" w:hAnsi="Times New Roman"/>
          <w:lang w:val="en-GB"/>
        </w:rPr>
      </w:pPr>
      <w:r w:rsidRPr="00D32BAB">
        <w:rPr>
          <w:rFonts w:ascii="Times New Roman" w:hAnsi="Times New Roman"/>
          <w:lang w:val="en-GB"/>
        </w:rPr>
        <w:t>e)</w:t>
      </w:r>
      <w:r w:rsidRPr="00D32BAB">
        <w:rPr>
          <w:rFonts w:ascii="Times New Roman" w:hAnsi="Times New Roman"/>
          <w:lang w:val="en-GB"/>
        </w:rPr>
        <w:tab/>
      </w:r>
      <w:proofErr w:type="gramStart"/>
      <w:r w:rsidRPr="00D32BAB">
        <w:rPr>
          <w:rFonts w:ascii="Times New Roman" w:hAnsi="Times New Roman"/>
          <w:lang w:val="en-GB"/>
        </w:rPr>
        <w:t>the</w:t>
      </w:r>
      <w:proofErr w:type="gramEnd"/>
      <w:r w:rsidRPr="00D32BAB">
        <w:rPr>
          <w:rFonts w:ascii="Times New Roman" w:hAnsi="Times New Roman"/>
          <w:lang w:val="en-GB"/>
        </w:rPr>
        <w:t xml:space="preserve"> name of the tenderer.</w:t>
      </w:r>
    </w:p>
    <w:p w:rsidR="00D03321" w:rsidRPr="00D32BAB" w:rsidRDefault="00D03321" w:rsidP="00D03321">
      <w:pPr>
        <w:ind w:left="567"/>
        <w:jc w:val="both"/>
        <w:outlineLvl w:val="0"/>
        <w:rPr>
          <w:rFonts w:ascii="Times New Roman" w:hAnsi="Times New Roman"/>
          <w:lang w:val="en-GB"/>
        </w:rPr>
      </w:pPr>
      <w:r w:rsidRPr="00D32BAB">
        <w:rPr>
          <w:rFonts w:ascii="Times New Roman" w:hAnsi="Times New Roman"/>
          <w:lang w:val="en-GB"/>
        </w:rPr>
        <w:t>The technical and financial offers must be placed together in a sealed envelope. The envelope should then be placed in another single sealed envelope/package, unless their volume requires a separate submission for each lot.</w:t>
      </w:r>
    </w:p>
    <w:p w:rsidR="00D03321" w:rsidRPr="00D32BAB" w:rsidRDefault="00D03321" w:rsidP="00D03321">
      <w:pPr>
        <w:pStyle w:val="StyleHeading1TimesNewRoman14ptItalic"/>
      </w:pPr>
      <w:bookmarkStart w:id="18" w:name="_Toc42488080"/>
      <w:r w:rsidRPr="00D32BAB">
        <w:t>Content of tenders</w:t>
      </w:r>
      <w:bookmarkEnd w:id="18"/>
    </w:p>
    <w:p w:rsidR="00D03321" w:rsidRPr="00D32BAB" w:rsidRDefault="00D03321" w:rsidP="00D03321">
      <w:pPr>
        <w:spacing w:after="0"/>
        <w:ind w:left="567"/>
        <w:jc w:val="both"/>
        <w:outlineLvl w:val="0"/>
        <w:rPr>
          <w:rFonts w:ascii="Times New Roman" w:hAnsi="Times New Roman"/>
          <w:lang w:val="en-GB"/>
        </w:rPr>
      </w:pPr>
      <w:r w:rsidRPr="00D32BAB">
        <w:rPr>
          <w:rFonts w:ascii="Times New Roman" w:hAnsi="Times New Roman"/>
          <w:lang w:val="en-GB"/>
        </w:rPr>
        <w:t>All tenders submitted must comply with the requirements in the tender dossier and comprise:</w:t>
      </w:r>
    </w:p>
    <w:p w:rsidR="00D03321" w:rsidRPr="00D32BAB" w:rsidRDefault="00D03321" w:rsidP="00D03321">
      <w:pPr>
        <w:ind w:left="567"/>
        <w:jc w:val="both"/>
        <w:outlineLvl w:val="0"/>
        <w:rPr>
          <w:rFonts w:ascii="Times New Roman" w:hAnsi="Times New Roman"/>
          <w:b/>
          <w:lang w:val="en-GB"/>
        </w:rPr>
      </w:pPr>
      <w:r w:rsidRPr="00D32BAB">
        <w:rPr>
          <w:rFonts w:ascii="Times New Roman" w:hAnsi="Times New Roman"/>
          <w:b/>
          <w:lang w:val="en-GB"/>
        </w:rPr>
        <w:t>Part 1: Technical offer:</w:t>
      </w:r>
    </w:p>
    <w:p w:rsidR="00D03321" w:rsidRPr="00D32BAB" w:rsidRDefault="00D03321" w:rsidP="003D3FA2">
      <w:pPr>
        <w:pStyle w:val="Heading2"/>
        <w:keepNext w:val="0"/>
        <w:numPr>
          <w:ilvl w:val="0"/>
          <w:numId w:val="6"/>
        </w:numPr>
        <w:tabs>
          <w:tab w:val="clear" w:pos="1211"/>
          <w:tab w:val="num" w:pos="927"/>
          <w:tab w:val="num" w:pos="990"/>
        </w:tabs>
        <w:spacing w:before="0" w:after="0"/>
        <w:ind w:left="990" w:hanging="450"/>
        <w:jc w:val="both"/>
        <w:rPr>
          <w:rFonts w:ascii="Times New Roman" w:hAnsi="Times New Roman"/>
          <w:sz w:val="22"/>
          <w:szCs w:val="22"/>
          <w:lang w:val="en-GB"/>
        </w:rPr>
      </w:pPr>
      <w:proofErr w:type="gramStart"/>
      <w:r w:rsidRPr="003D3FA2">
        <w:rPr>
          <w:rFonts w:ascii="Times New Roman" w:hAnsi="Times New Roman"/>
          <w:b w:val="0"/>
          <w:i w:val="0"/>
          <w:sz w:val="22"/>
          <w:szCs w:val="22"/>
          <w:lang w:val="en-GB"/>
        </w:rPr>
        <w:t>a</w:t>
      </w:r>
      <w:proofErr w:type="gramEnd"/>
      <w:r w:rsidRPr="003D3FA2">
        <w:rPr>
          <w:rFonts w:ascii="Times New Roman" w:hAnsi="Times New Roman"/>
          <w:b w:val="0"/>
          <w:i w:val="0"/>
          <w:sz w:val="22"/>
          <w:szCs w:val="22"/>
          <w:lang w:val="en-GB"/>
        </w:rPr>
        <w:t xml:space="preserve"> detailed description of the supplies tendered in conformity with the technical specifications, including any documentation required</w:t>
      </w:r>
      <w:r w:rsidRPr="00D32BAB">
        <w:rPr>
          <w:rFonts w:ascii="Times New Roman" w:hAnsi="Times New Roman"/>
          <w:sz w:val="22"/>
          <w:szCs w:val="22"/>
          <w:lang w:val="en-GB"/>
        </w:rPr>
        <w:t>:</w:t>
      </w:r>
    </w:p>
    <w:p w:rsidR="00D03321" w:rsidRPr="005068E3" w:rsidRDefault="00D03321" w:rsidP="00FA4F46">
      <w:pPr>
        <w:numPr>
          <w:ilvl w:val="0"/>
          <w:numId w:val="6"/>
        </w:numPr>
        <w:tabs>
          <w:tab w:val="clear" w:pos="1211"/>
          <w:tab w:val="num" w:pos="927"/>
        </w:tabs>
        <w:spacing w:before="120" w:after="120" w:line="240" w:lineRule="auto"/>
        <w:ind w:left="927"/>
        <w:rPr>
          <w:rFonts w:ascii="Times New Roman" w:hAnsi="Times New Roman"/>
          <w:lang w:val="en-GB"/>
        </w:rPr>
      </w:pPr>
      <w:r w:rsidRPr="005068E3">
        <w:rPr>
          <w:rFonts w:ascii="Times New Roman" w:hAnsi="Times New Roman"/>
          <w:lang w:val="en-GB"/>
        </w:rPr>
        <w:t>The technical offer should be presented as per template</w:t>
      </w:r>
      <w:r>
        <w:rPr>
          <w:rFonts w:ascii="Times New Roman" w:hAnsi="Times New Roman"/>
          <w:lang w:val="en-GB"/>
        </w:rPr>
        <w:t xml:space="preserve"> (</w:t>
      </w:r>
      <w:r w:rsidRPr="00C1232C">
        <w:rPr>
          <w:rFonts w:ascii="Times New Roman" w:hAnsi="Times New Roman"/>
          <w:lang w:val="en-GB"/>
        </w:rPr>
        <w:t xml:space="preserve">annex </w:t>
      </w:r>
      <w:r>
        <w:rPr>
          <w:rFonts w:ascii="Times New Roman" w:hAnsi="Times New Roman"/>
          <w:lang w:val="en-GB"/>
        </w:rPr>
        <w:t>II+</w:t>
      </w:r>
      <w:r w:rsidRPr="00C1232C">
        <w:rPr>
          <w:rFonts w:ascii="Times New Roman" w:hAnsi="Times New Roman"/>
          <w:lang w:val="en-GB"/>
        </w:rPr>
        <w:t>III*, the contractor’s</w:t>
      </w:r>
      <w:r w:rsidRPr="005068E3">
        <w:rPr>
          <w:rFonts w:ascii="Times New Roman" w:hAnsi="Times New Roman"/>
          <w:lang w:val="en-GB"/>
        </w:rPr>
        <w:t xml:space="preserve"> technical offer) completed when and if necessary by separate sheets for details.</w:t>
      </w:r>
    </w:p>
    <w:p w:rsidR="00D03321" w:rsidRPr="00D32BAB" w:rsidRDefault="00D03321" w:rsidP="00D03321">
      <w:pPr>
        <w:spacing w:after="0"/>
        <w:jc w:val="both"/>
        <w:rPr>
          <w:rFonts w:ascii="Times New Roman" w:hAnsi="Times New Roman"/>
          <w:lang w:val="en-GB"/>
        </w:rPr>
      </w:pPr>
    </w:p>
    <w:p w:rsidR="00D03321" w:rsidRPr="00D32BAB" w:rsidRDefault="00D03321" w:rsidP="00D03321">
      <w:pPr>
        <w:ind w:left="567"/>
        <w:jc w:val="both"/>
        <w:outlineLvl w:val="0"/>
        <w:rPr>
          <w:rFonts w:ascii="Times New Roman" w:hAnsi="Times New Roman"/>
          <w:b/>
          <w:lang w:val="en-GB"/>
        </w:rPr>
      </w:pPr>
      <w:r w:rsidRPr="00D32BAB">
        <w:rPr>
          <w:rFonts w:ascii="Times New Roman" w:hAnsi="Times New Roman"/>
          <w:b/>
          <w:lang w:val="en-GB"/>
        </w:rPr>
        <w:t>Part 2: Financial offer:</w:t>
      </w:r>
    </w:p>
    <w:p w:rsidR="00D03321" w:rsidRDefault="00D03321" w:rsidP="00D03321">
      <w:pPr>
        <w:pStyle w:val="Heading2"/>
        <w:keepNext w:val="0"/>
        <w:tabs>
          <w:tab w:val="num" w:pos="1134"/>
        </w:tabs>
        <w:spacing w:before="0" w:after="0"/>
        <w:ind w:left="1135"/>
        <w:jc w:val="both"/>
        <w:rPr>
          <w:rFonts w:ascii="Times New Roman" w:hAnsi="Times New Roman"/>
          <w:b w:val="0"/>
          <w:sz w:val="22"/>
          <w:szCs w:val="22"/>
          <w:lang w:val="en-GB"/>
        </w:rPr>
      </w:pPr>
    </w:p>
    <w:p w:rsidR="00D03321" w:rsidRPr="003D3FA2" w:rsidRDefault="00D03321" w:rsidP="00FA4F46">
      <w:pPr>
        <w:pStyle w:val="Heading2"/>
        <w:keepNext w:val="0"/>
        <w:numPr>
          <w:ilvl w:val="0"/>
          <w:numId w:val="6"/>
        </w:numPr>
        <w:tabs>
          <w:tab w:val="clear" w:pos="1211"/>
          <w:tab w:val="num" w:pos="927"/>
          <w:tab w:val="num" w:pos="1134"/>
        </w:tabs>
        <w:spacing w:before="0" w:after="0"/>
        <w:ind w:left="1135" w:hanging="568"/>
        <w:jc w:val="both"/>
        <w:rPr>
          <w:rFonts w:ascii="Times New Roman" w:hAnsi="Times New Roman"/>
          <w:b w:val="0"/>
          <w:i w:val="0"/>
          <w:sz w:val="22"/>
          <w:szCs w:val="22"/>
          <w:lang w:val="en-GB"/>
        </w:rPr>
      </w:pPr>
      <w:r w:rsidRPr="003D3FA2">
        <w:rPr>
          <w:rFonts w:ascii="Times New Roman" w:hAnsi="Times New Roman"/>
          <w:b w:val="0"/>
          <w:i w:val="0"/>
          <w:sz w:val="22"/>
          <w:szCs w:val="22"/>
          <w:lang w:val="en-GB"/>
        </w:rPr>
        <w:t>A financial offer calculated on a basis of DAP</w:t>
      </w:r>
      <w:r w:rsidRPr="003D3FA2">
        <w:rPr>
          <w:rFonts w:ascii="Times New Roman" w:hAnsi="Times New Roman"/>
          <w:b w:val="0"/>
          <w:i w:val="0"/>
          <w:sz w:val="22"/>
          <w:szCs w:val="22"/>
          <w:vertAlign w:val="superscript"/>
        </w:rPr>
        <w:footnoteReference w:id="3"/>
      </w:r>
      <w:r w:rsidRPr="003D3FA2">
        <w:rPr>
          <w:rFonts w:ascii="Times New Roman" w:hAnsi="Times New Roman"/>
          <w:b w:val="0"/>
          <w:i w:val="0"/>
          <w:sz w:val="22"/>
          <w:szCs w:val="22"/>
          <w:lang w:val="en-GB"/>
        </w:rPr>
        <w:t xml:space="preserve"> for the supplies tendered</w:t>
      </w:r>
    </w:p>
    <w:p w:rsidR="00D03321" w:rsidRDefault="00D03321" w:rsidP="00D03321">
      <w:pPr>
        <w:spacing w:after="0"/>
        <w:ind w:left="567"/>
        <w:rPr>
          <w:rFonts w:ascii="Times New Roman" w:hAnsi="Times New Roman"/>
          <w:lang w:val="en-GB"/>
        </w:rPr>
      </w:pPr>
      <w:r w:rsidRPr="00D32BAB">
        <w:rPr>
          <w:rFonts w:ascii="Times New Roman" w:hAnsi="Times New Roman"/>
          <w:lang w:val="en-GB"/>
        </w:rPr>
        <w:t>This financial offer should be presented as per template (annex IV*, budget breakdown), and if necessary completed by separate sheets for the details.</w:t>
      </w:r>
    </w:p>
    <w:p w:rsidR="00D03321" w:rsidRDefault="00D03321" w:rsidP="00D03321">
      <w:pPr>
        <w:spacing w:after="0"/>
        <w:ind w:left="567"/>
        <w:rPr>
          <w:rFonts w:ascii="Times New Roman" w:hAnsi="Times New Roman"/>
          <w:b/>
          <w:lang w:val="en-GB"/>
        </w:rPr>
      </w:pPr>
    </w:p>
    <w:p w:rsidR="00D03321" w:rsidRDefault="00D03321" w:rsidP="00D03321">
      <w:pPr>
        <w:spacing w:after="0"/>
        <w:ind w:left="567"/>
        <w:rPr>
          <w:rFonts w:ascii="Times New Roman" w:hAnsi="Times New Roman"/>
          <w:b/>
          <w:lang w:val="en-GB"/>
        </w:rPr>
      </w:pPr>
      <w:r w:rsidRPr="00D32BAB">
        <w:rPr>
          <w:rFonts w:ascii="Times New Roman" w:hAnsi="Times New Roman"/>
          <w:b/>
          <w:lang w:val="en-GB"/>
        </w:rPr>
        <w:t>Part 3: Documentation:</w:t>
      </w:r>
    </w:p>
    <w:p w:rsidR="00D03321" w:rsidRPr="00D32BAB" w:rsidRDefault="00D03321" w:rsidP="00D03321">
      <w:pPr>
        <w:spacing w:after="0"/>
        <w:ind w:left="567"/>
        <w:rPr>
          <w:rFonts w:ascii="Times New Roman" w:hAnsi="Times New Roman"/>
          <w:b/>
          <w:lang w:val="en-GB"/>
        </w:rPr>
      </w:pPr>
    </w:p>
    <w:p w:rsidR="00D03321" w:rsidRDefault="00D03321" w:rsidP="00D03321">
      <w:pPr>
        <w:tabs>
          <w:tab w:val="left" w:pos="993"/>
        </w:tabs>
        <w:spacing w:after="0"/>
        <w:ind w:left="567"/>
        <w:rPr>
          <w:rFonts w:ascii="Times New Roman" w:hAnsi="Times New Roman"/>
          <w:lang w:val="en-GB"/>
        </w:rPr>
      </w:pPr>
      <w:r w:rsidRPr="00D32BAB">
        <w:rPr>
          <w:rFonts w:ascii="Times New Roman" w:hAnsi="Times New Roman"/>
          <w:lang w:val="en-GB"/>
        </w:rPr>
        <w:t>To be supplied following templates in annex*:</w:t>
      </w:r>
    </w:p>
    <w:p w:rsidR="00D03321" w:rsidRPr="00D32BAB" w:rsidRDefault="00D03321" w:rsidP="00D03321">
      <w:pPr>
        <w:tabs>
          <w:tab w:val="left" w:pos="993"/>
        </w:tabs>
        <w:spacing w:after="0"/>
        <w:ind w:left="567"/>
        <w:rPr>
          <w:rFonts w:ascii="Times New Roman" w:hAnsi="Times New Roman"/>
          <w:lang w:val="en-GB"/>
        </w:rPr>
      </w:pPr>
    </w:p>
    <w:p w:rsidR="00D03321" w:rsidRPr="00913160" w:rsidRDefault="00D03321" w:rsidP="00FA4F46">
      <w:pPr>
        <w:numPr>
          <w:ilvl w:val="0"/>
          <w:numId w:val="6"/>
        </w:numPr>
        <w:tabs>
          <w:tab w:val="clear" w:pos="1211"/>
          <w:tab w:val="num" w:pos="1134"/>
        </w:tabs>
        <w:spacing w:before="120" w:after="0" w:line="240" w:lineRule="auto"/>
        <w:ind w:left="1134" w:hanging="567"/>
        <w:jc w:val="both"/>
        <w:rPr>
          <w:rFonts w:ascii="Times New Roman" w:hAnsi="Times New Roman"/>
          <w:lang w:val="en-GB"/>
        </w:rPr>
      </w:pPr>
      <w:r w:rsidRPr="00913160">
        <w:rPr>
          <w:rFonts w:ascii="Times New Roman" w:hAnsi="Times New Roman"/>
          <w:lang w:val="en-GB"/>
        </w:rPr>
        <w:t xml:space="preserve">The tender guarantee, for: </w:t>
      </w:r>
      <w:r w:rsidRPr="00913160">
        <w:rPr>
          <w:rFonts w:ascii="Times New Roman" w:hAnsi="Times New Roman"/>
          <w:b/>
          <w:lang w:val="en-GB"/>
        </w:rPr>
        <w:t>(see below table with the amount per lot),</w:t>
      </w:r>
    </w:p>
    <w:p w:rsidR="00D03321" w:rsidRPr="00913160" w:rsidRDefault="00D03321" w:rsidP="00D03321">
      <w:pPr>
        <w:spacing w:after="0"/>
        <w:ind w:left="1134"/>
        <w:jc w:val="both"/>
        <w:rPr>
          <w:rFonts w:ascii="Times New Roman" w:hAnsi="Times New Roman"/>
          <w:lang w:val="en-GB"/>
        </w:rPr>
      </w:pPr>
    </w:p>
    <w:tbl>
      <w:tblPr>
        <w:tblW w:w="6804" w:type="dxa"/>
        <w:tblInd w:w="1101" w:type="dxa"/>
        <w:tblLook w:val="01E0" w:firstRow="1" w:lastRow="1" w:firstColumn="1" w:lastColumn="1" w:noHBand="0" w:noVBand="0"/>
      </w:tblPr>
      <w:tblGrid>
        <w:gridCol w:w="850"/>
        <w:gridCol w:w="3544"/>
        <w:gridCol w:w="1559"/>
        <w:gridCol w:w="851"/>
      </w:tblGrid>
      <w:tr w:rsidR="00D03321" w:rsidRPr="001E7BFD" w:rsidTr="00D03321">
        <w:tc>
          <w:tcPr>
            <w:tcW w:w="850" w:type="dxa"/>
            <w:tcBorders>
              <w:top w:val="single" w:sz="4" w:space="0" w:color="auto"/>
              <w:left w:val="single" w:sz="4" w:space="0" w:color="auto"/>
              <w:bottom w:val="single" w:sz="4" w:space="0" w:color="auto"/>
              <w:right w:val="single" w:sz="4" w:space="0" w:color="auto"/>
            </w:tcBorders>
          </w:tcPr>
          <w:p w:rsidR="00D03321" w:rsidRPr="001E7BFD" w:rsidRDefault="00D03321" w:rsidP="00D03321">
            <w:pPr>
              <w:spacing w:after="0" w:afterAutospacing="1"/>
              <w:rPr>
                <w:rFonts w:ascii="Times New Roman" w:hAnsi="Times New Roman"/>
                <w:lang w:val="en-GB"/>
              </w:rPr>
            </w:pPr>
            <w:r w:rsidRPr="001E7BFD">
              <w:rPr>
                <w:rFonts w:ascii="Times New Roman" w:hAnsi="Times New Roman"/>
                <w:lang w:val="en-GB"/>
              </w:rPr>
              <w:t>Lot 1</w:t>
            </w:r>
          </w:p>
        </w:tc>
        <w:tc>
          <w:tcPr>
            <w:tcW w:w="3544" w:type="dxa"/>
            <w:tcBorders>
              <w:top w:val="single" w:sz="4" w:space="0" w:color="auto"/>
              <w:left w:val="single" w:sz="4" w:space="0" w:color="auto"/>
              <w:bottom w:val="single" w:sz="4" w:space="0" w:color="auto"/>
              <w:right w:val="single" w:sz="4" w:space="0" w:color="auto"/>
            </w:tcBorders>
          </w:tcPr>
          <w:p w:rsidR="00D03321" w:rsidRPr="001E7BFD" w:rsidRDefault="00D03321" w:rsidP="00D03321">
            <w:pPr>
              <w:spacing w:after="0" w:afterAutospacing="1"/>
              <w:rPr>
                <w:rFonts w:ascii="Times New Roman" w:hAnsi="Times New Roman"/>
                <w:highlight w:val="yellow"/>
                <w:lang w:val="en-GB"/>
              </w:rPr>
            </w:pPr>
            <w:r w:rsidRPr="00930889">
              <w:rPr>
                <w:rFonts w:ascii="Times New Roman" w:hAnsi="Times New Roman"/>
                <w:lang w:val="en-GB"/>
              </w:rPr>
              <w:t>Photocopy/printer/coated paper</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3321" w:rsidRPr="005B02D3" w:rsidRDefault="006661D1" w:rsidP="00D03321">
            <w:pPr>
              <w:spacing w:after="0" w:afterAutospacing="1"/>
              <w:rPr>
                <w:rFonts w:ascii="Times New Roman" w:hAnsi="Times New Roman"/>
                <w:lang w:val="en-GB"/>
              </w:rPr>
            </w:pPr>
            <w:r>
              <w:rPr>
                <w:rFonts w:ascii="Times New Roman" w:hAnsi="Times New Roman"/>
                <w:lang w:val="en-GB"/>
              </w:rPr>
              <w:t>800 Euro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3321" w:rsidRPr="001E7BFD" w:rsidRDefault="00D03321" w:rsidP="00D03321">
            <w:pPr>
              <w:spacing w:after="0" w:afterAutospacing="1"/>
              <w:rPr>
                <w:rFonts w:ascii="Times New Roman" w:hAnsi="Times New Roman"/>
                <w:lang w:val="en-GB"/>
              </w:rPr>
            </w:pPr>
            <w:r w:rsidRPr="001E7BFD">
              <w:rPr>
                <w:rFonts w:ascii="Times New Roman" w:hAnsi="Times New Roman"/>
                <w:lang w:val="en-GB"/>
              </w:rPr>
              <w:t>Lot 1</w:t>
            </w:r>
          </w:p>
        </w:tc>
      </w:tr>
      <w:tr w:rsidR="00D03321" w:rsidRPr="001E7BFD" w:rsidTr="00D03321">
        <w:tc>
          <w:tcPr>
            <w:tcW w:w="850" w:type="dxa"/>
            <w:tcBorders>
              <w:top w:val="single" w:sz="4" w:space="0" w:color="auto"/>
              <w:left w:val="single" w:sz="4" w:space="0" w:color="auto"/>
              <w:bottom w:val="single" w:sz="4" w:space="0" w:color="auto"/>
              <w:right w:val="single" w:sz="4" w:space="0" w:color="auto"/>
            </w:tcBorders>
          </w:tcPr>
          <w:p w:rsidR="00D03321" w:rsidRPr="001E7BFD" w:rsidRDefault="00D03321" w:rsidP="00D03321">
            <w:pPr>
              <w:spacing w:after="0" w:afterAutospacing="1"/>
              <w:rPr>
                <w:rFonts w:ascii="Times New Roman" w:hAnsi="Times New Roman"/>
                <w:lang w:val="en-GB"/>
              </w:rPr>
            </w:pPr>
            <w:r w:rsidRPr="001E7BFD">
              <w:rPr>
                <w:rFonts w:ascii="Times New Roman" w:hAnsi="Times New Roman"/>
                <w:lang w:val="en-GB"/>
              </w:rPr>
              <w:t>Lot 2</w:t>
            </w:r>
          </w:p>
        </w:tc>
        <w:tc>
          <w:tcPr>
            <w:tcW w:w="3544" w:type="dxa"/>
            <w:tcBorders>
              <w:top w:val="single" w:sz="4" w:space="0" w:color="auto"/>
              <w:left w:val="single" w:sz="4" w:space="0" w:color="auto"/>
              <w:bottom w:val="single" w:sz="4" w:space="0" w:color="auto"/>
              <w:right w:val="single" w:sz="4" w:space="0" w:color="auto"/>
            </w:tcBorders>
          </w:tcPr>
          <w:p w:rsidR="00D03321" w:rsidRPr="001E7BFD" w:rsidRDefault="00D03321" w:rsidP="00D03321">
            <w:pPr>
              <w:spacing w:after="0" w:afterAutospacing="1"/>
              <w:rPr>
                <w:rFonts w:ascii="Times New Roman" w:hAnsi="Times New Roman"/>
                <w:highlight w:val="yellow"/>
                <w:lang w:val="en-GB"/>
              </w:rPr>
            </w:pPr>
            <w:r w:rsidRPr="00930889">
              <w:rPr>
                <w:rFonts w:ascii="Times New Roman" w:hAnsi="Times New Roman"/>
                <w:lang w:val="en-GB"/>
              </w:rPr>
              <w:t>Specialized Stationary Items for Archiving Purpose</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3321" w:rsidRPr="005B02D3" w:rsidRDefault="006661D1" w:rsidP="00D03321">
            <w:pPr>
              <w:spacing w:after="0" w:afterAutospacing="1"/>
              <w:rPr>
                <w:rFonts w:ascii="Times New Roman" w:hAnsi="Times New Roman"/>
                <w:lang w:val="en-GB"/>
              </w:rPr>
            </w:pPr>
            <w:r>
              <w:rPr>
                <w:rFonts w:ascii="Times New Roman" w:hAnsi="Times New Roman"/>
                <w:lang w:val="en-GB"/>
              </w:rPr>
              <w:t>350 Euro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3321" w:rsidRPr="001E7BFD" w:rsidRDefault="00D03321" w:rsidP="00D03321">
            <w:pPr>
              <w:spacing w:after="0" w:afterAutospacing="1"/>
              <w:rPr>
                <w:rFonts w:ascii="Times New Roman" w:hAnsi="Times New Roman"/>
                <w:lang w:val="en-GB"/>
              </w:rPr>
            </w:pPr>
            <w:r w:rsidRPr="001E7BFD">
              <w:rPr>
                <w:rFonts w:ascii="Times New Roman" w:hAnsi="Times New Roman"/>
                <w:lang w:val="en-GB"/>
              </w:rPr>
              <w:t>Lot 2</w:t>
            </w:r>
          </w:p>
        </w:tc>
      </w:tr>
      <w:tr w:rsidR="00D03321" w:rsidRPr="001E7BFD" w:rsidTr="00D03321">
        <w:tc>
          <w:tcPr>
            <w:tcW w:w="850" w:type="dxa"/>
            <w:tcBorders>
              <w:top w:val="single" w:sz="4" w:space="0" w:color="auto"/>
              <w:left w:val="single" w:sz="4" w:space="0" w:color="auto"/>
              <w:bottom w:val="single" w:sz="4" w:space="0" w:color="auto"/>
              <w:right w:val="single" w:sz="4" w:space="0" w:color="auto"/>
            </w:tcBorders>
          </w:tcPr>
          <w:p w:rsidR="00D03321" w:rsidRPr="001E7BFD" w:rsidRDefault="00D03321" w:rsidP="00D03321">
            <w:pPr>
              <w:spacing w:after="0" w:afterAutospacing="1"/>
              <w:rPr>
                <w:rFonts w:ascii="Times New Roman" w:hAnsi="Times New Roman"/>
                <w:lang w:val="en-GB"/>
              </w:rPr>
            </w:pPr>
            <w:r w:rsidRPr="001E7BFD">
              <w:rPr>
                <w:rFonts w:ascii="Times New Roman" w:hAnsi="Times New Roman"/>
                <w:lang w:val="en-GB"/>
              </w:rPr>
              <w:t>Lot 3</w:t>
            </w:r>
          </w:p>
        </w:tc>
        <w:tc>
          <w:tcPr>
            <w:tcW w:w="3544" w:type="dxa"/>
            <w:tcBorders>
              <w:top w:val="single" w:sz="4" w:space="0" w:color="auto"/>
              <w:left w:val="single" w:sz="4" w:space="0" w:color="auto"/>
              <w:bottom w:val="single" w:sz="4" w:space="0" w:color="auto"/>
              <w:right w:val="single" w:sz="4" w:space="0" w:color="auto"/>
            </w:tcBorders>
          </w:tcPr>
          <w:p w:rsidR="00D03321" w:rsidRPr="001E7BFD" w:rsidRDefault="00D03321" w:rsidP="00D03321">
            <w:pPr>
              <w:spacing w:after="0" w:afterAutospacing="1"/>
              <w:rPr>
                <w:rFonts w:ascii="Times New Roman" w:hAnsi="Times New Roman"/>
                <w:highlight w:val="yellow"/>
                <w:lang w:val="en-GB"/>
              </w:rPr>
            </w:pPr>
            <w:r w:rsidRPr="00930889">
              <w:rPr>
                <w:rFonts w:ascii="Times New Roman" w:hAnsi="Times New Roman"/>
                <w:lang w:val="en-GB"/>
              </w:rPr>
              <w:t>Miscellaneous Stationery Items</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03321" w:rsidRPr="005B02D3" w:rsidRDefault="006661D1" w:rsidP="00D03321">
            <w:pPr>
              <w:spacing w:after="0" w:afterAutospacing="1"/>
              <w:rPr>
                <w:rFonts w:ascii="Times New Roman" w:hAnsi="Times New Roman"/>
                <w:lang w:val="en-GB"/>
              </w:rPr>
            </w:pPr>
            <w:r>
              <w:rPr>
                <w:rFonts w:ascii="Times New Roman" w:hAnsi="Times New Roman"/>
                <w:lang w:val="en-GB"/>
              </w:rPr>
              <w:t>2,600 Euro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3321" w:rsidRPr="001E7BFD" w:rsidRDefault="00D03321" w:rsidP="00D03321">
            <w:pPr>
              <w:spacing w:after="0" w:afterAutospacing="1"/>
              <w:rPr>
                <w:rFonts w:ascii="Times New Roman" w:hAnsi="Times New Roman"/>
                <w:lang w:val="en-GB"/>
              </w:rPr>
            </w:pPr>
            <w:r w:rsidRPr="001E7BFD">
              <w:rPr>
                <w:rFonts w:ascii="Times New Roman" w:hAnsi="Times New Roman"/>
                <w:lang w:val="en-GB"/>
              </w:rPr>
              <w:t>Lot 3</w:t>
            </w:r>
          </w:p>
        </w:tc>
      </w:tr>
    </w:tbl>
    <w:p w:rsidR="00D03321" w:rsidRPr="00D32BAB" w:rsidRDefault="00D03321" w:rsidP="00D03321">
      <w:pPr>
        <w:tabs>
          <w:tab w:val="num" w:pos="1134"/>
        </w:tabs>
        <w:rPr>
          <w:rFonts w:ascii="Times New Roman" w:hAnsi="Times New Roman"/>
          <w:lang w:val="en-GB"/>
        </w:rPr>
      </w:pPr>
    </w:p>
    <w:p w:rsidR="00D03321" w:rsidRPr="00D32BAB" w:rsidRDefault="00D03321" w:rsidP="00FA4F46">
      <w:pPr>
        <w:numPr>
          <w:ilvl w:val="0"/>
          <w:numId w:val="6"/>
        </w:numPr>
        <w:tabs>
          <w:tab w:val="clear" w:pos="1211"/>
          <w:tab w:val="num" w:pos="927"/>
        </w:tabs>
        <w:spacing w:before="120" w:after="120" w:line="240" w:lineRule="auto"/>
        <w:ind w:left="927"/>
        <w:jc w:val="both"/>
        <w:rPr>
          <w:rFonts w:ascii="Times New Roman" w:hAnsi="Times New Roman"/>
          <w:lang w:val="en-GB"/>
        </w:rPr>
      </w:pPr>
      <w:r w:rsidRPr="00D32BAB">
        <w:rPr>
          <w:rFonts w:ascii="Times New Roman" w:hAnsi="Times New Roman"/>
          <w:lang w:val="en-GB"/>
        </w:rPr>
        <w:t>The “</w:t>
      </w:r>
      <w:r w:rsidRPr="00D4017F">
        <w:rPr>
          <w:rFonts w:ascii="Times New Roman" w:hAnsi="Times New Roman"/>
          <w:b/>
          <w:lang w:val="en-GB"/>
        </w:rPr>
        <w:t>Tender Form for a Supply Contract”</w:t>
      </w:r>
      <w:r w:rsidRPr="00D32BAB">
        <w:rPr>
          <w:rFonts w:ascii="Times New Roman" w:hAnsi="Times New Roman"/>
          <w:lang w:val="en-GB"/>
        </w:rPr>
        <w:t>, duly completed, which includes the</w:t>
      </w:r>
      <w:r w:rsidRPr="00D32BAB">
        <w:rPr>
          <w:rFonts w:ascii="Times New Roman" w:hAnsi="Times New Roman"/>
          <w:u w:val="single"/>
          <w:lang w:val="en-GB"/>
        </w:rPr>
        <w:t xml:space="preserve"> </w:t>
      </w:r>
      <w:r>
        <w:rPr>
          <w:rFonts w:ascii="Times New Roman" w:hAnsi="Times New Roman"/>
          <w:lang w:val="en-GB"/>
        </w:rPr>
        <w:t xml:space="preserve">tenderer’s </w:t>
      </w:r>
      <w:r w:rsidRPr="00D32BAB">
        <w:rPr>
          <w:rFonts w:ascii="Times New Roman" w:hAnsi="Times New Roman"/>
          <w:lang w:val="en-GB"/>
        </w:rPr>
        <w:t>declaration, point 7, (from each member if a consortium):</w:t>
      </w:r>
    </w:p>
    <w:p w:rsidR="00D03321" w:rsidRPr="00D32BAB" w:rsidRDefault="00D03321" w:rsidP="00FA4F46">
      <w:pPr>
        <w:numPr>
          <w:ilvl w:val="0"/>
          <w:numId w:val="6"/>
        </w:numPr>
        <w:tabs>
          <w:tab w:val="clear" w:pos="1211"/>
          <w:tab w:val="num" w:pos="927"/>
        </w:tabs>
        <w:spacing w:after="240" w:line="240" w:lineRule="auto"/>
        <w:ind w:left="927"/>
        <w:jc w:val="both"/>
        <w:rPr>
          <w:rFonts w:ascii="Times New Roman" w:hAnsi="Times New Roman"/>
          <w:lang w:val="en-GB"/>
        </w:rPr>
      </w:pPr>
      <w:r w:rsidRPr="00D32BAB">
        <w:rPr>
          <w:rFonts w:ascii="Times New Roman" w:hAnsi="Times New Roman"/>
          <w:lang w:val="en-GB"/>
        </w:rPr>
        <w:t>The details of the bank account into which payments should be made (</w:t>
      </w:r>
      <w:r w:rsidRPr="00D4017F">
        <w:rPr>
          <w:rFonts w:ascii="Times New Roman" w:hAnsi="Times New Roman"/>
          <w:b/>
          <w:lang w:val="en-GB"/>
        </w:rPr>
        <w:t>financial identification form)</w:t>
      </w:r>
      <w:r w:rsidRPr="00D32BAB">
        <w:rPr>
          <w:rFonts w:ascii="Times New Roman" w:hAnsi="Times New Roman"/>
          <w:lang w:val="en-GB"/>
        </w:rPr>
        <w:t xml:space="preserve"> (Where the tenderer has already signed another contract with the EULEX Kosovo, it may provide instead of the financial identification form either its financial identification form number or a copy of the financial identification form provided on that occasion, unless a change occurred in the meantime.)</w:t>
      </w:r>
    </w:p>
    <w:p w:rsidR="00D03321" w:rsidRPr="002E53F9" w:rsidRDefault="00D03321" w:rsidP="00D03321">
      <w:pPr>
        <w:spacing w:after="240"/>
        <w:ind w:left="900" w:hanging="333"/>
        <w:jc w:val="both"/>
        <w:rPr>
          <w:rFonts w:ascii="Times New Roman" w:hAnsi="Times New Roman"/>
          <w:lang w:val="en-GB"/>
        </w:rPr>
      </w:pPr>
      <w:r w:rsidRPr="00283529">
        <w:rPr>
          <w:rFonts w:ascii="Times New Roman" w:hAnsi="Times New Roman"/>
          <w:lang w:val="en-GB"/>
        </w:rPr>
        <w:t xml:space="preserve">   The </w:t>
      </w:r>
      <w:r w:rsidRPr="00283529">
        <w:rPr>
          <w:rFonts w:ascii="Times New Roman" w:hAnsi="Times New Roman"/>
          <w:b/>
          <w:lang w:val="en-GB"/>
        </w:rPr>
        <w:t>legal entity file</w:t>
      </w:r>
      <w:r w:rsidRPr="00283529">
        <w:rPr>
          <w:rFonts w:ascii="Times New Roman" w:hAnsi="Times New Roman"/>
          <w:lang w:val="en-GB"/>
        </w:rPr>
        <w:t xml:space="preserve"> and the supporting documents (Where the tenderer has already signed another contract with the EULEX Kosovo, it may provide instead of the legal entity sheet and its </w:t>
      </w:r>
      <w:r w:rsidRPr="00283529">
        <w:rPr>
          <w:rFonts w:ascii="Times New Roman" w:hAnsi="Times New Roman"/>
          <w:lang w:val="en-GB"/>
        </w:rPr>
        <w:lastRenderedPageBreak/>
        <w:t xml:space="preserve">supporting documents either its </w:t>
      </w:r>
      <w:r w:rsidRPr="00E67003">
        <w:rPr>
          <w:rFonts w:ascii="Times New Roman" w:hAnsi="Times New Roman"/>
          <w:lang w:val="en-GB"/>
        </w:rPr>
        <w:t>legal entity number or a copy of the legal entity sheet provided on that occasion, unless a change in</w:t>
      </w:r>
      <w:r w:rsidRPr="00AE47F1">
        <w:rPr>
          <w:rFonts w:ascii="Times New Roman" w:hAnsi="Times New Roman"/>
          <w:lang w:val="en-GB"/>
        </w:rPr>
        <w:t xml:space="preserve"> </w:t>
      </w:r>
      <w:r w:rsidRPr="004A522A">
        <w:rPr>
          <w:rFonts w:ascii="Times New Roman" w:hAnsi="Times New Roman"/>
          <w:lang w:val="en-GB"/>
        </w:rPr>
        <w:t>its</w:t>
      </w:r>
      <w:r w:rsidRPr="002E53F9">
        <w:rPr>
          <w:rFonts w:ascii="Times New Roman" w:hAnsi="Times New Roman"/>
          <w:lang w:val="en-GB"/>
        </w:rPr>
        <w:t xml:space="preserve"> legal status occurred in the meantime.)</w:t>
      </w:r>
    </w:p>
    <w:p w:rsidR="00D03321" w:rsidRPr="00F66C74" w:rsidRDefault="00D03321" w:rsidP="00D03321">
      <w:pPr>
        <w:tabs>
          <w:tab w:val="left" w:pos="993"/>
        </w:tabs>
        <w:spacing w:after="0"/>
        <w:ind w:left="567"/>
        <w:jc w:val="both"/>
        <w:rPr>
          <w:rFonts w:ascii="Times New Roman" w:hAnsi="Times New Roman"/>
          <w:b/>
          <w:lang w:val="en-GB"/>
        </w:rPr>
      </w:pPr>
      <w:r w:rsidRPr="00F66C74">
        <w:rPr>
          <w:rFonts w:ascii="Times New Roman" w:hAnsi="Times New Roman"/>
          <w:b/>
          <w:lang w:val="en-GB"/>
        </w:rPr>
        <w:t>To be supplied on free formats:</w:t>
      </w:r>
    </w:p>
    <w:p w:rsidR="00D03321" w:rsidRPr="00F66C74" w:rsidRDefault="00D03321" w:rsidP="00FA4F46">
      <w:pPr>
        <w:numPr>
          <w:ilvl w:val="0"/>
          <w:numId w:val="6"/>
        </w:numPr>
        <w:tabs>
          <w:tab w:val="clear" w:pos="1211"/>
          <w:tab w:val="num" w:pos="927"/>
          <w:tab w:val="num" w:pos="1134"/>
        </w:tabs>
        <w:spacing w:before="120" w:after="0" w:line="240" w:lineRule="auto"/>
        <w:ind w:left="1135" w:hanging="568"/>
        <w:jc w:val="both"/>
        <w:rPr>
          <w:rFonts w:ascii="Times New Roman" w:hAnsi="Times New Roman"/>
          <w:lang w:val="en-GB"/>
        </w:rPr>
      </w:pPr>
      <w:r>
        <w:rPr>
          <w:rFonts w:ascii="Times New Roman" w:hAnsi="Times New Roman"/>
        </w:rPr>
        <w:t xml:space="preserve">    </w:t>
      </w:r>
      <w:r w:rsidRPr="00D4017F">
        <w:rPr>
          <w:rFonts w:ascii="Times New Roman" w:hAnsi="Times New Roman"/>
          <w:b/>
          <w:lang w:val="en-GB"/>
        </w:rPr>
        <w:t>A description of the warranty conditions</w:t>
      </w:r>
      <w:r w:rsidRPr="00D32BAB">
        <w:rPr>
          <w:rFonts w:ascii="Times New Roman" w:hAnsi="Times New Roman"/>
          <w:lang w:val="en-GB"/>
        </w:rPr>
        <w:t>, which must be in accordance with the conditions laid down in Article 32 of the General Conditions.</w:t>
      </w:r>
    </w:p>
    <w:p w:rsidR="00D03321" w:rsidRPr="003D3FA2" w:rsidRDefault="00D03321" w:rsidP="00D03321">
      <w:pPr>
        <w:pStyle w:val="Heading2"/>
        <w:numPr>
          <w:ilvl w:val="0"/>
          <w:numId w:val="7"/>
        </w:numPr>
        <w:tabs>
          <w:tab w:val="clear" w:pos="720"/>
          <w:tab w:val="num" w:pos="1134"/>
        </w:tabs>
        <w:spacing w:before="120" w:after="0"/>
        <w:ind w:left="1135" w:hanging="568"/>
        <w:jc w:val="both"/>
        <w:rPr>
          <w:rFonts w:ascii="Times New Roman" w:hAnsi="Times New Roman"/>
          <w:b w:val="0"/>
          <w:i w:val="0"/>
          <w:sz w:val="22"/>
          <w:szCs w:val="22"/>
          <w:lang w:val="en-GB"/>
        </w:rPr>
      </w:pPr>
      <w:proofErr w:type="gramStart"/>
      <w:r w:rsidRPr="003D3FA2">
        <w:rPr>
          <w:rFonts w:ascii="Times New Roman" w:hAnsi="Times New Roman"/>
          <w:i w:val="0"/>
          <w:sz w:val="22"/>
          <w:szCs w:val="22"/>
          <w:lang w:val="en-GB"/>
        </w:rPr>
        <w:t>Duly authorised signature</w:t>
      </w:r>
      <w:r w:rsidRPr="003D3FA2">
        <w:rPr>
          <w:rFonts w:ascii="Times New Roman" w:hAnsi="Times New Roman"/>
          <w:b w:val="0"/>
          <w:i w:val="0"/>
          <w:sz w:val="22"/>
          <w:szCs w:val="22"/>
          <w:lang w:val="en-GB"/>
        </w:rPr>
        <w:t>: an official document (statutes, power of attorney, notary statement, etc.) proving that the person who signs on behalf of the company/joint venture/consortium is duly authorised to do so.</w:t>
      </w:r>
      <w:proofErr w:type="gramEnd"/>
      <w:r w:rsidRPr="003D3FA2">
        <w:rPr>
          <w:rFonts w:ascii="Times New Roman" w:hAnsi="Times New Roman"/>
          <w:b w:val="0"/>
          <w:i w:val="0"/>
          <w:sz w:val="22"/>
          <w:szCs w:val="22"/>
          <w:lang w:val="en-GB"/>
        </w:rPr>
        <w:t xml:space="preserve"> </w:t>
      </w:r>
    </w:p>
    <w:p w:rsidR="00D03321" w:rsidRPr="003D3FA2" w:rsidRDefault="00D03321" w:rsidP="00D03321">
      <w:pPr>
        <w:numPr>
          <w:ilvl w:val="0"/>
          <w:numId w:val="7"/>
        </w:numPr>
        <w:tabs>
          <w:tab w:val="clear" w:pos="720"/>
          <w:tab w:val="num" w:pos="1170"/>
        </w:tabs>
        <w:autoSpaceDE w:val="0"/>
        <w:autoSpaceDN w:val="0"/>
        <w:adjustRightInd w:val="0"/>
        <w:spacing w:after="0" w:line="240" w:lineRule="auto"/>
        <w:ind w:left="1170" w:hanging="630"/>
        <w:jc w:val="both"/>
        <w:rPr>
          <w:rFonts w:ascii="Times New Roman" w:hAnsi="Times New Roman"/>
        </w:rPr>
      </w:pPr>
      <w:r w:rsidRPr="00F66C74">
        <w:rPr>
          <w:rFonts w:ascii="Times New Roman" w:hAnsi="Times New Roman"/>
        </w:rPr>
        <w:t xml:space="preserve">Each tenderer is required to submit at no charge to the Contracting Authority at least one photo </w:t>
      </w:r>
      <w:r>
        <w:rPr>
          <w:rFonts w:ascii="Times New Roman" w:hAnsi="Times New Roman"/>
        </w:rPr>
        <w:t xml:space="preserve">                                               </w:t>
      </w:r>
      <w:r w:rsidRPr="00F66C74">
        <w:rPr>
          <w:rFonts w:ascii="Times New Roman" w:hAnsi="Times New Roman"/>
        </w:rPr>
        <w:t>of each item offered, along with a description of the characteristics of the products as required in the technical specifications (Annex II+III) (e.g. under the form of a catalogue).The photos shall be taken in such a way so as to give a full presentation of each item offered. Photos (and/or catalogues) must be submitted in sealed envelopes indicating the lot and the item number.</w:t>
      </w:r>
    </w:p>
    <w:p w:rsidR="00D03321" w:rsidRDefault="00D03321" w:rsidP="003D3FA2">
      <w:pPr>
        <w:numPr>
          <w:ilvl w:val="0"/>
          <w:numId w:val="7"/>
        </w:numPr>
        <w:tabs>
          <w:tab w:val="clear" w:pos="720"/>
          <w:tab w:val="num" w:pos="1170"/>
        </w:tabs>
        <w:autoSpaceDE w:val="0"/>
        <w:autoSpaceDN w:val="0"/>
        <w:adjustRightInd w:val="0"/>
        <w:spacing w:after="0" w:line="240" w:lineRule="auto"/>
        <w:ind w:left="1170" w:hanging="630"/>
        <w:rPr>
          <w:rFonts w:ascii="Times New Roman" w:hAnsi="Times New Roman"/>
        </w:rPr>
      </w:pPr>
      <w:r w:rsidRPr="00F66C74">
        <w:rPr>
          <w:rFonts w:ascii="Times New Roman" w:hAnsi="Times New Roman"/>
        </w:rPr>
        <w:t>The technical documentation submitted by the tenderers shall clearly enable to assess that the items offered meet the minimum requirements notably in terms of dimensions. The documentation may be under the form of drawings, manufacturer’s datasheets etc.</w:t>
      </w:r>
    </w:p>
    <w:p w:rsidR="00D03321" w:rsidRPr="00F66C74" w:rsidRDefault="00D03321" w:rsidP="00D03321">
      <w:pPr>
        <w:autoSpaceDE w:val="0"/>
        <w:autoSpaceDN w:val="0"/>
        <w:adjustRightInd w:val="0"/>
        <w:spacing w:after="0"/>
        <w:rPr>
          <w:rFonts w:ascii="Times New Roman" w:hAnsi="Times New Roman"/>
        </w:rPr>
      </w:pPr>
    </w:p>
    <w:p w:rsidR="00D03321" w:rsidRPr="00D32BAB" w:rsidRDefault="00D03321" w:rsidP="00D03321">
      <w:pPr>
        <w:spacing w:after="0"/>
        <w:ind w:left="567"/>
        <w:rPr>
          <w:rFonts w:ascii="Times New Roman" w:hAnsi="Times New Roman"/>
          <w:lang w:val="en-GB"/>
        </w:rPr>
      </w:pPr>
      <w:r w:rsidRPr="00D32BAB">
        <w:rPr>
          <w:rFonts w:ascii="Times New Roman" w:hAnsi="Times New Roman"/>
          <w:lang w:val="en-GB"/>
        </w:rPr>
        <w:t>Remarks:</w:t>
      </w:r>
    </w:p>
    <w:p w:rsidR="00D03321" w:rsidRPr="00D32BAB" w:rsidRDefault="00D03321" w:rsidP="00D03321">
      <w:pPr>
        <w:spacing w:after="0"/>
        <w:ind w:left="567"/>
        <w:rPr>
          <w:rFonts w:ascii="Times New Roman" w:hAnsi="Times New Roman"/>
          <w:lang w:val="en-GB"/>
        </w:rPr>
      </w:pPr>
      <w:r w:rsidRPr="00D32BAB">
        <w:rPr>
          <w:rFonts w:ascii="Times New Roman" w:hAnsi="Times New Roman"/>
          <w:lang w:val="en-GB"/>
        </w:rPr>
        <w:t>Tenderers are requested to follow this order of presentation.</w:t>
      </w:r>
    </w:p>
    <w:p w:rsidR="00D03321" w:rsidRPr="00D32BAB" w:rsidRDefault="00D03321" w:rsidP="00D03321">
      <w:pPr>
        <w:ind w:left="567"/>
        <w:rPr>
          <w:rFonts w:ascii="Times New Roman" w:hAnsi="Times New Roman"/>
          <w:lang w:val="en-GB" w:eastAsia="en-GB"/>
        </w:rPr>
      </w:pPr>
      <w:r w:rsidRPr="00D32BAB">
        <w:rPr>
          <w:rFonts w:ascii="Times New Roman" w:hAnsi="Times New Roman"/>
          <w:lang w:val="en-GB"/>
        </w:rPr>
        <w:t xml:space="preserve">Annex* refers to templates attached to the tender dossier. These templates are also available on: </w:t>
      </w:r>
      <w:hyperlink r:id="rId13" w:history="1">
        <w:r w:rsidRPr="00D32BAB">
          <w:rPr>
            <w:rStyle w:val="Hyperlink"/>
            <w:rFonts w:ascii="Times New Roman" w:hAnsi="Times New Roman"/>
            <w:lang w:val="en-GB" w:eastAsia="en-GB"/>
          </w:rPr>
          <w:t>http://ec.europa.eu/europeaid/work/procedures/index_en.htm</w:t>
        </w:r>
      </w:hyperlink>
    </w:p>
    <w:p w:rsidR="00D03321" w:rsidRPr="00D32BAB" w:rsidRDefault="00D03321" w:rsidP="00D03321">
      <w:pPr>
        <w:pStyle w:val="StyleHeading1TimesNewRoman14ptItalic"/>
      </w:pPr>
      <w:bookmarkStart w:id="19" w:name="_Toc42488081"/>
      <w:proofErr w:type="spellStart"/>
      <w:r w:rsidRPr="00D32BAB">
        <w:t>Pricing</w:t>
      </w:r>
      <w:bookmarkEnd w:id="19"/>
      <w:proofErr w:type="spellEnd"/>
    </w:p>
    <w:p w:rsidR="00D03321" w:rsidRPr="00D03321" w:rsidRDefault="00D03321" w:rsidP="00D03321">
      <w:pPr>
        <w:pStyle w:val="Heading2"/>
        <w:ind w:left="567" w:hanging="567"/>
        <w:jc w:val="both"/>
        <w:rPr>
          <w:rFonts w:ascii="Times New Roman" w:hAnsi="Times New Roman"/>
          <w:b w:val="0"/>
          <w:i w:val="0"/>
          <w:sz w:val="22"/>
          <w:lang w:val="en-GB"/>
        </w:rPr>
      </w:pPr>
      <w:r w:rsidRPr="00D03321">
        <w:rPr>
          <w:rFonts w:ascii="Times New Roman" w:hAnsi="Times New Roman"/>
          <w:b w:val="0"/>
          <w:i w:val="0"/>
          <w:sz w:val="22"/>
          <w:lang w:val="en-GB"/>
        </w:rPr>
        <w:t>12.1</w:t>
      </w:r>
      <w:r w:rsidRPr="00D03321">
        <w:rPr>
          <w:rFonts w:ascii="Times New Roman" w:hAnsi="Times New Roman"/>
          <w:b w:val="0"/>
          <w:i w:val="0"/>
          <w:sz w:val="22"/>
          <w:lang w:val="en-GB"/>
        </w:rPr>
        <w:tab/>
        <w:t>Tenderers will be deemed to have satisfied themselves, before submitting their tender(s), as to (its)(their) correctness and completeness, to have taken account of all that is required for the full and proper execution of the contract and to have included all costs in their rates and prices.</w:t>
      </w:r>
    </w:p>
    <w:p w:rsidR="00D03321" w:rsidRPr="00D03321" w:rsidRDefault="00D03321" w:rsidP="00D03321">
      <w:pPr>
        <w:pStyle w:val="Heading2"/>
        <w:ind w:left="567" w:hanging="567"/>
        <w:jc w:val="both"/>
        <w:rPr>
          <w:rFonts w:ascii="Times New Roman" w:hAnsi="Times New Roman"/>
          <w:b w:val="0"/>
          <w:i w:val="0"/>
          <w:sz w:val="22"/>
          <w:lang w:val="en-GB"/>
        </w:rPr>
      </w:pPr>
      <w:r w:rsidRPr="00D03321">
        <w:rPr>
          <w:rFonts w:ascii="Times New Roman" w:hAnsi="Times New Roman"/>
          <w:b w:val="0"/>
          <w:i w:val="0"/>
          <w:sz w:val="22"/>
          <w:lang w:val="en-GB"/>
        </w:rPr>
        <w:t>12.2</w:t>
      </w:r>
      <w:r w:rsidRPr="00D03321">
        <w:rPr>
          <w:rFonts w:ascii="Times New Roman" w:hAnsi="Times New Roman"/>
          <w:b w:val="0"/>
          <w:i w:val="0"/>
          <w:sz w:val="22"/>
          <w:lang w:val="en-GB"/>
        </w:rPr>
        <w:tab/>
        <w:t>Depending on whether the supplies proposed are manufactured locally or are to be imported into the country of the Beneficiary, Tenderers must quote, by lot, unit (and overall) prices for their tenders on one of the following bases:</w:t>
      </w:r>
    </w:p>
    <w:p w:rsidR="00D03321" w:rsidRPr="00D32BAB" w:rsidRDefault="00D03321" w:rsidP="00D03321">
      <w:pPr>
        <w:tabs>
          <w:tab w:val="left" w:pos="1276"/>
        </w:tabs>
        <w:ind w:left="1276" w:hanging="709"/>
        <w:jc w:val="both"/>
        <w:rPr>
          <w:rFonts w:ascii="Times New Roman" w:hAnsi="Times New Roman"/>
          <w:lang w:val="en-GB"/>
        </w:rPr>
      </w:pPr>
      <w:r w:rsidRPr="00D32BAB">
        <w:rPr>
          <w:rFonts w:ascii="Times New Roman" w:hAnsi="Times New Roman"/>
          <w:lang w:val="en-GB"/>
        </w:rPr>
        <w:t>a)</w:t>
      </w:r>
      <w:r w:rsidRPr="00D32BAB">
        <w:rPr>
          <w:rFonts w:ascii="Times New Roman" w:hAnsi="Times New Roman"/>
          <w:lang w:val="en-GB"/>
        </w:rPr>
        <w:tab/>
      </w:r>
      <w:proofErr w:type="gramStart"/>
      <w:r w:rsidRPr="00D32BAB">
        <w:rPr>
          <w:rFonts w:ascii="Times New Roman" w:hAnsi="Times New Roman"/>
          <w:lang w:val="en-GB"/>
        </w:rPr>
        <w:t>for</w:t>
      </w:r>
      <w:proofErr w:type="gramEnd"/>
      <w:r w:rsidRPr="00D32BAB">
        <w:rPr>
          <w:rFonts w:ascii="Times New Roman" w:hAnsi="Times New Roman"/>
          <w:lang w:val="en-GB"/>
        </w:rPr>
        <w:t xml:space="preserve"> supplies manufactured locally, unit and overall prices must be quoted for delivery to the place of destination and in accordance with the above conditions, excluding all domestic taxation applicable to their manufacture and sale;</w:t>
      </w:r>
    </w:p>
    <w:p w:rsidR="00D03321" w:rsidRPr="00D32BAB" w:rsidRDefault="00D03321" w:rsidP="00D03321">
      <w:pPr>
        <w:tabs>
          <w:tab w:val="left" w:pos="1276"/>
        </w:tabs>
        <w:ind w:left="1276" w:hanging="709"/>
        <w:jc w:val="both"/>
        <w:rPr>
          <w:rFonts w:ascii="Times New Roman" w:hAnsi="Times New Roman"/>
          <w:lang w:val="en-GB"/>
        </w:rPr>
      </w:pPr>
      <w:r w:rsidRPr="00D32BAB">
        <w:rPr>
          <w:rFonts w:ascii="Times New Roman" w:hAnsi="Times New Roman"/>
          <w:lang w:val="en-GB"/>
        </w:rPr>
        <w:t>b)</w:t>
      </w:r>
      <w:r w:rsidRPr="00D32BAB">
        <w:rPr>
          <w:rFonts w:ascii="Times New Roman" w:hAnsi="Times New Roman"/>
          <w:lang w:val="en-GB"/>
        </w:rPr>
        <w:tab/>
      </w:r>
      <w:proofErr w:type="gramStart"/>
      <w:r w:rsidRPr="00D32BAB">
        <w:rPr>
          <w:rFonts w:ascii="Times New Roman" w:hAnsi="Times New Roman"/>
          <w:lang w:val="en-GB"/>
        </w:rPr>
        <w:t>for</w:t>
      </w:r>
      <w:proofErr w:type="gramEnd"/>
      <w:r w:rsidRPr="00D32BAB">
        <w:rPr>
          <w:rFonts w:ascii="Times New Roman" w:hAnsi="Times New Roman"/>
          <w:lang w:val="en-GB"/>
        </w:rPr>
        <w:t xml:space="preserve"> supplies to be imported into the country of the Beneficiary, unit and overall prices must be quoted for delivery to the place of destination and in accordance with the above conditions, excluding all duties and taxes applicable to their importation and VAT, from which they are exempt.</w:t>
      </w:r>
    </w:p>
    <w:p w:rsidR="00D03321" w:rsidRPr="00D03321" w:rsidRDefault="00D03321" w:rsidP="00D03321">
      <w:pPr>
        <w:pStyle w:val="Heading2"/>
        <w:tabs>
          <w:tab w:val="num" w:pos="567"/>
        </w:tabs>
        <w:ind w:left="567" w:hanging="567"/>
        <w:jc w:val="both"/>
        <w:rPr>
          <w:rFonts w:ascii="Times New Roman" w:hAnsi="Times New Roman"/>
          <w:b w:val="0"/>
          <w:i w:val="0"/>
          <w:sz w:val="22"/>
          <w:szCs w:val="22"/>
          <w:lang w:val="en-GB"/>
        </w:rPr>
      </w:pPr>
      <w:r w:rsidRPr="00D03321">
        <w:rPr>
          <w:rFonts w:ascii="Times New Roman" w:hAnsi="Times New Roman"/>
          <w:b w:val="0"/>
          <w:i w:val="0"/>
          <w:sz w:val="22"/>
          <w:szCs w:val="22"/>
          <w:lang w:val="en-GB"/>
        </w:rPr>
        <w:t>12.3</w:t>
      </w:r>
      <w:r w:rsidRPr="00D03321">
        <w:rPr>
          <w:rFonts w:ascii="Times New Roman" w:hAnsi="Times New Roman"/>
          <w:b w:val="0"/>
          <w:i w:val="0"/>
          <w:sz w:val="22"/>
          <w:szCs w:val="22"/>
          <w:lang w:val="en-GB"/>
        </w:rPr>
        <w:tab/>
        <w:t>Whatever the origin of the supplies, the contract is exempt from stamp and registration duties.</w:t>
      </w:r>
    </w:p>
    <w:p w:rsidR="00D03321" w:rsidRPr="00D03321" w:rsidRDefault="00D03321" w:rsidP="00D03321">
      <w:pPr>
        <w:pStyle w:val="Heading2"/>
        <w:tabs>
          <w:tab w:val="num" w:pos="567"/>
        </w:tabs>
        <w:ind w:left="567" w:hanging="567"/>
        <w:jc w:val="both"/>
        <w:rPr>
          <w:rFonts w:ascii="Times New Roman" w:hAnsi="Times New Roman"/>
          <w:b w:val="0"/>
          <w:i w:val="0"/>
          <w:sz w:val="22"/>
          <w:szCs w:val="22"/>
          <w:lang w:val="en-GB"/>
        </w:rPr>
      </w:pPr>
      <w:r w:rsidRPr="00D03321">
        <w:rPr>
          <w:rFonts w:ascii="Times New Roman" w:hAnsi="Times New Roman"/>
          <w:b w:val="0"/>
          <w:i w:val="0"/>
          <w:sz w:val="24"/>
          <w:szCs w:val="24"/>
        </w:rPr>
        <w:t>12.4</w:t>
      </w:r>
      <w:r w:rsidRPr="00D03321">
        <w:rPr>
          <w:rFonts w:ascii="Times New Roman" w:hAnsi="Times New Roman"/>
          <w:b w:val="0"/>
          <w:i w:val="0"/>
          <w:sz w:val="22"/>
          <w:szCs w:val="22"/>
          <w:lang w:val="en-GB"/>
        </w:rPr>
        <w:tab/>
        <w:t>The prices for the contract are fixed and not subject to revision, unless otherwise stipulated in the Special Conditions.</w:t>
      </w:r>
    </w:p>
    <w:p w:rsidR="00D03321" w:rsidRPr="00D32BAB" w:rsidRDefault="00D03321" w:rsidP="00D03321">
      <w:pPr>
        <w:pStyle w:val="StyleHeading1TimesNewRoman14ptItalic"/>
      </w:pPr>
      <w:bookmarkStart w:id="20" w:name="_Toc42488082"/>
      <w:proofErr w:type="spellStart"/>
      <w:r w:rsidRPr="00D32BAB">
        <w:t>Additional</w:t>
      </w:r>
      <w:proofErr w:type="spellEnd"/>
      <w:r w:rsidRPr="00D32BAB">
        <w:t xml:space="preserve"> information </w:t>
      </w:r>
      <w:proofErr w:type="spellStart"/>
      <w:r w:rsidRPr="00D32BAB">
        <w:t>before</w:t>
      </w:r>
      <w:proofErr w:type="spellEnd"/>
      <w:r w:rsidRPr="00D32BAB">
        <w:t xml:space="preserve"> the deadline for </w:t>
      </w:r>
      <w:proofErr w:type="spellStart"/>
      <w:r w:rsidRPr="00D32BAB">
        <w:t>submission</w:t>
      </w:r>
      <w:proofErr w:type="spellEnd"/>
      <w:r w:rsidRPr="00D32BAB">
        <w:t xml:space="preserve"> of tenders</w:t>
      </w:r>
      <w:bookmarkEnd w:id="20"/>
    </w:p>
    <w:p w:rsidR="00D03321" w:rsidRPr="00D32BAB" w:rsidRDefault="00D03321" w:rsidP="00D03321">
      <w:pPr>
        <w:jc w:val="both"/>
        <w:rPr>
          <w:rFonts w:ascii="Times New Roman" w:hAnsi="Times New Roman"/>
          <w:lang w:val="en-GB"/>
        </w:rPr>
      </w:pPr>
      <w:r w:rsidRPr="00D32BAB">
        <w:rPr>
          <w:rFonts w:ascii="Times New Roman" w:hAnsi="Times New Roman"/>
          <w:lang w:val="en-GB"/>
        </w:rPr>
        <w:t>The tender dossier should be clear enough to preclude the need for tenderers to request additional information during the procedure. If the Contracting Authority, either on its own initiative or in response to a request from a prospective tenderer, provides additional information on the tender dossier, it must send such information in writing to all other prospective tenderers at the same time.</w:t>
      </w:r>
    </w:p>
    <w:p w:rsidR="00D03321" w:rsidRPr="00D32BAB" w:rsidRDefault="00D03321" w:rsidP="00D03321">
      <w:pPr>
        <w:jc w:val="both"/>
        <w:rPr>
          <w:rFonts w:ascii="Times New Roman" w:hAnsi="Times New Roman"/>
          <w:lang w:val="en-GB"/>
        </w:rPr>
      </w:pPr>
      <w:r w:rsidRPr="00D32BAB">
        <w:rPr>
          <w:rFonts w:ascii="Times New Roman" w:hAnsi="Times New Roman"/>
          <w:lang w:val="en-GB"/>
        </w:rPr>
        <w:t xml:space="preserve">Tenderers may submit questions in writing to the following address up to 21 days before the deadline for submission of tenders, specifying the </w:t>
      </w:r>
      <w:r w:rsidRPr="00D32BAB">
        <w:rPr>
          <w:rFonts w:ascii="Times New Roman" w:hAnsi="Times New Roman"/>
          <w:b/>
          <w:lang w:val="en-GB"/>
        </w:rPr>
        <w:t>publication reference and the contract title</w:t>
      </w:r>
      <w:r w:rsidRPr="00D32BAB">
        <w:rPr>
          <w:rFonts w:ascii="Times New Roman" w:hAnsi="Times New Roman"/>
          <w:lang w:val="en-GB"/>
        </w:rPr>
        <w:t>:</w:t>
      </w:r>
    </w:p>
    <w:p w:rsidR="00D03321" w:rsidRDefault="00D03321" w:rsidP="00D03321">
      <w:pPr>
        <w:spacing w:after="0"/>
        <w:jc w:val="center"/>
        <w:rPr>
          <w:rFonts w:ascii="Times New Roman" w:hAnsi="Times New Roman"/>
          <w:b/>
          <w:bCs/>
          <w:lang w:val="fr-FR"/>
        </w:rPr>
      </w:pPr>
    </w:p>
    <w:p w:rsidR="00D03321" w:rsidRDefault="00D03321" w:rsidP="00D03321">
      <w:pPr>
        <w:spacing w:after="0"/>
        <w:jc w:val="center"/>
        <w:rPr>
          <w:rFonts w:ascii="Times New Roman" w:hAnsi="Times New Roman"/>
          <w:b/>
          <w:bCs/>
          <w:lang w:val="fr-FR"/>
        </w:rPr>
      </w:pPr>
    </w:p>
    <w:p w:rsidR="00D03321" w:rsidRPr="00D32BAB" w:rsidRDefault="00D03321" w:rsidP="00D03321">
      <w:pPr>
        <w:spacing w:after="0"/>
        <w:jc w:val="center"/>
        <w:rPr>
          <w:rFonts w:ascii="Times New Roman" w:hAnsi="Times New Roman"/>
          <w:b/>
          <w:bCs/>
          <w:lang w:val="fr-FR"/>
        </w:rPr>
      </w:pPr>
      <w:r w:rsidRPr="00D32BAB">
        <w:rPr>
          <w:rFonts w:ascii="Times New Roman" w:hAnsi="Times New Roman"/>
          <w:b/>
          <w:bCs/>
          <w:lang w:val="fr-FR"/>
        </w:rPr>
        <w:t>EULEX Kosovo</w:t>
      </w:r>
    </w:p>
    <w:p w:rsidR="00D03321" w:rsidRPr="00D32BAB" w:rsidRDefault="00D03321" w:rsidP="00D03321">
      <w:pPr>
        <w:spacing w:after="0"/>
        <w:jc w:val="center"/>
        <w:rPr>
          <w:rFonts w:ascii="Times New Roman" w:hAnsi="Times New Roman"/>
          <w:b/>
          <w:bCs/>
          <w:lang w:val="fr-FR"/>
        </w:rPr>
      </w:pPr>
      <w:r>
        <w:rPr>
          <w:rFonts w:ascii="Times New Roman" w:hAnsi="Times New Roman"/>
          <w:b/>
          <w:bCs/>
          <w:lang w:val="fr-FR"/>
        </w:rPr>
        <w:t>Procurement Section</w:t>
      </w:r>
    </w:p>
    <w:p w:rsidR="00D03321" w:rsidRDefault="00D03321" w:rsidP="00D03321">
      <w:pPr>
        <w:spacing w:after="0"/>
        <w:jc w:val="center"/>
        <w:rPr>
          <w:rFonts w:ascii="Times New Roman" w:hAnsi="Times New Roman"/>
          <w:b/>
          <w:bCs/>
          <w:lang w:val="fr-FR"/>
        </w:rPr>
      </w:pPr>
      <w:r>
        <w:rPr>
          <w:rFonts w:ascii="Times New Roman" w:hAnsi="Times New Roman"/>
          <w:b/>
          <w:bCs/>
          <w:lang w:val="fr-FR"/>
        </w:rPr>
        <w:t xml:space="preserve">Main </w:t>
      </w:r>
      <w:proofErr w:type="spellStart"/>
      <w:r>
        <w:rPr>
          <w:rFonts w:ascii="Times New Roman" w:hAnsi="Times New Roman"/>
          <w:b/>
          <w:bCs/>
          <w:lang w:val="fr-FR"/>
        </w:rPr>
        <w:t>Warehouse</w:t>
      </w:r>
      <w:proofErr w:type="spellEnd"/>
      <w:r>
        <w:rPr>
          <w:rFonts w:ascii="Times New Roman" w:hAnsi="Times New Roman"/>
          <w:b/>
          <w:bCs/>
          <w:lang w:val="fr-FR"/>
        </w:rPr>
        <w:t xml:space="preserve"> Compound</w:t>
      </w:r>
    </w:p>
    <w:p w:rsidR="00D03321" w:rsidRDefault="00D03321" w:rsidP="00D03321">
      <w:pPr>
        <w:spacing w:after="0"/>
        <w:jc w:val="center"/>
        <w:rPr>
          <w:rFonts w:ascii="Times New Roman" w:hAnsi="Times New Roman"/>
          <w:b/>
          <w:bCs/>
          <w:lang w:val="fr-FR"/>
        </w:rPr>
      </w:pPr>
      <w:proofErr w:type="spellStart"/>
      <w:r>
        <w:rPr>
          <w:rFonts w:ascii="Times New Roman" w:hAnsi="Times New Roman"/>
          <w:b/>
          <w:bCs/>
          <w:lang w:val="fr-FR"/>
        </w:rPr>
        <w:t>Industrial</w:t>
      </w:r>
      <w:proofErr w:type="spellEnd"/>
      <w:r>
        <w:rPr>
          <w:rFonts w:ascii="Times New Roman" w:hAnsi="Times New Roman"/>
          <w:b/>
          <w:bCs/>
          <w:lang w:val="fr-FR"/>
        </w:rPr>
        <w:t xml:space="preserve"> Zone </w:t>
      </w:r>
      <w:proofErr w:type="spellStart"/>
      <w:r>
        <w:rPr>
          <w:rFonts w:ascii="Times New Roman" w:hAnsi="Times New Roman"/>
          <w:b/>
          <w:bCs/>
          <w:lang w:val="fr-FR"/>
        </w:rPr>
        <w:t>Veternik</w:t>
      </w:r>
      <w:proofErr w:type="spellEnd"/>
    </w:p>
    <w:p w:rsidR="00D03321" w:rsidRPr="00D32BAB" w:rsidRDefault="00D03321" w:rsidP="00D03321">
      <w:pPr>
        <w:spacing w:after="0"/>
        <w:jc w:val="center"/>
        <w:rPr>
          <w:rFonts w:ascii="Times New Roman" w:hAnsi="Times New Roman"/>
          <w:b/>
          <w:bCs/>
          <w:lang w:val="it-IT"/>
        </w:rPr>
      </w:pPr>
      <w:r>
        <w:rPr>
          <w:rFonts w:ascii="Times New Roman" w:hAnsi="Times New Roman"/>
          <w:b/>
          <w:bCs/>
          <w:lang w:val="fr-FR"/>
        </w:rPr>
        <w:t>(</w:t>
      </w:r>
      <w:proofErr w:type="gramStart"/>
      <w:r>
        <w:rPr>
          <w:rFonts w:ascii="Times New Roman" w:hAnsi="Times New Roman"/>
          <w:b/>
          <w:bCs/>
          <w:lang w:val="fr-FR"/>
        </w:rPr>
        <w:t>opposite</w:t>
      </w:r>
      <w:proofErr w:type="gramEnd"/>
      <w:r>
        <w:rPr>
          <w:rFonts w:ascii="Times New Roman" w:hAnsi="Times New Roman"/>
          <w:b/>
          <w:bCs/>
          <w:lang w:val="fr-FR"/>
        </w:rPr>
        <w:t xml:space="preserve"> </w:t>
      </w:r>
      <w:proofErr w:type="spellStart"/>
      <w:r>
        <w:rPr>
          <w:rFonts w:ascii="Times New Roman" w:hAnsi="Times New Roman"/>
          <w:b/>
          <w:bCs/>
          <w:lang w:val="fr-FR"/>
        </w:rPr>
        <w:t>Gorenje</w:t>
      </w:r>
      <w:proofErr w:type="spellEnd"/>
      <w:r>
        <w:rPr>
          <w:rFonts w:ascii="Times New Roman" w:hAnsi="Times New Roman"/>
          <w:b/>
          <w:bCs/>
          <w:lang w:val="fr-FR"/>
        </w:rPr>
        <w:t xml:space="preserve"> </w:t>
      </w:r>
      <w:proofErr w:type="spellStart"/>
      <w:r>
        <w:rPr>
          <w:rFonts w:ascii="Times New Roman" w:hAnsi="Times New Roman"/>
          <w:b/>
          <w:bCs/>
          <w:lang w:val="fr-FR"/>
        </w:rPr>
        <w:t>Hotel</w:t>
      </w:r>
      <w:proofErr w:type="spellEnd"/>
      <w:r>
        <w:rPr>
          <w:rFonts w:ascii="Times New Roman" w:hAnsi="Times New Roman"/>
          <w:b/>
          <w:bCs/>
          <w:lang w:val="fr-FR"/>
        </w:rPr>
        <w:t xml:space="preserve">, </w:t>
      </w:r>
      <w:proofErr w:type="spellStart"/>
      <w:r>
        <w:rPr>
          <w:rFonts w:ascii="Times New Roman" w:hAnsi="Times New Roman"/>
          <w:b/>
          <w:bCs/>
          <w:lang w:val="fr-FR"/>
        </w:rPr>
        <w:t>next</w:t>
      </w:r>
      <w:proofErr w:type="spellEnd"/>
      <w:r>
        <w:rPr>
          <w:rFonts w:ascii="Times New Roman" w:hAnsi="Times New Roman"/>
          <w:b/>
          <w:bCs/>
          <w:lang w:val="fr-FR"/>
        </w:rPr>
        <w:t xml:space="preserve"> to fuel station)</w:t>
      </w:r>
    </w:p>
    <w:p w:rsidR="00D03321" w:rsidRPr="00D32BAB" w:rsidRDefault="00D03321" w:rsidP="00D03321">
      <w:pPr>
        <w:spacing w:after="0"/>
        <w:jc w:val="center"/>
        <w:rPr>
          <w:rFonts w:ascii="Times New Roman" w:hAnsi="Times New Roman"/>
          <w:b/>
          <w:lang w:val="it-IT"/>
        </w:rPr>
      </w:pPr>
      <w:r w:rsidRPr="00D32BAB">
        <w:rPr>
          <w:rFonts w:ascii="Times New Roman" w:hAnsi="Times New Roman"/>
          <w:b/>
          <w:bCs/>
        </w:rPr>
        <w:t>10000 Pristina,</w:t>
      </w:r>
      <w:r w:rsidRPr="00D32BAB">
        <w:rPr>
          <w:rFonts w:ascii="Times New Roman" w:hAnsi="Times New Roman"/>
          <w:b/>
          <w:bCs/>
          <w:lang w:val="it-IT"/>
        </w:rPr>
        <w:t xml:space="preserve"> Kosovo</w:t>
      </w:r>
    </w:p>
    <w:p w:rsidR="00D03321" w:rsidRPr="00D32BAB" w:rsidRDefault="00D03321" w:rsidP="00D03321">
      <w:pPr>
        <w:pStyle w:val="BodyText"/>
        <w:spacing w:before="0" w:after="0"/>
        <w:jc w:val="center"/>
        <w:rPr>
          <w:rFonts w:ascii="Times New Roman" w:hAnsi="Times New Roman"/>
          <w:lang w:val="en-GB"/>
        </w:rPr>
      </w:pPr>
      <w:r w:rsidRPr="00D32BAB">
        <w:rPr>
          <w:rFonts w:ascii="Times New Roman" w:hAnsi="Times New Roman"/>
          <w:b/>
          <w:sz w:val="22"/>
          <w:szCs w:val="22"/>
          <w:lang w:val="it-IT"/>
        </w:rPr>
        <w:t xml:space="preserve">E-mail: </w:t>
      </w:r>
      <w:hyperlink r:id="rId14" w:history="1">
        <w:r w:rsidRPr="00D32BAB">
          <w:rPr>
            <w:rStyle w:val="Hyperlink"/>
            <w:rFonts w:ascii="Times New Roman" w:hAnsi="Times New Roman"/>
            <w:b/>
            <w:sz w:val="22"/>
            <w:szCs w:val="22"/>
            <w:lang w:val="it-IT"/>
          </w:rPr>
          <w:t>tenders@eulex-kosovo.eu</w:t>
        </w:r>
      </w:hyperlink>
    </w:p>
    <w:p w:rsidR="00D03321" w:rsidRPr="00D32BAB" w:rsidRDefault="00D03321" w:rsidP="00D03321">
      <w:pPr>
        <w:pStyle w:val="BodyText"/>
        <w:jc w:val="both"/>
        <w:rPr>
          <w:rFonts w:ascii="Times New Roman" w:hAnsi="Times New Roman"/>
          <w:sz w:val="22"/>
          <w:szCs w:val="22"/>
          <w:lang w:val="en-GB"/>
        </w:rPr>
      </w:pPr>
      <w:r w:rsidRPr="00D32BAB">
        <w:rPr>
          <w:rFonts w:ascii="Times New Roman" w:hAnsi="Times New Roman"/>
          <w:sz w:val="22"/>
          <w:lang w:val="en-GB"/>
        </w:rPr>
        <w:t>The Contracting Authority has no obligation to provide clarifications after this date.</w:t>
      </w:r>
    </w:p>
    <w:p w:rsidR="00D03321" w:rsidRPr="00D32BAB" w:rsidRDefault="00D03321" w:rsidP="00D03321">
      <w:pPr>
        <w:pStyle w:val="BodyText"/>
        <w:jc w:val="both"/>
        <w:rPr>
          <w:rFonts w:ascii="Times New Roman" w:hAnsi="Times New Roman"/>
          <w:sz w:val="22"/>
          <w:lang w:val="en-GB"/>
        </w:rPr>
      </w:pPr>
      <w:r w:rsidRPr="00D32BAB">
        <w:rPr>
          <w:rFonts w:ascii="Times New Roman" w:hAnsi="Times New Roman"/>
          <w:sz w:val="22"/>
          <w:szCs w:val="22"/>
          <w:lang w:val="en-GB"/>
        </w:rPr>
        <w:t xml:space="preserve">Any clarification of the tender dossier will be published on the </w:t>
      </w:r>
      <w:proofErr w:type="spellStart"/>
      <w:r w:rsidRPr="00D32BAB">
        <w:rPr>
          <w:rFonts w:ascii="Times New Roman" w:hAnsi="Times New Roman"/>
          <w:sz w:val="22"/>
          <w:szCs w:val="22"/>
          <w:lang w:val="en-GB"/>
        </w:rPr>
        <w:t>EuropeAid</w:t>
      </w:r>
      <w:proofErr w:type="spellEnd"/>
      <w:r w:rsidRPr="00D32BAB">
        <w:rPr>
          <w:rFonts w:ascii="Times New Roman" w:hAnsi="Times New Roman"/>
          <w:sz w:val="22"/>
          <w:szCs w:val="22"/>
          <w:lang w:val="en-GB"/>
        </w:rPr>
        <w:t xml:space="preserve"> website at </w:t>
      </w:r>
      <w:hyperlink r:id="rId15" w:history="1">
        <w:r w:rsidRPr="00D32BAB">
          <w:rPr>
            <w:rStyle w:val="Hyperlink"/>
            <w:rFonts w:ascii="Times New Roman" w:hAnsi="Times New Roman"/>
            <w:sz w:val="22"/>
            <w:szCs w:val="22"/>
            <w:lang w:val="en-GB"/>
          </w:rPr>
          <w:t>https://webgate.ec.europa.eu/europeaid/online-services/index.cfm?do=publi.welcome</w:t>
        </w:r>
      </w:hyperlink>
      <w:r w:rsidRPr="00D32BAB">
        <w:rPr>
          <w:rFonts w:ascii="Times New Roman" w:hAnsi="Times New Roman"/>
          <w:sz w:val="22"/>
          <w:szCs w:val="22"/>
          <w:lang w:val="en-GB"/>
        </w:rPr>
        <w:t xml:space="preserve"> and</w:t>
      </w:r>
      <w:r w:rsidRPr="00D32BAB">
        <w:rPr>
          <w:rFonts w:ascii="Times New Roman" w:hAnsi="Times New Roman"/>
          <w:sz w:val="22"/>
          <w:lang w:val="en-GB"/>
        </w:rPr>
        <w:t xml:space="preserve"> at </w:t>
      </w:r>
      <w:hyperlink r:id="rId16" w:history="1">
        <w:r w:rsidRPr="00D32BAB">
          <w:rPr>
            <w:rStyle w:val="Hyperlink"/>
            <w:rFonts w:ascii="Times New Roman" w:hAnsi="Times New Roman"/>
            <w:sz w:val="22"/>
            <w:szCs w:val="22"/>
            <w:lang w:val="en-US"/>
          </w:rPr>
          <w:t>http://www.eulex-kosovo.eu</w:t>
        </w:r>
      </w:hyperlink>
      <w:r w:rsidRPr="00D32BAB">
        <w:rPr>
          <w:rFonts w:ascii="Times New Roman" w:hAnsi="Times New Roman"/>
          <w:sz w:val="22"/>
          <w:lang w:val="en-GB"/>
        </w:rPr>
        <w:t xml:space="preserve"> at the latest 11 days before the deadline for submission of tenders. </w:t>
      </w:r>
    </w:p>
    <w:p w:rsidR="00D03321" w:rsidRPr="00D32BAB" w:rsidRDefault="00D03321" w:rsidP="00D03321">
      <w:pPr>
        <w:pStyle w:val="BodyText"/>
        <w:jc w:val="both"/>
        <w:rPr>
          <w:rFonts w:ascii="Times New Roman" w:hAnsi="Times New Roman"/>
          <w:sz w:val="22"/>
          <w:lang w:val="en-GB"/>
        </w:rPr>
      </w:pPr>
      <w:r w:rsidRPr="00D32BAB">
        <w:rPr>
          <w:rFonts w:ascii="Times New Roman" w:hAnsi="Times New Roman"/>
          <w:sz w:val="22"/>
          <w:lang w:val="en-GB"/>
        </w:rPr>
        <w:t>Any prospective tenderers seeking to arrange individual meetings with either the Contracting Authority and/or the European Commission during the tender period may be excluded from the tender procedure.</w:t>
      </w:r>
    </w:p>
    <w:p w:rsidR="00D03321" w:rsidRPr="00CD6D08" w:rsidRDefault="00D03321" w:rsidP="00FA4F46">
      <w:pPr>
        <w:keepNext/>
        <w:numPr>
          <w:ilvl w:val="0"/>
          <w:numId w:val="13"/>
        </w:numPr>
        <w:tabs>
          <w:tab w:val="clear" w:pos="567"/>
        </w:tabs>
        <w:spacing w:before="120" w:after="120" w:line="240" w:lineRule="auto"/>
        <w:jc w:val="both"/>
        <w:outlineLvl w:val="0"/>
        <w:rPr>
          <w:rFonts w:ascii="Times New Roman" w:hAnsi="Times New Roman"/>
          <w:b/>
          <w:bCs/>
          <w:iCs/>
          <w:sz w:val="24"/>
          <w:szCs w:val="24"/>
          <w:lang w:val="fr-BE"/>
        </w:rPr>
      </w:pPr>
      <w:bookmarkStart w:id="21" w:name="_Toc42488083"/>
      <w:r w:rsidRPr="00CD6D08">
        <w:rPr>
          <w:rFonts w:ascii="Times New Roman" w:hAnsi="Times New Roman"/>
          <w:b/>
          <w:bCs/>
          <w:iCs/>
          <w:sz w:val="24"/>
          <w:szCs w:val="24"/>
          <w:lang w:val="fr-BE"/>
        </w:rPr>
        <w:t xml:space="preserve">Clarification meeting / site </w:t>
      </w:r>
      <w:proofErr w:type="spellStart"/>
      <w:r w:rsidRPr="00CD6D08">
        <w:rPr>
          <w:rFonts w:ascii="Times New Roman" w:hAnsi="Times New Roman"/>
          <w:b/>
          <w:bCs/>
          <w:iCs/>
          <w:sz w:val="24"/>
          <w:szCs w:val="24"/>
          <w:lang w:val="fr-BE"/>
        </w:rPr>
        <w:t>visit</w:t>
      </w:r>
      <w:bookmarkEnd w:id="21"/>
      <w:proofErr w:type="spellEnd"/>
    </w:p>
    <w:p w:rsidR="00D03321" w:rsidRPr="00D03321" w:rsidRDefault="00D03321" w:rsidP="00FA4F46">
      <w:pPr>
        <w:numPr>
          <w:ilvl w:val="1"/>
          <w:numId w:val="13"/>
        </w:numPr>
        <w:spacing w:before="120" w:after="120" w:line="240" w:lineRule="auto"/>
        <w:rPr>
          <w:rFonts w:ascii="Times New Roman" w:hAnsi="Times New Roman"/>
          <w:lang w:val="en-GB"/>
        </w:rPr>
      </w:pPr>
      <w:r w:rsidRPr="00D03321">
        <w:rPr>
          <w:rFonts w:ascii="Times New Roman" w:hAnsi="Times New Roman"/>
          <w:lang w:val="en-GB"/>
        </w:rPr>
        <w:t xml:space="preserve">No clarification meeting / site visit planned. Visits by individual prospective tenderers during the tender period </w:t>
      </w:r>
      <w:proofErr w:type="spellStart"/>
      <w:r w:rsidRPr="00D03321">
        <w:rPr>
          <w:rFonts w:ascii="Times New Roman" w:hAnsi="Times New Roman"/>
          <w:lang w:val="en-GB"/>
        </w:rPr>
        <w:t>can not</w:t>
      </w:r>
      <w:proofErr w:type="spellEnd"/>
      <w:r w:rsidRPr="00D03321">
        <w:rPr>
          <w:rFonts w:ascii="Times New Roman" w:hAnsi="Times New Roman"/>
          <w:lang w:val="en-GB"/>
        </w:rPr>
        <w:t xml:space="preserve"> be organised. </w:t>
      </w:r>
    </w:p>
    <w:p w:rsidR="00D03321" w:rsidRPr="00D03321" w:rsidRDefault="00D03321" w:rsidP="00FA4F46">
      <w:pPr>
        <w:keepNext/>
        <w:numPr>
          <w:ilvl w:val="0"/>
          <w:numId w:val="13"/>
        </w:numPr>
        <w:tabs>
          <w:tab w:val="clear" w:pos="567"/>
        </w:tabs>
        <w:spacing w:before="120" w:after="120" w:line="240" w:lineRule="auto"/>
        <w:jc w:val="both"/>
        <w:outlineLvl w:val="0"/>
        <w:rPr>
          <w:rFonts w:ascii="Times New Roman" w:hAnsi="Times New Roman"/>
          <w:b/>
          <w:bCs/>
          <w:iCs/>
          <w:sz w:val="24"/>
          <w:szCs w:val="24"/>
          <w:lang w:val="fr-BE"/>
        </w:rPr>
      </w:pPr>
      <w:proofErr w:type="spellStart"/>
      <w:r w:rsidRPr="00D03321">
        <w:rPr>
          <w:rFonts w:ascii="Times New Roman" w:hAnsi="Times New Roman"/>
          <w:b/>
          <w:bCs/>
          <w:iCs/>
          <w:sz w:val="24"/>
          <w:szCs w:val="24"/>
          <w:lang w:val="fr-BE"/>
        </w:rPr>
        <w:t>Alteration</w:t>
      </w:r>
      <w:proofErr w:type="spellEnd"/>
      <w:r w:rsidRPr="00D03321">
        <w:rPr>
          <w:rFonts w:ascii="Times New Roman" w:hAnsi="Times New Roman"/>
          <w:b/>
          <w:bCs/>
          <w:iCs/>
          <w:sz w:val="24"/>
          <w:szCs w:val="24"/>
          <w:lang w:val="fr-BE"/>
        </w:rPr>
        <w:t xml:space="preserve"> or </w:t>
      </w:r>
      <w:proofErr w:type="spellStart"/>
      <w:r w:rsidRPr="00D03321">
        <w:rPr>
          <w:rFonts w:ascii="Times New Roman" w:hAnsi="Times New Roman"/>
          <w:b/>
          <w:bCs/>
          <w:iCs/>
          <w:sz w:val="24"/>
          <w:szCs w:val="24"/>
          <w:lang w:val="fr-BE"/>
        </w:rPr>
        <w:t>withdrawal</w:t>
      </w:r>
      <w:proofErr w:type="spellEnd"/>
      <w:r w:rsidRPr="00D03321">
        <w:rPr>
          <w:rFonts w:ascii="Times New Roman" w:hAnsi="Times New Roman"/>
          <w:b/>
          <w:bCs/>
          <w:iCs/>
          <w:sz w:val="24"/>
          <w:szCs w:val="24"/>
          <w:lang w:val="fr-BE"/>
        </w:rPr>
        <w:t xml:space="preserve"> of tenders</w:t>
      </w:r>
    </w:p>
    <w:p w:rsidR="00D03321" w:rsidRPr="00D03321" w:rsidRDefault="00D03321" w:rsidP="00D03321">
      <w:pPr>
        <w:pStyle w:val="Heading2"/>
        <w:ind w:left="567" w:hanging="567"/>
        <w:jc w:val="both"/>
        <w:rPr>
          <w:rFonts w:ascii="Times New Roman" w:hAnsi="Times New Roman"/>
          <w:b w:val="0"/>
          <w:i w:val="0"/>
          <w:lang w:val="en-GB"/>
        </w:rPr>
      </w:pPr>
      <w:r w:rsidRPr="00D03321">
        <w:rPr>
          <w:rFonts w:ascii="Times New Roman" w:hAnsi="Times New Roman"/>
          <w:b w:val="0"/>
          <w:i w:val="0"/>
          <w:sz w:val="22"/>
          <w:lang w:val="en-GB"/>
        </w:rPr>
        <w:t>15.1</w:t>
      </w:r>
      <w:r w:rsidRPr="00D03321">
        <w:rPr>
          <w:rFonts w:ascii="Times New Roman" w:hAnsi="Times New Roman"/>
          <w:b w:val="0"/>
          <w:i w:val="0"/>
          <w:sz w:val="22"/>
          <w:lang w:val="en-GB"/>
        </w:rPr>
        <w:tab/>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rsidR="00D03321" w:rsidRPr="00D03321" w:rsidRDefault="00D03321" w:rsidP="00D03321">
      <w:pPr>
        <w:pStyle w:val="Heading2"/>
        <w:keepNext w:val="0"/>
        <w:ind w:left="567" w:hanging="567"/>
        <w:jc w:val="both"/>
        <w:rPr>
          <w:rFonts w:ascii="Times New Roman" w:hAnsi="Times New Roman"/>
          <w:b w:val="0"/>
          <w:i w:val="0"/>
          <w:lang w:val="en-GB"/>
        </w:rPr>
      </w:pPr>
      <w:r w:rsidRPr="00D03321">
        <w:rPr>
          <w:rFonts w:ascii="Times New Roman" w:hAnsi="Times New Roman"/>
          <w:b w:val="0"/>
          <w:i w:val="0"/>
          <w:sz w:val="22"/>
          <w:lang w:val="en-GB"/>
        </w:rPr>
        <w:t>15.2</w:t>
      </w:r>
      <w:r w:rsidRPr="00D03321">
        <w:rPr>
          <w:rFonts w:ascii="Times New Roman" w:hAnsi="Times New Roman"/>
          <w:b w:val="0"/>
          <w:i w:val="0"/>
          <w:sz w:val="22"/>
          <w:lang w:val="en-GB"/>
        </w:rPr>
        <w:tab/>
        <w:t>Any such notification of alteration or withdrawal must be prepared and submitted in accordance with Article 10. The outer envelope must be marked 'Alteration' or 'Withdrawal' as appropriate.</w:t>
      </w:r>
    </w:p>
    <w:p w:rsidR="00D03321" w:rsidRPr="00D03321" w:rsidRDefault="00D03321" w:rsidP="00D03321">
      <w:pPr>
        <w:pStyle w:val="Heading2"/>
        <w:keepNext w:val="0"/>
        <w:ind w:left="567" w:hanging="567"/>
        <w:jc w:val="both"/>
        <w:rPr>
          <w:rFonts w:ascii="Times New Roman" w:hAnsi="Times New Roman"/>
          <w:b w:val="0"/>
          <w:i w:val="0"/>
          <w:lang w:val="en-GB"/>
        </w:rPr>
      </w:pPr>
      <w:r w:rsidRPr="00D03321">
        <w:rPr>
          <w:rFonts w:ascii="Times New Roman" w:hAnsi="Times New Roman"/>
          <w:b w:val="0"/>
          <w:i w:val="0"/>
          <w:sz w:val="22"/>
          <w:lang w:val="en-GB"/>
        </w:rPr>
        <w:t>15.3</w:t>
      </w:r>
      <w:r w:rsidRPr="00D03321">
        <w:rPr>
          <w:rFonts w:ascii="Times New Roman" w:hAnsi="Times New Roman"/>
          <w:b w:val="0"/>
          <w:i w:val="0"/>
          <w:sz w:val="22"/>
          <w:lang w:val="en-GB"/>
        </w:rPr>
        <w:tab/>
        <w:t xml:space="preserve">No tender may be withdrawn in the interval between the deadline for submission of tenders referred to in Article 10.1 and the expiry of the tender validity period. Withdrawal of a tender during this interval may result in forfeiture of the tender guarantee. </w:t>
      </w:r>
    </w:p>
    <w:p w:rsidR="00D03321" w:rsidRPr="00D03321" w:rsidRDefault="00D03321" w:rsidP="00D03321">
      <w:pPr>
        <w:pStyle w:val="StyleHeading1TimesNewRoman14ptItalic"/>
        <w:rPr>
          <w:b w:val="0"/>
        </w:rPr>
      </w:pPr>
      <w:bookmarkStart w:id="22" w:name="_Toc42488085"/>
      <w:proofErr w:type="spellStart"/>
      <w:r w:rsidRPr="00D03321">
        <w:rPr>
          <w:b w:val="0"/>
        </w:rPr>
        <w:t>Costs</w:t>
      </w:r>
      <w:proofErr w:type="spellEnd"/>
      <w:r w:rsidRPr="00D03321">
        <w:rPr>
          <w:b w:val="0"/>
        </w:rPr>
        <w:t xml:space="preserve"> of </w:t>
      </w:r>
      <w:proofErr w:type="spellStart"/>
      <w:r w:rsidRPr="00D03321">
        <w:rPr>
          <w:b w:val="0"/>
        </w:rPr>
        <w:t>preparing</w:t>
      </w:r>
      <w:proofErr w:type="spellEnd"/>
      <w:r w:rsidRPr="00D03321">
        <w:rPr>
          <w:b w:val="0"/>
        </w:rPr>
        <w:t xml:space="preserve"> tenders</w:t>
      </w:r>
      <w:bookmarkEnd w:id="22"/>
    </w:p>
    <w:p w:rsidR="00D03321" w:rsidRPr="00D03321" w:rsidRDefault="00D03321" w:rsidP="00D03321">
      <w:pPr>
        <w:tabs>
          <w:tab w:val="left" w:pos="567"/>
        </w:tabs>
        <w:ind w:left="567"/>
        <w:jc w:val="both"/>
        <w:rPr>
          <w:rFonts w:ascii="Times New Roman" w:hAnsi="Times New Roman"/>
          <w:lang w:val="en-GB"/>
        </w:rPr>
      </w:pPr>
      <w:r w:rsidRPr="00D03321">
        <w:rPr>
          <w:rFonts w:ascii="Times New Roman" w:hAnsi="Times New Roman"/>
          <w:lang w:val="en-GB"/>
        </w:rPr>
        <w:t>No costs incurred by the tenderer in preparing and submitting the tender are reimbursable. All such costs will be borne by the tenderer.</w:t>
      </w:r>
    </w:p>
    <w:p w:rsidR="00D03321" w:rsidRPr="00D03321" w:rsidRDefault="00D03321" w:rsidP="00D03321">
      <w:pPr>
        <w:pStyle w:val="StyleHeading1TimesNewRoman14ptItalic"/>
        <w:rPr>
          <w:b w:val="0"/>
        </w:rPr>
      </w:pPr>
      <w:bookmarkStart w:id="23" w:name="_Toc42488086"/>
      <w:proofErr w:type="spellStart"/>
      <w:r w:rsidRPr="00D03321">
        <w:rPr>
          <w:b w:val="0"/>
        </w:rPr>
        <w:t>Ownership</w:t>
      </w:r>
      <w:proofErr w:type="spellEnd"/>
      <w:r w:rsidRPr="00D03321">
        <w:rPr>
          <w:b w:val="0"/>
        </w:rPr>
        <w:t xml:space="preserve"> of tenders</w:t>
      </w:r>
      <w:bookmarkEnd w:id="23"/>
    </w:p>
    <w:p w:rsidR="00D03321" w:rsidRPr="00D03321" w:rsidRDefault="00D03321" w:rsidP="00D03321">
      <w:pPr>
        <w:ind w:left="567"/>
        <w:jc w:val="both"/>
        <w:rPr>
          <w:rFonts w:ascii="Times New Roman" w:hAnsi="Times New Roman"/>
          <w:lang w:val="en-GB"/>
        </w:rPr>
      </w:pPr>
      <w:r w:rsidRPr="00D03321">
        <w:rPr>
          <w:rFonts w:ascii="Times New Roman" w:hAnsi="Times New Roman"/>
          <w:lang w:val="en-GB"/>
        </w:rPr>
        <w:t>The Contracting Authority retains ownership of all tenders received under this tender procedure. Consequently, tenderers have no right to have their tenders returned to them.</w:t>
      </w:r>
    </w:p>
    <w:p w:rsidR="00D03321" w:rsidRPr="00D03321" w:rsidRDefault="00D03321" w:rsidP="00D03321">
      <w:pPr>
        <w:pStyle w:val="StyleHeading1TimesNewRoman14ptItalic"/>
        <w:rPr>
          <w:b w:val="0"/>
        </w:rPr>
      </w:pPr>
      <w:bookmarkStart w:id="24" w:name="_Toc42488087"/>
      <w:proofErr w:type="spellStart"/>
      <w:r w:rsidRPr="00D03321">
        <w:rPr>
          <w:b w:val="0"/>
        </w:rPr>
        <w:t>Joint venture</w:t>
      </w:r>
      <w:proofErr w:type="spellEnd"/>
      <w:r w:rsidRPr="00D03321">
        <w:rPr>
          <w:b w:val="0"/>
        </w:rPr>
        <w:t xml:space="preserve"> or consortium</w:t>
      </w:r>
      <w:bookmarkEnd w:id="24"/>
    </w:p>
    <w:p w:rsidR="00D03321" w:rsidRPr="00D03321" w:rsidRDefault="00D03321" w:rsidP="00D03321">
      <w:pPr>
        <w:pStyle w:val="Heading2"/>
        <w:keepNext w:val="0"/>
        <w:ind w:left="567" w:hanging="567"/>
        <w:jc w:val="both"/>
        <w:rPr>
          <w:rFonts w:ascii="Times New Roman" w:hAnsi="Times New Roman"/>
          <w:b w:val="0"/>
          <w:i w:val="0"/>
          <w:lang w:val="en-GB"/>
        </w:rPr>
      </w:pPr>
      <w:r w:rsidRPr="00D03321">
        <w:rPr>
          <w:rFonts w:ascii="Times New Roman" w:hAnsi="Times New Roman"/>
          <w:b w:val="0"/>
          <w:i w:val="0"/>
          <w:sz w:val="22"/>
          <w:lang w:val="en-GB"/>
        </w:rPr>
        <w:t>18.1</w:t>
      </w:r>
      <w:r w:rsidRPr="00D03321">
        <w:rPr>
          <w:rFonts w:ascii="Times New Roman" w:hAnsi="Times New Roman"/>
          <w:b w:val="0"/>
          <w:i w:val="0"/>
          <w:sz w:val="22"/>
          <w:lang w:val="en-GB"/>
        </w:rPr>
        <w:tab/>
        <w:t>If a tenderer is a joint venture or consortium of two or more persons, the tender must be single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consent in writing of the Contracting Authority.</w:t>
      </w:r>
    </w:p>
    <w:p w:rsidR="00D03321" w:rsidRPr="00D03321" w:rsidRDefault="00D03321" w:rsidP="00D03321">
      <w:pPr>
        <w:pStyle w:val="Heading2"/>
        <w:keepNext w:val="0"/>
        <w:ind w:left="567" w:hanging="567"/>
        <w:jc w:val="both"/>
        <w:rPr>
          <w:rFonts w:ascii="Times New Roman" w:hAnsi="Times New Roman"/>
          <w:b w:val="0"/>
          <w:i w:val="0"/>
          <w:lang w:val="en-GB"/>
        </w:rPr>
      </w:pPr>
      <w:r w:rsidRPr="00D03321">
        <w:rPr>
          <w:rFonts w:ascii="Times New Roman" w:hAnsi="Times New Roman"/>
          <w:b w:val="0"/>
          <w:i w:val="0"/>
          <w:sz w:val="22"/>
          <w:lang w:val="en-GB"/>
        </w:rPr>
        <w:t>18.2</w:t>
      </w:r>
      <w:r w:rsidRPr="00D03321">
        <w:rPr>
          <w:rFonts w:ascii="Times New Roman" w:hAnsi="Times New Roman"/>
          <w:b w:val="0"/>
          <w:i w:val="0"/>
          <w:sz w:val="22"/>
          <w:lang w:val="en-GB"/>
        </w:rPr>
        <w:tab/>
        <w:t>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p>
    <w:p w:rsidR="00D03321" w:rsidRPr="00D32BAB" w:rsidRDefault="00D03321" w:rsidP="00D03321">
      <w:pPr>
        <w:pStyle w:val="StyleHeading1TimesNewRoman14ptItalic"/>
      </w:pPr>
      <w:bookmarkStart w:id="25" w:name="_Toc42488088"/>
      <w:proofErr w:type="spellStart"/>
      <w:r w:rsidRPr="00D32BAB">
        <w:lastRenderedPageBreak/>
        <w:t>Opening</w:t>
      </w:r>
      <w:proofErr w:type="spellEnd"/>
      <w:r w:rsidRPr="00D32BAB">
        <w:t xml:space="preserve"> of tenders</w:t>
      </w:r>
      <w:bookmarkEnd w:id="25"/>
    </w:p>
    <w:p w:rsidR="00D03321" w:rsidRPr="00D03321" w:rsidRDefault="00D03321" w:rsidP="00D03321">
      <w:pPr>
        <w:pStyle w:val="Heading2"/>
        <w:keepNext w:val="0"/>
        <w:ind w:left="567" w:hanging="567"/>
        <w:jc w:val="both"/>
        <w:rPr>
          <w:rFonts w:ascii="Times New Roman" w:hAnsi="Times New Roman"/>
          <w:b w:val="0"/>
          <w:i w:val="0"/>
          <w:sz w:val="22"/>
          <w:lang w:val="en-GB"/>
        </w:rPr>
      </w:pPr>
      <w:r w:rsidRPr="00D03321">
        <w:rPr>
          <w:rFonts w:ascii="Times New Roman" w:hAnsi="Times New Roman"/>
          <w:b w:val="0"/>
          <w:i w:val="0"/>
          <w:sz w:val="22"/>
          <w:lang w:val="en-GB"/>
        </w:rPr>
        <w:t>19.1</w:t>
      </w:r>
      <w:r w:rsidRPr="00D03321">
        <w:rPr>
          <w:rFonts w:ascii="Times New Roman" w:hAnsi="Times New Roman"/>
          <w:b w:val="0"/>
          <w:i w:val="0"/>
          <w:sz w:val="22"/>
          <w:lang w:val="en-GB"/>
        </w:rPr>
        <w:tab/>
        <w:t>The opening and examination of tenders is for the purpose of checking whether the tenders are complete, whether the requisite tender guarantees have been furnished, whether the required documents have been properly included and whether the tenders are generally in order.</w:t>
      </w:r>
    </w:p>
    <w:p w:rsidR="00D03321" w:rsidRPr="00D03321" w:rsidRDefault="00D03321" w:rsidP="00D03321">
      <w:pPr>
        <w:pStyle w:val="Heading2"/>
        <w:keepNext w:val="0"/>
        <w:ind w:left="567" w:hanging="567"/>
        <w:jc w:val="both"/>
        <w:rPr>
          <w:rFonts w:ascii="Times New Roman" w:hAnsi="Times New Roman"/>
          <w:b w:val="0"/>
          <w:i w:val="0"/>
          <w:lang w:val="en-GB"/>
        </w:rPr>
      </w:pPr>
      <w:r w:rsidRPr="00D03321">
        <w:rPr>
          <w:rFonts w:ascii="Times New Roman" w:hAnsi="Times New Roman"/>
          <w:b w:val="0"/>
          <w:i w:val="0"/>
          <w:sz w:val="22"/>
          <w:lang w:val="en-GB"/>
        </w:rPr>
        <w:t>19.2</w:t>
      </w:r>
      <w:r w:rsidRPr="00D03321">
        <w:rPr>
          <w:rFonts w:ascii="Times New Roman" w:hAnsi="Times New Roman"/>
          <w:b w:val="0"/>
          <w:i w:val="0"/>
          <w:sz w:val="22"/>
          <w:lang w:val="en-GB"/>
        </w:rPr>
        <w:tab/>
        <w:t>The tenders will</w:t>
      </w:r>
      <w:r w:rsidR="00982DE4">
        <w:rPr>
          <w:rFonts w:ascii="Times New Roman" w:hAnsi="Times New Roman"/>
          <w:b w:val="0"/>
          <w:i w:val="0"/>
          <w:sz w:val="22"/>
          <w:lang w:val="en-GB"/>
        </w:rPr>
        <w:t xml:space="preserve"> be opened in public session on </w:t>
      </w:r>
      <w:r w:rsidR="00567F83">
        <w:rPr>
          <w:rFonts w:ascii="Times New Roman" w:hAnsi="Times New Roman"/>
          <w:i w:val="0"/>
          <w:sz w:val="22"/>
          <w:lang w:val="en-GB"/>
        </w:rPr>
        <w:t>27</w:t>
      </w:r>
      <w:r w:rsidR="00982DE4" w:rsidRPr="00982DE4">
        <w:rPr>
          <w:rFonts w:ascii="Times New Roman" w:hAnsi="Times New Roman"/>
          <w:i w:val="0"/>
          <w:sz w:val="22"/>
          <w:lang w:val="en-GB"/>
        </w:rPr>
        <w:t xml:space="preserve"> March 2012 at 15:00</w:t>
      </w:r>
      <w:r w:rsidRPr="00982DE4">
        <w:rPr>
          <w:rFonts w:ascii="Times New Roman" w:hAnsi="Times New Roman"/>
          <w:i w:val="0"/>
          <w:sz w:val="22"/>
          <w:lang w:val="en-GB"/>
        </w:rPr>
        <w:t xml:space="preserve"> </w:t>
      </w:r>
      <w:proofErr w:type="spellStart"/>
      <w:r w:rsidRPr="00982DE4">
        <w:rPr>
          <w:rFonts w:ascii="Times New Roman" w:hAnsi="Times New Roman"/>
          <w:i w:val="0"/>
          <w:sz w:val="22"/>
          <w:lang w:val="en-GB"/>
        </w:rPr>
        <w:t>hrs</w:t>
      </w:r>
      <w:proofErr w:type="spellEnd"/>
      <w:r w:rsidRPr="00D03321">
        <w:rPr>
          <w:rFonts w:ascii="Times New Roman" w:hAnsi="Times New Roman"/>
          <w:b w:val="0"/>
          <w:i w:val="0"/>
          <w:sz w:val="22"/>
          <w:u w:val="single"/>
          <w:lang w:val="en-GB"/>
        </w:rPr>
        <w:t xml:space="preserve"> </w:t>
      </w:r>
      <w:r w:rsidRPr="00D03321">
        <w:rPr>
          <w:rFonts w:ascii="Times New Roman" w:hAnsi="Times New Roman"/>
          <w:b w:val="0"/>
          <w:i w:val="0"/>
          <w:sz w:val="22"/>
          <w:lang w:val="en-GB"/>
        </w:rPr>
        <w:t xml:space="preserve">at </w:t>
      </w:r>
      <w:proofErr w:type="spellStart"/>
      <w:r w:rsidRPr="00D03321">
        <w:rPr>
          <w:rFonts w:ascii="Times New Roman" w:hAnsi="Times New Roman"/>
          <w:b w:val="0"/>
          <w:i w:val="0"/>
          <w:sz w:val="22"/>
          <w:lang w:val="en-GB"/>
        </w:rPr>
        <w:t>at</w:t>
      </w:r>
      <w:proofErr w:type="spellEnd"/>
      <w:r w:rsidRPr="00D03321">
        <w:rPr>
          <w:rFonts w:ascii="Times New Roman" w:hAnsi="Times New Roman"/>
          <w:b w:val="0"/>
          <w:i w:val="0"/>
          <w:sz w:val="22"/>
          <w:lang w:val="en-GB"/>
        </w:rPr>
        <w:t xml:space="preserve"> EULEX, </w:t>
      </w:r>
      <w:r w:rsidRPr="00D03321">
        <w:rPr>
          <w:rFonts w:ascii="Times New Roman" w:hAnsi="Times New Roman"/>
          <w:b w:val="0"/>
          <w:i w:val="0"/>
          <w:sz w:val="22"/>
          <w:szCs w:val="22"/>
          <w:lang w:val="en-GB"/>
        </w:rPr>
        <w:t xml:space="preserve">Procurement Section, Main Warehouse Compound, Industrial Zone </w:t>
      </w:r>
      <w:proofErr w:type="spellStart"/>
      <w:r w:rsidRPr="00D03321">
        <w:rPr>
          <w:rFonts w:ascii="Times New Roman" w:hAnsi="Times New Roman"/>
          <w:b w:val="0"/>
          <w:i w:val="0"/>
          <w:sz w:val="22"/>
          <w:szCs w:val="22"/>
          <w:lang w:val="en-GB"/>
        </w:rPr>
        <w:t>Veternik</w:t>
      </w:r>
      <w:proofErr w:type="spellEnd"/>
      <w:r w:rsidRPr="00D03321">
        <w:rPr>
          <w:rFonts w:ascii="Times New Roman" w:hAnsi="Times New Roman"/>
          <w:b w:val="0"/>
          <w:i w:val="0"/>
          <w:sz w:val="22"/>
          <w:szCs w:val="22"/>
          <w:lang w:val="en-GB"/>
        </w:rPr>
        <w:t xml:space="preserve">, (opposite </w:t>
      </w:r>
      <w:proofErr w:type="spellStart"/>
      <w:r w:rsidRPr="00D03321">
        <w:rPr>
          <w:rFonts w:ascii="Times New Roman" w:hAnsi="Times New Roman"/>
          <w:b w:val="0"/>
          <w:i w:val="0"/>
          <w:sz w:val="22"/>
          <w:szCs w:val="22"/>
          <w:lang w:val="en-GB"/>
        </w:rPr>
        <w:t>Gorenje</w:t>
      </w:r>
      <w:proofErr w:type="spellEnd"/>
      <w:r w:rsidRPr="00D03321">
        <w:rPr>
          <w:rFonts w:ascii="Times New Roman" w:hAnsi="Times New Roman"/>
          <w:b w:val="0"/>
          <w:i w:val="0"/>
          <w:sz w:val="22"/>
          <w:szCs w:val="22"/>
          <w:lang w:val="en-GB"/>
        </w:rPr>
        <w:t xml:space="preserve"> Hotel, next to fuel station), 10000 Pristina</w:t>
      </w:r>
      <w:r w:rsidRPr="00D03321">
        <w:rPr>
          <w:rFonts w:ascii="Times New Roman" w:hAnsi="Times New Roman"/>
          <w:b w:val="0"/>
          <w:i w:val="0"/>
          <w:sz w:val="22"/>
          <w:lang w:val="en-GB"/>
        </w:rPr>
        <w:t>, Kosovo by the committee appointed for the purpose. The committee will draw up minutes of the meeting, which will be available on request.</w:t>
      </w:r>
    </w:p>
    <w:p w:rsidR="00D03321" w:rsidRPr="00D03321" w:rsidRDefault="00D03321" w:rsidP="00D03321">
      <w:pPr>
        <w:pStyle w:val="Heading2"/>
        <w:keepNext w:val="0"/>
        <w:ind w:left="567" w:hanging="567"/>
        <w:jc w:val="both"/>
        <w:rPr>
          <w:rFonts w:ascii="Times New Roman" w:hAnsi="Times New Roman"/>
          <w:b w:val="0"/>
          <w:i w:val="0"/>
          <w:sz w:val="22"/>
          <w:lang w:val="en-GB"/>
        </w:rPr>
      </w:pPr>
      <w:r w:rsidRPr="00D03321">
        <w:rPr>
          <w:rFonts w:ascii="Times New Roman" w:hAnsi="Times New Roman"/>
          <w:b w:val="0"/>
          <w:i w:val="0"/>
          <w:sz w:val="22"/>
          <w:lang w:val="en-GB"/>
        </w:rPr>
        <w:t>19.3</w:t>
      </w:r>
      <w:r w:rsidRPr="00D03321">
        <w:rPr>
          <w:rFonts w:ascii="Times New Roman" w:hAnsi="Times New Roman"/>
          <w:b w:val="0"/>
          <w:i w:val="0"/>
          <w:sz w:val="22"/>
          <w:lang w:val="en-GB"/>
        </w:rPr>
        <w:tab/>
        <w:t>At the tender opening, the tenderers' names, the tender prices, any discount offered, written notifications of alteration and withdrawal, the presence of the requisite tender guarantee (if required) and such other information as the Contracting Authority may consider appropriate may be announced.</w:t>
      </w:r>
    </w:p>
    <w:p w:rsidR="00D03321" w:rsidRPr="00D03321" w:rsidRDefault="00D03321" w:rsidP="00D03321">
      <w:pPr>
        <w:pStyle w:val="Heading2"/>
        <w:keepNext w:val="0"/>
        <w:ind w:left="567" w:hanging="567"/>
        <w:jc w:val="both"/>
        <w:rPr>
          <w:rFonts w:ascii="Times New Roman" w:hAnsi="Times New Roman"/>
          <w:b w:val="0"/>
          <w:i w:val="0"/>
          <w:sz w:val="22"/>
          <w:lang w:val="en-GB"/>
        </w:rPr>
      </w:pPr>
      <w:r w:rsidRPr="00D03321">
        <w:rPr>
          <w:rFonts w:ascii="Times New Roman" w:hAnsi="Times New Roman"/>
          <w:b w:val="0"/>
          <w:i w:val="0"/>
          <w:sz w:val="22"/>
          <w:lang w:val="en-GB"/>
        </w:rPr>
        <w:t>19.4</w:t>
      </w:r>
      <w:r w:rsidRPr="00D03321">
        <w:rPr>
          <w:rFonts w:ascii="Times New Roman" w:hAnsi="Times New Roman"/>
          <w:b w:val="0"/>
          <w:i w:val="0"/>
          <w:sz w:val="22"/>
          <w:lang w:val="en-GB"/>
        </w:rPr>
        <w:tab/>
        <w:t>After the public opening of the tenders, no information relating to the examination, clarification, evaluation and comparison of tenders, or recommendations concerning the award of the contract can be disclosed until after the contract has been awarded.</w:t>
      </w:r>
    </w:p>
    <w:p w:rsidR="00D03321" w:rsidRPr="00D03321" w:rsidRDefault="00D03321" w:rsidP="00D03321">
      <w:pPr>
        <w:pStyle w:val="Heading2"/>
        <w:keepNext w:val="0"/>
        <w:ind w:left="567" w:hanging="567"/>
        <w:jc w:val="both"/>
        <w:rPr>
          <w:rFonts w:ascii="Times New Roman" w:hAnsi="Times New Roman"/>
          <w:b w:val="0"/>
          <w:i w:val="0"/>
          <w:sz w:val="22"/>
          <w:lang w:val="en-GB"/>
        </w:rPr>
      </w:pPr>
      <w:r w:rsidRPr="00D03321">
        <w:rPr>
          <w:rFonts w:ascii="Times New Roman" w:hAnsi="Times New Roman"/>
          <w:b w:val="0"/>
          <w:i w:val="0"/>
          <w:sz w:val="22"/>
          <w:lang w:val="en-GB"/>
        </w:rPr>
        <w:t>19.5</w:t>
      </w:r>
      <w:r w:rsidRPr="00D03321">
        <w:rPr>
          <w:rFonts w:ascii="Times New Roman" w:hAnsi="Times New Roman"/>
          <w:b w:val="0"/>
          <w:i w:val="0"/>
          <w:sz w:val="22"/>
          <w:lang w:val="en-GB"/>
        </w:rPr>
        <w:tab/>
        <w:t>Any attempt by a tenderer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its tender.</w:t>
      </w:r>
    </w:p>
    <w:p w:rsidR="00D03321" w:rsidRPr="00D03321" w:rsidRDefault="00D03321" w:rsidP="00D03321">
      <w:pPr>
        <w:pStyle w:val="Heading2"/>
        <w:keepNext w:val="0"/>
        <w:ind w:left="567" w:hanging="567"/>
        <w:jc w:val="both"/>
        <w:rPr>
          <w:rFonts w:ascii="Times New Roman" w:hAnsi="Times New Roman"/>
          <w:b w:val="0"/>
          <w:i w:val="0"/>
          <w:lang w:val="en-GB"/>
        </w:rPr>
      </w:pPr>
      <w:r w:rsidRPr="00D03321">
        <w:rPr>
          <w:rFonts w:ascii="Times New Roman" w:hAnsi="Times New Roman"/>
          <w:b w:val="0"/>
          <w:i w:val="0"/>
          <w:sz w:val="22"/>
          <w:lang w:val="en-GB"/>
        </w:rPr>
        <w:t>19.6</w:t>
      </w:r>
      <w:r w:rsidRPr="00D03321">
        <w:rPr>
          <w:rFonts w:ascii="Times New Roman" w:hAnsi="Times New Roman"/>
          <w:b w:val="0"/>
          <w:i w:val="0"/>
          <w:sz w:val="22"/>
          <w:lang w:val="en-GB"/>
        </w:rPr>
        <w:tab/>
        <w:t>All tenders received after the deadline for submission specified in the procurement notice or these instructions will be kept by the Contracting Authority. The associated guarantees will be returned to the tenderers. No liability can be accepted for late delivery of tenders. Late tenders will be rejected and will not be evaluated.</w:t>
      </w:r>
    </w:p>
    <w:p w:rsidR="00D03321" w:rsidRPr="00D32BAB" w:rsidRDefault="00D03321" w:rsidP="00D03321">
      <w:pPr>
        <w:pStyle w:val="StyleHeading1TimesNewRoman14ptItalic"/>
      </w:pPr>
      <w:bookmarkStart w:id="26" w:name="_Toc42488089"/>
      <w:r w:rsidRPr="00D32BAB">
        <w:t>Evaluation of tenders</w:t>
      </w:r>
      <w:bookmarkEnd w:id="26"/>
    </w:p>
    <w:p w:rsidR="00D03321" w:rsidRPr="00D4017F" w:rsidRDefault="00D03321" w:rsidP="00D03321">
      <w:pPr>
        <w:pStyle w:val="Heading2"/>
        <w:ind w:left="567" w:hanging="567"/>
        <w:jc w:val="both"/>
        <w:rPr>
          <w:rFonts w:ascii="Times New Roman" w:hAnsi="Times New Roman"/>
          <w:b w:val="0"/>
          <w:sz w:val="22"/>
          <w:lang w:val="en-GB"/>
        </w:rPr>
      </w:pPr>
      <w:r w:rsidRPr="00D4017F">
        <w:rPr>
          <w:rFonts w:ascii="Times New Roman" w:hAnsi="Times New Roman"/>
          <w:b w:val="0"/>
          <w:sz w:val="22"/>
          <w:lang w:val="en-GB"/>
        </w:rPr>
        <w:t>20.1</w:t>
      </w:r>
      <w:r w:rsidRPr="00D4017F">
        <w:rPr>
          <w:rFonts w:ascii="Times New Roman" w:hAnsi="Times New Roman"/>
          <w:b w:val="0"/>
          <w:sz w:val="22"/>
          <w:lang w:val="en-GB"/>
        </w:rPr>
        <w:tab/>
        <w:t>Examination of the administrative conformity of tenders</w:t>
      </w:r>
    </w:p>
    <w:p w:rsidR="00D03321" w:rsidRPr="00D32BAB" w:rsidRDefault="00D03321" w:rsidP="00D03321">
      <w:pPr>
        <w:ind w:left="567"/>
        <w:jc w:val="both"/>
        <w:outlineLvl w:val="0"/>
        <w:rPr>
          <w:rFonts w:ascii="Times New Roman" w:hAnsi="Times New Roman"/>
          <w:lang w:val="en-GB"/>
        </w:rPr>
      </w:pPr>
      <w:r w:rsidRPr="00D32BAB">
        <w:rPr>
          <w:rFonts w:ascii="Times New Roman" w:hAnsi="Times New Roman"/>
          <w:lang w:val="en-GB"/>
        </w:rPr>
        <w:t xml:space="preserve">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w:t>
      </w:r>
      <w:proofErr w:type="gramStart"/>
      <w:r w:rsidRPr="00D32BAB">
        <w:rPr>
          <w:rFonts w:ascii="Times New Roman" w:hAnsi="Times New Roman"/>
          <w:lang w:val="en-GB"/>
        </w:rPr>
        <w:t>to</w:t>
      </w:r>
      <w:proofErr w:type="gramEnd"/>
      <w:r w:rsidRPr="00D32BAB">
        <w:rPr>
          <w:rFonts w:ascii="Times New Roman" w:hAnsi="Times New Roman"/>
          <w:lang w:val="en-GB"/>
        </w:rPr>
        <w:t xml:space="preserve"> them. </w:t>
      </w:r>
    </w:p>
    <w:p w:rsidR="00D03321" w:rsidRPr="00D32BAB" w:rsidRDefault="00D03321" w:rsidP="00D03321">
      <w:pPr>
        <w:ind w:left="567"/>
        <w:jc w:val="both"/>
        <w:outlineLvl w:val="0"/>
        <w:rPr>
          <w:rFonts w:ascii="Times New Roman" w:hAnsi="Times New Roman"/>
          <w:lang w:val="en-GB"/>
        </w:rPr>
      </w:pPr>
      <w:r w:rsidRPr="00D32BAB">
        <w:rPr>
          <w:rFonts w:ascii="Times New Roman" w:hAnsi="Times New Roman"/>
          <w:lang w:val="en-GB"/>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rsidR="00D03321" w:rsidRPr="00D32BAB" w:rsidRDefault="00D03321" w:rsidP="00D03321">
      <w:pPr>
        <w:ind w:left="567"/>
        <w:jc w:val="both"/>
        <w:outlineLvl w:val="0"/>
        <w:rPr>
          <w:rFonts w:ascii="Times New Roman" w:hAnsi="Times New Roman"/>
          <w:lang w:val="en-GB"/>
        </w:rPr>
      </w:pPr>
      <w:r w:rsidRPr="00D32BAB">
        <w:rPr>
          <w:rFonts w:ascii="Times New Roman" w:hAnsi="Times New Roman"/>
          <w:lang w:val="en-GB"/>
        </w:rPr>
        <w:t>If a tender does not comply with the tender dossier, it will be rejected immediately and may not subsequently be made to comply by correcting it or withdrawing the departure or restriction.</w:t>
      </w:r>
    </w:p>
    <w:p w:rsidR="00D03321" w:rsidRPr="00D4017F" w:rsidRDefault="00D03321" w:rsidP="00D03321">
      <w:pPr>
        <w:pStyle w:val="Heading2"/>
        <w:ind w:left="567" w:hanging="567"/>
        <w:jc w:val="both"/>
        <w:rPr>
          <w:rFonts w:ascii="Times New Roman" w:hAnsi="Times New Roman"/>
          <w:b w:val="0"/>
          <w:sz w:val="22"/>
          <w:lang w:val="en-GB"/>
        </w:rPr>
      </w:pPr>
      <w:r w:rsidRPr="00D4017F">
        <w:rPr>
          <w:rFonts w:ascii="Times New Roman" w:hAnsi="Times New Roman"/>
          <w:b w:val="0"/>
          <w:sz w:val="22"/>
          <w:lang w:val="en-GB"/>
        </w:rPr>
        <w:t>20.2</w:t>
      </w:r>
      <w:r w:rsidRPr="00D4017F">
        <w:rPr>
          <w:rFonts w:ascii="Times New Roman" w:hAnsi="Times New Roman"/>
          <w:b w:val="0"/>
          <w:sz w:val="22"/>
          <w:lang w:val="en-GB"/>
        </w:rPr>
        <w:tab/>
        <w:t>Technical evaluation</w:t>
      </w:r>
    </w:p>
    <w:p w:rsidR="00D03321" w:rsidRPr="00D03321" w:rsidRDefault="00D03321" w:rsidP="00D03321">
      <w:pPr>
        <w:ind w:left="567"/>
        <w:jc w:val="both"/>
        <w:outlineLvl w:val="0"/>
        <w:rPr>
          <w:rFonts w:ascii="Times New Roman" w:hAnsi="Times New Roman"/>
          <w:lang w:val="en-GB"/>
        </w:rPr>
      </w:pPr>
      <w:bookmarkStart w:id="27" w:name="_Ref500330647"/>
      <w:r w:rsidRPr="00D32BAB">
        <w:rPr>
          <w:rFonts w:ascii="Times New Roman" w:hAnsi="Times New Roman"/>
          <w:lang w:val="en-GB"/>
        </w:rPr>
        <w:t>After analysing the tenders deemed to comply in administrative terms, the evaluation committee will rule on the technical admissibility of each tender, classifying it as technically compliant or non-compliant.</w:t>
      </w:r>
    </w:p>
    <w:p w:rsidR="00D03321" w:rsidRPr="00D03321" w:rsidRDefault="00D03321" w:rsidP="00D03321">
      <w:pPr>
        <w:pStyle w:val="Heading2"/>
        <w:ind w:left="567"/>
        <w:jc w:val="both"/>
        <w:rPr>
          <w:rFonts w:ascii="Times New Roman" w:hAnsi="Times New Roman"/>
          <w:b w:val="0"/>
          <w:i w:val="0"/>
          <w:sz w:val="22"/>
          <w:szCs w:val="22"/>
          <w:lang w:val="en-GB"/>
        </w:rPr>
      </w:pPr>
      <w:r w:rsidRPr="00D03321">
        <w:rPr>
          <w:rFonts w:ascii="Times New Roman" w:hAnsi="Times New Roman"/>
          <w:b w:val="0"/>
          <w:i w:val="0"/>
          <w:sz w:val="22"/>
          <w:szCs w:val="22"/>
          <w:lang w:val="en-GB"/>
        </w:rPr>
        <w:t xml:space="preserve">The minimum qualifications required (see selection criteria in Procurement Notice point 16) are to be evaluated at the start of this stage. </w:t>
      </w:r>
    </w:p>
    <w:bookmarkEnd w:id="27"/>
    <w:p w:rsidR="00D03321" w:rsidRPr="00D03321" w:rsidRDefault="00D03321" w:rsidP="00D03321">
      <w:pPr>
        <w:ind w:left="567"/>
        <w:jc w:val="both"/>
        <w:outlineLvl w:val="0"/>
        <w:rPr>
          <w:rFonts w:ascii="Times New Roman" w:hAnsi="Times New Roman"/>
          <w:lang w:val="en-GB"/>
        </w:rPr>
      </w:pPr>
      <w:r w:rsidRPr="00D03321">
        <w:rPr>
          <w:rFonts w:ascii="Times New Roman" w:hAnsi="Times New Roman"/>
          <w:lang w:val="en-GB"/>
        </w:rPr>
        <w:t>Where contracts include after-sales service and/or training, the technical quality of such services will also be evaluated by using yes/no criteria as specified in the tender dossier.</w:t>
      </w:r>
    </w:p>
    <w:p w:rsidR="00D03321" w:rsidRPr="00D03321" w:rsidRDefault="00D03321" w:rsidP="00D03321">
      <w:pPr>
        <w:pStyle w:val="Heading2"/>
        <w:ind w:left="567" w:hanging="567"/>
        <w:jc w:val="both"/>
        <w:rPr>
          <w:rFonts w:ascii="Times New Roman" w:hAnsi="Times New Roman"/>
          <w:b w:val="0"/>
          <w:i w:val="0"/>
          <w:lang w:val="en-GB"/>
        </w:rPr>
      </w:pPr>
      <w:r w:rsidRPr="00D03321">
        <w:rPr>
          <w:rFonts w:ascii="Times New Roman" w:hAnsi="Times New Roman"/>
          <w:b w:val="0"/>
          <w:i w:val="0"/>
          <w:sz w:val="22"/>
          <w:lang w:val="en-GB"/>
        </w:rPr>
        <w:t>20.3</w:t>
      </w:r>
      <w:r w:rsidRPr="00D03321">
        <w:rPr>
          <w:rFonts w:ascii="Times New Roman" w:hAnsi="Times New Roman"/>
          <w:b w:val="0"/>
          <w:i w:val="0"/>
          <w:sz w:val="22"/>
          <w:lang w:val="en-GB"/>
        </w:rPr>
        <w:tab/>
        <w:t xml:space="preserve">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w:t>
      </w:r>
      <w:r w:rsidRPr="00D03321">
        <w:rPr>
          <w:rFonts w:ascii="Times New Roman" w:hAnsi="Times New Roman"/>
          <w:b w:val="0"/>
          <w:i w:val="0"/>
          <w:sz w:val="22"/>
          <w:lang w:val="en-GB"/>
        </w:rPr>
        <w:lastRenderedPageBreak/>
        <w:t>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rsidR="00D03321" w:rsidRPr="00D4017F" w:rsidRDefault="00D03321" w:rsidP="00D03321">
      <w:pPr>
        <w:pStyle w:val="Heading2"/>
        <w:ind w:left="567" w:hanging="567"/>
        <w:jc w:val="both"/>
        <w:rPr>
          <w:rFonts w:ascii="Times New Roman" w:hAnsi="Times New Roman"/>
          <w:b w:val="0"/>
          <w:sz w:val="22"/>
          <w:lang w:val="en-GB"/>
        </w:rPr>
      </w:pPr>
      <w:r w:rsidRPr="00D4017F">
        <w:rPr>
          <w:rFonts w:ascii="Times New Roman" w:hAnsi="Times New Roman"/>
          <w:b w:val="0"/>
          <w:sz w:val="22"/>
          <w:lang w:val="en-GB"/>
        </w:rPr>
        <w:t>20.4</w:t>
      </w:r>
      <w:r w:rsidRPr="00D4017F">
        <w:rPr>
          <w:rFonts w:ascii="Times New Roman" w:hAnsi="Times New Roman"/>
          <w:b w:val="0"/>
          <w:sz w:val="22"/>
          <w:lang w:val="en-GB"/>
        </w:rPr>
        <w:tab/>
        <w:t>Financial evaluation</w:t>
      </w:r>
    </w:p>
    <w:p w:rsidR="00D03321" w:rsidRPr="00D32BAB" w:rsidRDefault="00D03321" w:rsidP="00D03321">
      <w:pPr>
        <w:tabs>
          <w:tab w:val="left" w:pos="1276"/>
        </w:tabs>
        <w:spacing w:after="0"/>
        <w:ind w:left="1276" w:hanging="709"/>
        <w:jc w:val="both"/>
        <w:rPr>
          <w:rFonts w:ascii="Times New Roman" w:hAnsi="Times New Roman"/>
          <w:lang w:val="en-GB"/>
        </w:rPr>
      </w:pPr>
      <w:r w:rsidRPr="00D32BAB">
        <w:rPr>
          <w:rFonts w:ascii="Times New Roman" w:hAnsi="Times New Roman"/>
          <w:lang w:val="en-GB"/>
        </w:rPr>
        <w:t>a)</w:t>
      </w:r>
      <w:r w:rsidRPr="00D32BAB">
        <w:rPr>
          <w:rFonts w:ascii="Times New Roman" w:hAnsi="Times New Roman"/>
          <w:lang w:val="en-GB"/>
        </w:rPr>
        <w:tab/>
        <w:t>Tenders found to be technically compliant shall be checked for any arithmetical errors in computation and summation. Errors will be corrected by the evaluation committee as follows:</w:t>
      </w:r>
    </w:p>
    <w:p w:rsidR="00D03321" w:rsidRPr="00D32BAB" w:rsidRDefault="00D03321" w:rsidP="00D03321">
      <w:pPr>
        <w:tabs>
          <w:tab w:val="left" w:pos="1418"/>
        </w:tabs>
        <w:spacing w:after="0"/>
        <w:ind w:left="1418" w:hanging="142"/>
        <w:jc w:val="both"/>
        <w:outlineLvl w:val="0"/>
        <w:rPr>
          <w:rFonts w:ascii="Times New Roman" w:hAnsi="Times New Roman"/>
          <w:lang w:val="en-GB"/>
        </w:rPr>
      </w:pPr>
      <w:r w:rsidRPr="00D32BAB">
        <w:rPr>
          <w:rFonts w:ascii="Times New Roman" w:hAnsi="Times New Roman"/>
          <w:lang w:val="en-GB"/>
        </w:rPr>
        <w:t>-</w:t>
      </w:r>
      <w:r w:rsidRPr="00D32BAB">
        <w:rPr>
          <w:rFonts w:ascii="Times New Roman" w:hAnsi="Times New Roman"/>
          <w:lang w:val="en-GB"/>
        </w:rPr>
        <w:tab/>
      </w:r>
      <w:proofErr w:type="gramStart"/>
      <w:r w:rsidRPr="00D32BAB">
        <w:rPr>
          <w:rFonts w:ascii="Times New Roman" w:hAnsi="Times New Roman"/>
          <w:lang w:val="en-GB"/>
        </w:rPr>
        <w:t>where</w:t>
      </w:r>
      <w:proofErr w:type="gramEnd"/>
      <w:r w:rsidRPr="00D32BAB">
        <w:rPr>
          <w:rFonts w:ascii="Times New Roman" w:hAnsi="Times New Roman"/>
          <w:lang w:val="en-GB"/>
        </w:rPr>
        <w:t xml:space="preserve"> there is a discrepancy between amounts in figures and in words, the amount in words will be the amount taken into account;</w:t>
      </w:r>
    </w:p>
    <w:p w:rsidR="00D03321" w:rsidRPr="00D32BAB" w:rsidRDefault="00D03321" w:rsidP="00D03321">
      <w:pPr>
        <w:tabs>
          <w:tab w:val="left" w:pos="1418"/>
        </w:tabs>
        <w:spacing w:after="0"/>
        <w:ind w:left="1418" w:hanging="142"/>
        <w:jc w:val="both"/>
        <w:outlineLvl w:val="0"/>
        <w:rPr>
          <w:rFonts w:ascii="Times New Roman" w:hAnsi="Times New Roman"/>
          <w:lang w:val="en-GB"/>
        </w:rPr>
      </w:pPr>
      <w:r w:rsidRPr="00D32BAB">
        <w:rPr>
          <w:rFonts w:ascii="Times New Roman" w:hAnsi="Times New Roman"/>
          <w:lang w:val="en-GB"/>
        </w:rPr>
        <w:t>-</w:t>
      </w:r>
      <w:r w:rsidRPr="00D32BAB">
        <w:rPr>
          <w:rFonts w:ascii="Times New Roman" w:hAnsi="Times New Roman"/>
          <w:lang w:val="en-GB"/>
        </w:rPr>
        <w:tab/>
        <w:t>except for lump-sum contracts, where there is a discrepancy between a unit price and the total amount derived from the multiplication of the unit price and the quantity, the unit price as quoted will be the price taken into account.</w:t>
      </w:r>
    </w:p>
    <w:p w:rsidR="00D03321" w:rsidRPr="00D32BAB" w:rsidRDefault="00D03321" w:rsidP="00D03321">
      <w:pPr>
        <w:tabs>
          <w:tab w:val="left" w:pos="1276"/>
        </w:tabs>
        <w:ind w:left="1276" w:hanging="709"/>
        <w:jc w:val="both"/>
        <w:rPr>
          <w:rFonts w:ascii="Times New Roman" w:hAnsi="Times New Roman"/>
          <w:lang w:val="en-GB"/>
        </w:rPr>
      </w:pPr>
      <w:r w:rsidRPr="00D32BAB">
        <w:rPr>
          <w:rFonts w:ascii="Times New Roman" w:hAnsi="Times New Roman"/>
          <w:lang w:val="en-GB"/>
        </w:rPr>
        <w:t>b)</w:t>
      </w:r>
      <w:r w:rsidRPr="00D32BAB">
        <w:rPr>
          <w:rFonts w:ascii="Times New Roman" w:hAnsi="Times New Roman"/>
          <w:lang w:val="en-GB"/>
        </w:rPr>
        <w:tab/>
        <w:t>Amounts corrected in this way will be binding on the tenderer. If the tenderer does not accept them, its tender will be rejected.</w:t>
      </w:r>
    </w:p>
    <w:p w:rsidR="00D03321" w:rsidRPr="00D4017F" w:rsidRDefault="00D03321" w:rsidP="00D03321">
      <w:pPr>
        <w:pStyle w:val="Heading2"/>
        <w:ind w:left="567" w:hanging="567"/>
        <w:jc w:val="both"/>
        <w:rPr>
          <w:rFonts w:ascii="Times New Roman" w:hAnsi="Times New Roman"/>
          <w:b w:val="0"/>
          <w:sz w:val="22"/>
          <w:lang w:val="en-GB"/>
        </w:rPr>
      </w:pPr>
      <w:r w:rsidRPr="00D4017F">
        <w:rPr>
          <w:rFonts w:ascii="Times New Roman" w:hAnsi="Times New Roman"/>
          <w:b w:val="0"/>
          <w:sz w:val="22"/>
          <w:lang w:val="en-GB"/>
        </w:rPr>
        <w:t>20.5</w:t>
      </w:r>
      <w:r w:rsidRPr="00D4017F">
        <w:rPr>
          <w:rFonts w:ascii="Times New Roman" w:hAnsi="Times New Roman"/>
          <w:b w:val="0"/>
          <w:sz w:val="22"/>
          <w:lang w:val="en-GB"/>
        </w:rPr>
        <w:tab/>
        <w:t>Variant solutions</w:t>
      </w:r>
    </w:p>
    <w:p w:rsidR="00D03321" w:rsidRPr="00D32BAB" w:rsidRDefault="00D03321" w:rsidP="00D03321">
      <w:pPr>
        <w:ind w:left="567"/>
        <w:jc w:val="both"/>
        <w:rPr>
          <w:rFonts w:ascii="Times New Roman" w:hAnsi="Times New Roman"/>
          <w:lang w:val="en-GB"/>
        </w:rPr>
      </w:pPr>
      <w:r w:rsidRPr="00D32BAB">
        <w:rPr>
          <w:rFonts w:ascii="Times New Roman" w:hAnsi="Times New Roman"/>
          <w:lang w:val="en-GB"/>
        </w:rPr>
        <w:t>Variant solutions will not be taken into consideration.</w:t>
      </w:r>
    </w:p>
    <w:p w:rsidR="00D03321" w:rsidRPr="00D4017F" w:rsidRDefault="00D03321" w:rsidP="00D03321">
      <w:pPr>
        <w:pStyle w:val="Heading2"/>
        <w:ind w:left="567" w:hanging="567"/>
        <w:jc w:val="both"/>
        <w:rPr>
          <w:rFonts w:ascii="Times New Roman" w:hAnsi="Times New Roman"/>
          <w:b w:val="0"/>
          <w:sz w:val="22"/>
          <w:lang w:val="en-GB"/>
        </w:rPr>
      </w:pPr>
      <w:r w:rsidRPr="00D4017F">
        <w:rPr>
          <w:rFonts w:ascii="Times New Roman" w:hAnsi="Times New Roman"/>
          <w:b w:val="0"/>
          <w:sz w:val="22"/>
          <w:lang w:val="en-GB"/>
        </w:rPr>
        <w:t>20.6</w:t>
      </w:r>
      <w:r w:rsidRPr="00D4017F">
        <w:rPr>
          <w:rFonts w:ascii="Times New Roman" w:hAnsi="Times New Roman"/>
          <w:b w:val="0"/>
          <w:sz w:val="22"/>
          <w:lang w:val="en-GB"/>
        </w:rPr>
        <w:tab/>
        <w:t>Award criteria</w:t>
      </w:r>
    </w:p>
    <w:p w:rsidR="00D03321" w:rsidRPr="00D32BAB" w:rsidRDefault="00D03321" w:rsidP="00D03321">
      <w:pPr>
        <w:ind w:left="567" w:firstLine="11"/>
        <w:jc w:val="both"/>
        <w:outlineLvl w:val="0"/>
        <w:rPr>
          <w:rFonts w:ascii="Times New Roman" w:hAnsi="Times New Roman"/>
          <w:lang w:val="en-GB"/>
        </w:rPr>
      </w:pPr>
      <w:r w:rsidRPr="00D32BAB">
        <w:rPr>
          <w:rFonts w:ascii="Times New Roman" w:hAnsi="Times New Roman"/>
          <w:lang w:val="en-GB"/>
        </w:rPr>
        <w:t>The sole award criterion will be the price. The contract will be awarded to the lowest compliant tender.</w:t>
      </w:r>
    </w:p>
    <w:p w:rsidR="00D03321" w:rsidRPr="00D32BAB" w:rsidRDefault="00D03321" w:rsidP="00D03321">
      <w:pPr>
        <w:pStyle w:val="StyleHeading1TimesNewRoman14ptItalic"/>
      </w:pPr>
      <w:bookmarkStart w:id="28" w:name="_Toc41467298"/>
      <w:bookmarkStart w:id="29" w:name="_Toc42488090"/>
      <w:r w:rsidRPr="00D32BAB">
        <w:t xml:space="preserve">Signature of the </w:t>
      </w:r>
      <w:proofErr w:type="spellStart"/>
      <w:r w:rsidRPr="00D32BAB">
        <w:t>contract</w:t>
      </w:r>
      <w:proofErr w:type="spellEnd"/>
      <w:r w:rsidRPr="00D32BAB">
        <w:t xml:space="preserve"> and performance </w:t>
      </w:r>
      <w:proofErr w:type="spellStart"/>
      <w:r w:rsidRPr="00D32BAB">
        <w:t>guarantee</w:t>
      </w:r>
      <w:bookmarkStart w:id="30" w:name="_Ref500418776"/>
      <w:bookmarkEnd w:id="28"/>
      <w:bookmarkEnd w:id="29"/>
      <w:proofErr w:type="spellEnd"/>
    </w:p>
    <w:p w:rsidR="00D03321" w:rsidRPr="00D32BAB" w:rsidRDefault="00D03321" w:rsidP="00D03321">
      <w:pPr>
        <w:ind w:left="567" w:hanging="567"/>
        <w:jc w:val="both"/>
        <w:rPr>
          <w:rFonts w:ascii="Times New Roman" w:hAnsi="Times New Roman"/>
          <w:lang w:val="en-GB"/>
        </w:rPr>
      </w:pPr>
      <w:r w:rsidRPr="00D32BAB">
        <w:rPr>
          <w:rFonts w:ascii="Times New Roman" w:hAnsi="Times New Roman"/>
          <w:lang w:val="en-GB"/>
        </w:rPr>
        <w:t>21.1</w:t>
      </w:r>
      <w:r w:rsidRPr="00D32BAB">
        <w:rPr>
          <w:rFonts w:ascii="Times New Roman" w:hAnsi="Times New Roman"/>
          <w:lang w:val="en-GB"/>
        </w:rPr>
        <w:tab/>
        <w:t xml:space="preserve">The successful tenderer will be informed in writing that its tender has been accepted (notification of award). Before the Contracting Authority signs the contract with the successful tenderer, the successful tenderer must provide the </w:t>
      </w:r>
      <w:r w:rsidRPr="00D32BAB">
        <w:rPr>
          <w:rFonts w:ascii="Times New Roman" w:hAnsi="Times New Roman"/>
          <w:b/>
          <w:lang w:val="en-GB"/>
        </w:rPr>
        <w:t>documentary proof</w:t>
      </w:r>
      <w:r w:rsidRPr="00D32BAB">
        <w:rPr>
          <w:rFonts w:ascii="Times New Roman" w:hAnsi="Times New Roman"/>
          <w:lang w:val="en-GB"/>
        </w:rPr>
        <w:t xml:space="preserve"> or statements required under the law of the country in which the company (or each of the companies in case of a consortium) is established, to show that it does not fall into the exclusion situations listed in section 2.3.3 of the Practical Guide to contract procedures for EC external actions. This evidence or these documents or statements must carry a date, which cannot be more than 1 year before the date of submission of the tender. In addition, a statement shall be furnished stating that the situations described in these documents have not changed since then. </w:t>
      </w:r>
    </w:p>
    <w:p w:rsidR="00D03321" w:rsidRPr="00D03321" w:rsidRDefault="00D03321" w:rsidP="00D03321">
      <w:pPr>
        <w:pStyle w:val="Heading2"/>
        <w:keepNext w:val="0"/>
        <w:ind w:left="567" w:hanging="567"/>
        <w:jc w:val="both"/>
        <w:rPr>
          <w:rFonts w:ascii="Times New Roman" w:hAnsi="Times New Roman"/>
          <w:b w:val="0"/>
          <w:i w:val="0"/>
          <w:sz w:val="22"/>
          <w:lang w:val="en-GB"/>
        </w:rPr>
      </w:pPr>
      <w:r w:rsidRPr="00D03321">
        <w:rPr>
          <w:rFonts w:ascii="Times New Roman" w:hAnsi="Times New Roman"/>
          <w:b w:val="0"/>
          <w:i w:val="0"/>
          <w:sz w:val="22"/>
          <w:lang w:val="en-GB"/>
        </w:rPr>
        <w:t>21.2</w:t>
      </w:r>
      <w:r w:rsidRPr="00D03321">
        <w:rPr>
          <w:rFonts w:ascii="Times New Roman" w:hAnsi="Times New Roman"/>
          <w:b w:val="0"/>
          <w:i w:val="0"/>
          <w:sz w:val="22"/>
          <w:lang w:val="en-GB"/>
        </w:rPr>
        <w:tab/>
        <w:t xml:space="preserve">The successful tenderer shall also provide evidence of the financial and economic standing and the technical and professional capacity according to the selection criteria for this call for tender specified in the procurement notice, point 16. The documentary proofs required are listed in sections 2.4.12.1.3 and 2.4.12.1.4 of the Practical Guide to contract procedures for EU external actions. </w:t>
      </w:r>
    </w:p>
    <w:p w:rsidR="00D03321" w:rsidRPr="00D03321" w:rsidRDefault="00D03321" w:rsidP="00D03321">
      <w:pPr>
        <w:pStyle w:val="Heading2"/>
        <w:keepNext w:val="0"/>
        <w:ind w:left="567" w:hanging="567"/>
        <w:jc w:val="both"/>
        <w:rPr>
          <w:rFonts w:ascii="Times New Roman" w:hAnsi="Times New Roman"/>
          <w:b w:val="0"/>
          <w:i w:val="0"/>
          <w:sz w:val="22"/>
          <w:lang w:val="en-GB"/>
        </w:rPr>
      </w:pPr>
      <w:r w:rsidRPr="00D03321">
        <w:rPr>
          <w:rFonts w:ascii="Times New Roman" w:hAnsi="Times New Roman"/>
          <w:b w:val="0"/>
          <w:i w:val="0"/>
        </w:rPr>
        <w:t>21.3</w:t>
      </w:r>
      <w:r w:rsidRPr="00D03321">
        <w:rPr>
          <w:rFonts w:ascii="Times New Roman" w:hAnsi="Times New Roman"/>
          <w:b w:val="0"/>
          <w:i w:val="0"/>
        </w:rPr>
        <w:tab/>
      </w:r>
      <w:r w:rsidRPr="00D03321">
        <w:rPr>
          <w:rFonts w:ascii="Times New Roman" w:hAnsi="Times New Roman"/>
          <w:b w:val="0"/>
          <w:i w:val="0"/>
          <w:sz w:val="22"/>
          <w:lang w:val="en-GB"/>
        </w:rPr>
        <w:t>If the successful tenderer fails to provide the documentary proof or statement or the evidence of the financial and economic standing and the technical and professional capacity within 15 calendar days following the notification of award or if the successful tenderer is found to have provided false information, the award will be considered null and void. In such a case, the Contracting Authority may award the tender to the next lowest tenderer or cancel the tender procedure.</w:t>
      </w:r>
    </w:p>
    <w:p w:rsidR="00D03321" w:rsidRPr="00D03321" w:rsidRDefault="00D03321" w:rsidP="00D03321">
      <w:pPr>
        <w:ind w:left="567" w:hanging="567"/>
        <w:jc w:val="both"/>
        <w:rPr>
          <w:rFonts w:ascii="Times New Roman" w:hAnsi="Times New Roman"/>
        </w:rPr>
      </w:pPr>
    </w:p>
    <w:p w:rsidR="00D03321" w:rsidRPr="00D03321" w:rsidRDefault="00D03321" w:rsidP="00D03321">
      <w:pPr>
        <w:pStyle w:val="Heading2"/>
        <w:keepNext w:val="0"/>
        <w:ind w:left="567" w:hanging="567"/>
        <w:jc w:val="both"/>
        <w:rPr>
          <w:rFonts w:ascii="Times New Roman" w:hAnsi="Times New Roman"/>
          <w:b w:val="0"/>
          <w:i w:val="0"/>
          <w:lang w:val="en-GB"/>
        </w:rPr>
      </w:pPr>
      <w:r w:rsidRPr="00D03321">
        <w:rPr>
          <w:rFonts w:ascii="Times New Roman" w:hAnsi="Times New Roman"/>
          <w:b w:val="0"/>
          <w:i w:val="0"/>
          <w:sz w:val="22"/>
          <w:szCs w:val="22"/>
          <w:lang w:val="en-GB"/>
        </w:rPr>
        <w:t>21.4</w:t>
      </w:r>
      <w:r w:rsidRPr="00D03321">
        <w:rPr>
          <w:rFonts w:ascii="Times New Roman" w:hAnsi="Times New Roman"/>
          <w:b w:val="0"/>
          <w:i w:val="0"/>
          <w:sz w:val="22"/>
          <w:lang w:val="en-GB"/>
        </w:rPr>
        <w:tab/>
        <w:t>Within 30 days of receipt of the contract already signed by the Contracting Authority, the selected tenderer must sign and date the contract and return it, with the performance guarantee (if applicable), to the Contracting Authority. On signing the contract, the successful tenderer will become the Contractor and the contract will enter into force.</w:t>
      </w:r>
    </w:p>
    <w:bookmarkEnd w:id="30"/>
    <w:p w:rsidR="00D03321" w:rsidRPr="00D03321" w:rsidRDefault="00D03321" w:rsidP="00D03321">
      <w:pPr>
        <w:pStyle w:val="Heading2"/>
        <w:keepNext w:val="0"/>
        <w:ind w:left="567" w:hanging="567"/>
        <w:jc w:val="both"/>
        <w:rPr>
          <w:rFonts w:ascii="Times New Roman" w:hAnsi="Times New Roman"/>
          <w:b w:val="0"/>
          <w:i w:val="0"/>
          <w:sz w:val="22"/>
          <w:lang w:val="en-GB"/>
        </w:rPr>
      </w:pPr>
      <w:r w:rsidRPr="00D03321">
        <w:rPr>
          <w:rFonts w:ascii="Times New Roman" w:hAnsi="Times New Roman"/>
          <w:b w:val="0"/>
          <w:i w:val="0"/>
          <w:sz w:val="22"/>
          <w:szCs w:val="22"/>
          <w:lang w:val="en-GB"/>
        </w:rPr>
        <w:t>21.5</w:t>
      </w:r>
      <w:r w:rsidRPr="00D03321">
        <w:rPr>
          <w:rFonts w:ascii="Times New Roman" w:hAnsi="Times New Roman"/>
          <w:b w:val="0"/>
          <w:i w:val="0"/>
          <w:sz w:val="22"/>
          <w:lang w:val="en-GB"/>
        </w:rPr>
        <w:tab/>
        <w:t>If it fails to sign and return the contract and any financial guarantee required 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Authority.</w:t>
      </w:r>
    </w:p>
    <w:p w:rsidR="00D03321" w:rsidRPr="00D32BAB" w:rsidRDefault="00D03321" w:rsidP="00D03321">
      <w:pPr>
        <w:tabs>
          <w:tab w:val="num" w:pos="709"/>
        </w:tabs>
        <w:ind w:left="567" w:hanging="567"/>
        <w:jc w:val="both"/>
        <w:outlineLvl w:val="0"/>
        <w:rPr>
          <w:rFonts w:ascii="Times New Roman" w:hAnsi="Times New Roman"/>
          <w:lang w:val="en-GB"/>
        </w:rPr>
      </w:pPr>
      <w:r w:rsidRPr="00D32BAB">
        <w:rPr>
          <w:rFonts w:ascii="Times New Roman" w:hAnsi="Times New Roman"/>
          <w:lang w:val="en-GB"/>
        </w:rPr>
        <w:lastRenderedPageBreak/>
        <w:t>21.</w:t>
      </w:r>
      <w:r>
        <w:rPr>
          <w:rFonts w:ascii="Times New Roman" w:hAnsi="Times New Roman"/>
          <w:lang w:val="en-GB"/>
        </w:rPr>
        <w:t>6</w:t>
      </w:r>
      <w:r w:rsidRPr="00D32BAB">
        <w:rPr>
          <w:rFonts w:ascii="Times New Roman" w:hAnsi="Times New Roman"/>
          <w:lang w:val="en-GB"/>
        </w:rPr>
        <w:tab/>
        <w:t xml:space="preserve">The performance guarantee referred to in the General Conditions is set at </w:t>
      </w:r>
      <w:r w:rsidRPr="00D32BAB">
        <w:rPr>
          <w:rFonts w:ascii="Times New Roman" w:hAnsi="Times New Roman"/>
          <w:b/>
          <w:lang w:val="en-GB"/>
        </w:rPr>
        <w:t>5%</w:t>
      </w:r>
      <w:r w:rsidRPr="00D32BAB">
        <w:rPr>
          <w:rFonts w:ascii="Times New Roman" w:hAnsi="Times New Roman"/>
          <w:lang w:val="en-GB"/>
        </w:rPr>
        <w:t xml:space="preserve"> of the (maximum) amount of the contract and must be presented in the form specified in the annex to the tender dossier. It will be released within 45 days of the issue of the final acceptance certificate by the Contracting Authority, except for the proportion assigned to after-sales service.</w:t>
      </w:r>
    </w:p>
    <w:p w:rsidR="00D03321" w:rsidRPr="00D32BAB" w:rsidRDefault="00D03321" w:rsidP="00D03321">
      <w:pPr>
        <w:pStyle w:val="StyleHeading1TimesNewRoman14ptItalic"/>
      </w:pPr>
      <w:bookmarkStart w:id="31" w:name="_Toc41467299"/>
      <w:bookmarkStart w:id="32" w:name="_Toc42488091"/>
      <w:r w:rsidRPr="00D32BAB">
        <w:t xml:space="preserve">Tender </w:t>
      </w:r>
      <w:proofErr w:type="spellStart"/>
      <w:r w:rsidRPr="00D32BAB">
        <w:t>guarantee</w:t>
      </w:r>
      <w:bookmarkEnd w:id="31"/>
      <w:bookmarkEnd w:id="32"/>
      <w:proofErr w:type="spellEnd"/>
    </w:p>
    <w:p w:rsidR="00D03321" w:rsidRDefault="00D03321" w:rsidP="00FA4F46">
      <w:pPr>
        <w:numPr>
          <w:ilvl w:val="1"/>
          <w:numId w:val="13"/>
        </w:numPr>
        <w:spacing w:before="120" w:after="120" w:line="240" w:lineRule="auto"/>
        <w:jc w:val="both"/>
        <w:outlineLvl w:val="0"/>
        <w:rPr>
          <w:rFonts w:ascii="Times New Roman" w:hAnsi="Times New Roman"/>
          <w:lang w:val="en-GB"/>
        </w:rPr>
      </w:pPr>
      <w:r w:rsidRPr="00913160">
        <w:rPr>
          <w:rFonts w:ascii="Times New Roman" w:hAnsi="Times New Roman"/>
          <w:lang w:val="en-GB"/>
        </w:rPr>
        <w:t xml:space="preserve">The tender guarantee referred to in Article 11 above is set at </w:t>
      </w:r>
      <w:r w:rsidRPr="00913160">
        <w:rPr>
          <w:rFonts w:ascii="Times New Roman" w:hAnsi="Times New Roman"/>
          <w:b/>
          <w:lang w:val="en-GB"/>
        </w:rPr>
        <w:t>(see below table with the amount per lot),</w:t>
      </w:r>
      <w:r w:rsidRPr="00913160">
        <w:rPr>
          <w:rFonts w:ascii="Times New Roman" w:hAnsi="Times New Roman"/>
          <w:lang w:val="en-GB"/>
        </w:rPr>
        <w:t xml:space="preserve"> and must be presented in the form specified in the annex to the tender dossier. It must remain valid for 45 days beyond the period of validity of the tender. Tender guarantees provided by tenderers who have not been selected shall be returned together with the information letter that the tenderer has been unsuccessful. The tender guarantee of the successful tenderer shall be released on the signing of the contract, once the performance guarantee has been submitted.</w:t>
      </w:r>
    </w:p>
    <w:p w:rsidR="00D03321" w:rsidRDefault="00D03321" w:rsidP="00D03321">
      <w:pPr>
        <w:ind w:left="709"/>
        <w:jc w:val="both"/>
        <w:outlineLvl w:val="0"/>
        <w:rPr>
          <w:rFonts w:ascii="Times New Roman" w:hAnsi="Times New Roman"/>
          <w:lang w:val="en-GB"/>
        </w:rPr>
      </w:pPr>
    </w:p>
    <w:tbl>
      <w:tblPr>
        <w:tblW w:w="6804" w:type="dxa"/>
        <w:tblInd w:w="1101" w:type="dxa"/>
        <w:tblLook w:val="01E0" w:firstRow="1" w:lastRow="1" w:firstColumn="1" w:lastColumn="1" w:noHBand="0" w:noVBand="0"/>
      </w:tblPr>
      <w:tblGrid>
        <w:gridCol w:w="850"/>
        <w:gridCol w:w="3402"/>
        <w:gridCol w:w="1701"/>
        <w:gridCol w:w="851"/>
      </w:tblGrid>
      <w:tr w:rsidR="00D03321" w:rsidRPr="001E7BFD" w:rsidTr="00D03321">
        <w:tc>
          <w:tcPr>
            <w:tcW w:w="850" w:type="dxa"/>
            <w:tcBorders>
              <w:top w:val="single" w:sz="4" w:space="0" w:color="auto"/>
              <w:left w:val="single" w:sz="4" w:space="0" w:color="auto"/>
              <w:bottom w:val="single" w:sz="4" w:space="0" w:color="auto"/>
              <w:right w:val="single" w:sz="4" w:space="0" w:color="auto"/>
            </w:tcBorders>
            <w:shd w:val="clear" w:color="auto" w:fill="auto"/>
          </w:tcPr>
          <w:p w:rsidR="00D03321" w:rsidRPr="001E7BFD" w:rsidRDefault="00D03321" w:rsidP="00D03321">
            <w:pPr>
              <w:spacing w:after="0" w:afterAutospacing="1"/>
              <w:rPr>
                <w:rFonts w:ascii="Times New Roman" w:hAnsi="Times New Roman"/>
                <w:lang w:val="en-GB"/>
              </w:rPr>
            </w:pPr>
            <w:r w:rsidRPr="001E7BFD">
              <w:rPr>
                <w:rFonts w:ascii="Times New Roman" w:hAnsi="Times New Roman"/>
                <w:lang w:val="en-GB"/>
              </w:rPr>
              <w:t>Lot 1</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03321" w:rsidRPr="001E7BFD" w:rsidRDefault="00D03321" w:rsidP="00D03321">
            <w:pPr>
              <w:spacing w:after="0" w:afterAutospacing="1"/>
              <w:rPr>
                <w:rFonts w:ascii="Times New Roman" w:hAnsi="Times New Roman"/>
                <w:highlight w:val="yellow"/>
                <w:lang w:val="en-GB"/>
              </w:rPr>
            </w:pPr>
            <w:r w:rsidRPr="00930889">
              <w:rPr>
                <w:rFonts w:ascii="Times New Roman" w:hAnsi="Times New Roman"/>
                <w:lang w:val="en-GB"/>
              </w:rPr>
              <w:t>Photocopy/printer/coated paper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3321" w:rsidRPr="005B02D3" w:rsidRDefault="003D3FA2" w:rsidP="00D03321">
            <w:pPr>
              <w:spacing w:after="0" w:afterAutospacing="1"/>
              <w:rPr>
                <w:rFonts w:ascii="Times New Roman" w:hAnsi="Times New Roman"/>
                <w:lang w:val="en-GB"/>
              </w:rPr>
            </w:pPr>
            <w:r>
              <w:rPr>
                <w:rFonts w:ascii="Times New Roman" w:hAnsi="Times New Roman"/>
                <w:lang w:val="en-GB"/>
              </w:rPr>
              <w:t>800 Euro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3321" w:rsidRPr="001E7BFD" w:rsidRDefault="00D03321" w:rsidP="00D03321">
            <w:pPr>
              <w:spacing w:after="0" w:afterAutospacing="1"/>
              <w:rPr>
                <w:rFonts w:ascii="Times New Roman" w:hAnsi="Times New Roman"/>
                <w:lang w:val="en-GB"/>
              </w:rPr>
            </w:pPr>
            <w:r w:rsidRPr="001E7BFD">
              <w:rPr>
                <w:rFonts w:ascii="Times New Roman" w:hAnsi="Times New Roman"/>
                <w:lang w:val="en-GB"/>
              </w:rPr>
              <w:t>Lot 1</w:t>
            </w:r>
          </w:p>
        </w:tc>
      </w:tr>
      <w:tr w:rsidR="00D03321" w:rsidRPr="001E7BFD" w:rsidTr="00D03321">
        <w:tc>
          <w:tcPr>
            <w:tcW w:w="850" w:type="dxa"/>
            <w:tcBorders>
              <w:top w:val="single" w:sz="4" w:space="0" w:color="auto"/>
              <w:left w:val="single" w:sz="4" w:space="0" w:color="auto"/>
              <w:bottom w:val="single" w:sz="4" w:space="0" w:color="auto"/>
              <w:right w:val="single" w:sz="4" w:space="0" w:color="auto"/>
            </w:tcBorders>
            <w:shd w:val="clear" w:color="auto" w:fill="auto"/>
          </w:tcPr>
          <w:p w:rsidR="00D03321" w:rsidRPr="001E7BFD" w:rsidRDefault="00D03321" w:rsidP="00D03321">
            <w:pPr>
              <w:spacing w:after="0" w:afterAutospacing="1"/>
              <w:rPr>
                <w:rFonts w:ascii="Times New Roman" w:hAnsi="Times New Roman"/>
                <w:lang w:val="en-GB"/>
              </w:rPr>
            </w:pPr>
            <w:r w:rsidRPr="001E7BFD">
              <w:rPr>
                <w:rFonts w:ascii="Times New Roman" w:hAnsi="Times New Roman"/>
                <w:lang w:val="en-GB"/>
              </w:rPr>
              <w:t>Lot 2</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03321" w:rsidRPr="001E7BFD" w:rsidRDefault="00D03321" w:rsidP="00D03321">
            <w:pPr>
              <w:spacing w:after="0" w:afterAutospacing="1"/>
              <w:rPr>
                <w:rFonts w:ascii="Times New Roman" w:hAnsi="Times New Roman"/>
                <w:highlight w:val="yellow"/>
                <w:lang w:val="en-GB"/>
              </w:rPr>
            </w:pPr>
            <w:r w:rsidRPr="00930889">
              <w:rPr>
                <w:rFonts w:ascii="Times New Roman" w:hAnsi="Times New Roman"/>
                <w:lang w:val="en-GB"/>
              </w:rPr>
              <w:t>Specialized Stationary Items for Archiving Purpose</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3321" w:rsidRPr="005B02D3" w:rsidRDefault="003D3FA2" w:rsidP="00D03321">
            <w:pPr>
              <w:spacing w:after="0" w:afterAutospacing="1"/>
              <w:rPr>
                <w:rFonts w:ascii="Times New Roman" w:hAnsi="Times New Roman"/>
                <w:lang w:val="en-GB"/>
              </w:rPr>
            </w:pPr>
            <w:r>
              <w:rPr>
                <w:rFonts w:ascii="Times New Roman" w:hAnsi="Times New Roman"/>
                <w:lang w:val="en-GB"/>
              </w:rPr>
              <w:t>350 Euro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3321" w:rsidRPr="001E7BFD" w:rsidRDefault="00D03321" w:rsidP="00D03321">
            <w:pPr>
              <w:spacing w:after="0" w:afterAutospacing="1"/>
              <w:rPr>
                <w:rFonts w:ascii="Times New Roman" w:hAnsi="Times New Roman"/>
                <w:lang w:val="en-GB"/>
              </w:rPr>
            </w:pPr>
            <w:r w:rsidRPr="001E7BFD">
              <w:rPr>
                <w:rFonts w:ascii="Times New Roman" w:hAnsi="Times New Roman"/>
                <w:lang w:val="en-GB"/>
              </w:rPr>
              <w:t>Lot 2</w:t>
            </w:r>
          </w:p>
        </w:tc>
      </w:tr>
      <w:tr w:rsidR="00D03321" w:rsidRPr="001E7BFD" w:rsidTr="00D03321">
        <w:tc>
          <w:tcPr>
            <w:tcW w:w="850" w:type="dxa"/>
            <w:tcBorders>
              <w:top w:val="single" w:sz="4" w:space="0" w:color="auto"/>
              <w:left w:val="single" w:sz="4" w:space="0" w:color="auto"/>
              <w:bottom w:val="single" w:sz="4" w:space="0" w:color="auto"/>
              <w:right w:val="single" w:sz="4" w:space="0" w:color="auto"/>
            </w:tcBorders>
            <w:shd w:val="clear" w:color="auto" w:fill="auto"/>
          </w:tcPr>
          <w:p w:rsidR="00D03321" w:rsidRPr="001E7BFD" w:rsidRDefault="00D03321" w:rsidP="00D03321">
            <w:pPr>
              <w:spacing w:after="0" w:afterAutospacing="1"/>
              <w:rPr>
                <w:rFonts w:ascii="Times New Roman" w:hAnsi="Times New Roman"/>
                <w:lang w:val="en-GB"/>
              </w:rPr>
            </w:pPr>
            <w:r w:rsidRPr="001E7BFD">
              <w:rPr>
                <w:rFonts w:ascii="Times New Roman" w:hAnsi="Times New Roman"/>
                <w:lang w:val="en-GB"/>
              </w:rPr>
              <w:t>Lot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03321" w:rsidRPr="001E7BFD" w:rsidRDefault="00D03321" w:rsidP="00D03321">
            <w:pPr>
              <w:spacing w:after="0" w:afterAutospacing="1"/>
              <w:rPr>
                <w:rFonts w:ascii="Times New Roman" w:hAnsi="Times New Roman"/>
                <w:highlight w:val="yellow"/>
                <w:lang w:val="en-GB"/>
              </w:rPr>
            </w:pPr>
            <w:r w:rsidRPr="00930889">
              <w:rPr>
                <w:rFonts w:ascii="Times New Roman" w:hAnsi="Times New Roman"/>
                <w:lang w:val="en-GB"/>
              </w:rPr>
              <w:t>Miscellaneous Stationery Items</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3321" w:rsidRPr="005B02D3" w:rsidRDefault="003D3FA2" w:rsidP="00D03321">
            <w:pPr>
              <w:spacing w:after="0" w:afterAutospacing="1"/>
              <w:rPr>
                <w:rFonts w:ascii="Times New Roman" w:hAnsi="Times New Roman"/>
                <w:lang w:val="en-GB"/>
              </w:rPr>
            </w:pPr>
            <w:r>
              <w:rPr>
                <w:rFonts w:ascii="Times New Roman" w:hAnsi="Times New Roman"/>
                <w:lang w:val="en-GB"/>
              </w:rPr>
              <w:t>2</w:t>
            </w:r>
            <w:r w:rsidR="00AA62DF">
              <w:rPr>
                <w:rFonts w:ascii="Times New Roman" w:hAnsi="Times New Roman"/>
                <w:lang w:val="en-GB"/>
              </w:rPr>
              <w:t>,600 Euro</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3321" w:rsidRPr="001E7BFD" w:rsidRDefault="00D03321" w:rsidP="00D03321">
            <w:pPr>
              <w:spacing w:after="0" w:afterAutospacing="1"/>
              <w:rPr>
                <w:rFonts w:ascii="Times New Roman" w:hAnsi="Times New Roman"/>
                <w:lang w:val="en-GB"/>
              </w:rPr>
            </w:pPr>
            <w:r w:rsidRPr="001E7BFD">
              <w:rPr>
                <w:rFonts w:ascii="Times New Roman" w:hAnsi="Times New Roman"/>
                <w:lang w:val="en-GB"/>
              </w:rPr>
              <w:t>Lot 3</w:t>
            </w:r>
          </w:p>
        </w:tc>
      </w:tr>
    </w:tbl>
    <w:p w:rsidR="00D03321" w:rsidRPr="00D32BAB" w:rsidRDefault="00D03321" w:rsidP="00D03321">
      <w:pPr>
        <w:ind w:left="567" w:hanging="567"/>
        <w:jc w:val="both"/>
        <w:outlineLvl w:val="0"/>
        <w:rPr>
          <w:rFonts w:ascii="Times New Roman" w:hAnsi="Times New Roman"/>
          <w:lang w:val="en-GB"/>
        </w:rPr>
      </w:pPr>
    </w:p>
    <w:p w:rsidR="00D03321" w:rsidRPr="00D32BAB" w:rsidRDefault="00D03321" w:rsidP="00D03321">
      <w:pPr>
        <w:pStyle w:val="StyleHeading1TimesNewRoman14ptItalic"/>
      </w:pPr>
      <w:bookmarkStart w:id="33" w:name="_Toc41467300"/>
      <w:bookmarkStart w:id="34" w:name="_Toc42488092"/>
      <w:proofErr w:type="spellStart"/>
      <w:r w:rsidRPr="00D32BAB">
        <w:t>Ethics</w:t>
      </w:r>
      <w:proofErr w:type="spellEnd"/>
      <w:r w:rsidRPr="00D32BAB">
        <w:t xml:space="preserve"> clauses</w:t>
      </w:r>
      <w:bookmarkEnd w:id="33"/>
      <w:bookmarkEnd w:id="34"/>
    </w:p>
    <w:p w:rsidR="00D03321" w:rsidRPr="00D03321" w:rsidRDefault="00D03321" w:rsidP="00D03321">
      <w:pPr>
        <w:pStyle w:val="Heading2"/>
        <w:keepNext w:val="0"/>
        <w:ind w:left="567" w:hanging="567"/>
        <w:jc w:val="both"/>
        <w:rPr>
          <w:rFonts w:ascii="Times New Roman" w:hAnsi="Times New Roman"/>
          <w:b w:val="0"/>
          <w:i w:val="0"/>
          <w:sz w:val="22"/>
          <w:lang w:val="en-GB"/>
        </w:rPr>
      </w:pPr>
      <w:bookmarkStart w:id="35" w:name="_Toc42488093"/>
      <w:r w:rsidRPr="00D03321">
        <w:rPr>
          <w:rFonts w:ascii="Times New Roman" w:hAnsi="Times New Roman"/>
          <w:b w:val="0"/>
          <w:i w:val="0"/>
          <w:sz w:val="22"/>
          <w:lang w:val="en-GB"/>
        </w:rPr>
        <w:t>23.1</w:t>
      </w:r>
      <w:r w:rsidRPr="00D03321">
        <w:rPr>
          <w:rFonts w:ascii="Times New Roman" w:hAnsi="Times New Roman"/>
          <w:b w:val="0"/>
          <w:i w:val="0"/>
          <w:sz w:val="22"/>
          <w:lang w:val="en-GB"/>
        </w:rPr>
        <w:tab/>
        <w:t>Any attempt by a candidate or tenderer to obtain confidential information, enter into unlawful agreements with competitors or influence the committee or the Contracting Authority during the process of examining, clarifying, evaluating and comparing tenders will lead to the rejection of its candidacy or tender and may result in administrative penalties.</w:t>
      </w:r>
    </w:p>
    <w:p w:rsidR="00D03321" w:rsidRPr="00D03321" w:rsidRDefault="00D03321" w:rsidP="00D03321">
      <w:pPr>
        <w:pStyle w:val="Heading2"/>
        <w:keepNext w:val="0"/>
        <w:ind w:left="567" w:hanging="567"/>
        <w:jc w:val="both"/>
        <w:rPr>
          <w:rFonts w:ascii="Times New Roman" w:hAnsi="Times New Roman"/>
          <w:b w:val="0"/>
          <w:i w:val="0"/>
          <w:lang w:val="en-GB"/>
        </w:rPr>
      </w:pPr>
      <w:r w:rsidRPr="00D03321">
        <w:rPr>
          <w:rFonts w:ascii="Times New Roman" w:hAnsi="Times New Roman"/>
          <w:b w:val="0"/>
          <w:i w:val="0"/>
          <w:sz w:val="22"/>
          <w:lang w:val="en-GB"/>
        </w:rPr>
        <w:t>23.2</w:t>
      </w:r>
      <w:r w:rsidRPr="00D03321">
        <w:rPr>
          <w:rFonts w:ascii="Times New Roman" w:hAnsi="Times New Roman"/>
          <w:b w:val="0"/>
          <w:i w:val="0"/>
          <w:sz w:val="22"/>
          <w:lang w:val="en-GB"/>
        </w:rPr>
        <w:tab/>
        <w:t>Without the Contracting Authority's prior written authorisation, a Contractor and its staff or any other company with which the Contractor is associated or linked may not, even on an ancillary or subcontracting basis, supply other services, carry out works or supply equipment for the project. This prohibition also applies to any other projects that could, owing to the nature of the contract, give rise to a conflict of interest on the part of the Contractor.</w:t>
      </w:r>
    </w:p>
    <w:p w:rsidR="00D03321" w:rsidRPr="00D03321" w:rsidRDefault="00D03321" w:rsidP="00D03321">
      <w:pPr>
        <w:pStyle w:val="Heading2"/>
        <w:keepNext w:val="0"/>
        <w:ind w:left="567" w:hanging="567"/>
        <w:jc w:val="both"/>
        <w:rPr>
          <w:rFonts w:ascii="Times New Roman" w:hAnsi="Times New Roman"/>
          <w:b w:val="0"/>
          <w:i w:val="0"/>
          <w:sz w:val="22"/>
          <w:lang w:val="en-GB"/>
        </w:rPr>
      </w:pPr>
      <w:r w:rsidRPr="00D03321">
        <w:rPr>
          <w:rFonts w:ascii="Times New Roman" w:hAnsi="Times New Roman"/>
          <w:b w:val="0"/>
          <w:i w:val="0"/>
          <w:sz w:val="22"/>
          <w:lang w:val="en-GB"/>
        </w:rPr>
        <w:t>23.3.</w:t>
      </w:r>
      <w:r w:rsidRPr="00D03321">
        <w:rPr>
          <w:rFonts w:ascii="Times New Roman" w:hAnsi="Times New Roman"/>
          <w:b w:val="0"/>
          <w:i w:val="0"/>
          <w:sz w:val="22"/>
          <w:lang w:val="en-GB"/>
        </w:rPr>
        <w:tab/>
        <w:t>When putting forward a candidacy or tender, the candidate or tenderer shall declare that it is affected by no conflict of interest and has no equivalent relation in that respect with other tenderers or parties involved in the project. Should such a situation arise during execution of the contract, the Contractor must immediately inform the Contracting Authority.</w:t>
      </w:r>
    </w:p>
    <w:p w:rsidR="00D03321" w:rsidRPr="00D03321" w:rsidRDefault="00D03321" w:rsidP="00D03321">
      <w:pPr>
        <w:pStyle w:val="Heading2"/>
        <w:keepNext w:val="0"/>
        <w:ind w:left="567" w:hanging="567"/>
        <w:jc w:val="both"/>
        <w:rPr>
          <w:rFonts w:ascii="Times New Roman" w:hAnsi="Times New Roman"/>
          <w:b w:val="0"/>
          <w:i w:val="0"/>
          <w:lang w:val="en-GB"/>
        </w:rPr>
      </w:pPr>
      <w:r w:rsidRPr="00D03321">
        <w:rPr>
          <w:rFonts w:ascii="Times New Roman" w:hAnsi="Times New Roman"/>
          <w:b w:val="0"/>
          <w:i w:val="0"/>
          <w:sz w:val="22"/>
          <w:lang w:val="en-GB"/>
        </w:rPr>
        <w:t>23.4</w:t>
      </w:r>
      <w:r w:rsidRPr="00D03321">
        <w:rPr>
          <w:rFonts w:ascii="Times New Roman" w:hAnsi="Times New Roman"/>
          <w:b w:val="0"/>
          <w:i w:val="0"/>
          <w:sz w:val="22"/>
          <w:lang w:val="en-GB"/>
        </w:rPr>
        <w:tab/>
        <w:t xml:space="preserve">The Contractor must at all </w:t>
      </w:r>
      <w:proofErr w:type="gramStart"/>
      <w:r w:rsidRPr="00D03321">
        <w:rPr>
          <w:rFonts w:ascii="Times New Roman" w:hAnsi="Times New Roman"/>
          <w:b w:val="0"/>
          <w:i w:val="0"/>
          <w:sz w:val="22"/>
          <w:lang w:val="en-GB"/>
        </w:rPr>
        <w:t>times</w:t>
      </w:r>
      <w:proofErr w:type="gramEnd"/>
      <w:r w:rsidRPr="00D03321">
        <w:rPr>
          <w:rFonts w:ascii="Times New Roman" w:hAnsi="Times New Roman"/>
          <w:b w:val="0"/>
          <w:i w:val="0"/>
          <w:sz w:val="22"/>
          <w:lang w:val="en-GB"/>
        </w:rPr>
        <w:t xml:space="preserve"> act impartially and as a faithful adviser in accordance with the code of conduct of its profession. It shall refrain from making public statements about the project or services without the Contracting Authority's prior approval. It may not commit the Contracting Authority in any way without its prior written consent.</w:t>
      </w:r>
    </w:p>
    <w:p w:rsidR="00D03321" w:rsidRPr="00D03321" w:rsidRDefault="00D03321" w:rsidP="00D03321">
      <w:pPr>
        <w:pStyle w:val="Heading2"/>
        <w:keepNext w:val="0"/>
        <w:ind w:left="567" w:hanging="567"/>
        <w:jc w:val="both"/>
        <w:rPr>
          <w:rFonts w:ascii="Times New Roman" w:hAnsi="Times New Roman"/>
          <w:b w:val="0"/>
          <w:i w:val="0"/>
          <w:sz w:val="22"/>
          <w:lang w:val="en-GB"/>
        </w:rPr>
      </w:pPr>
      <w:r w:rsidRPr="00D03321">
        <w:rPr>
          <w:rFonts w:ascii="Times New Roman" w:hAnsi="Times New Roman"/>
          <w:b w:val="0"/>
          <w:i w:val="0"/>
          <w:sz w:val="22"/>
          <w:lang w:val="en-GB"/>
        </w:rPr>
        <w:t>23.5</w:t>
      </w:r>
      <w:r w:rsidRPr="00D03321">
        <w:rPr>
          <w:rFonts w:ascii="Times New Roman" w:hAnsi="Times New Roman"/>
          <w:b w:val="0"/>
          <w:i w:val="0"/>
          <w:sz w:val="22"/>
          <w:lang w:val="en-GB"/>
        </w:rPr>
        <w:tab/>
        <w:t>For the duration of the contract the Contractor and its staff shall respect human rights and undertake not to offend the political, cultural and religious mores of the beneficiary state. In particular and in accordance with the legal basic act concerned, tenderers who have been awarded contracts shall respect core labour standards as defined in the relevant International Labour Organisation conventions (such as the Conventions on freedom of association and collective bargaining; Abolition of forced and compulsory labour; Elimination of forced and compulsory labour; Abolition of child labour).</w:t>
      </w:r>
    </w:p>
    <w:p w:rsidR="00D03321" w:rsidRPr="00D03321" w:rsidRDefault="00D03321" w:rsidP="00D03321">
      <w:pPr>
        <w:pStyle w:val="Heading2"/>
        <w:keepNext w:val="0"/>
        <w:ind w:left="567" w:hanging="567"/>
        <w:jc w:val="both"/>
        <w:rPr>
          <w:rFonts w:ascii="Times New Roman" w:hAnsi="Times New Roman"/>
          <w:b w:val="0"/>
          <w:i w:val="0"/>
          <w:lang w:val="en-GB"/>
        </w:rPr>
      </w:pPr>
      <w:r w:rsidRPr="00D03321">
        <w:rPr>
          <w:rFonts w:ascii="Times New Roman" w:hAnsi="Times New Roman"/>
          <w:b w:val="0"/>
          <w:i w:val="0"/>
          <w:sz w:val="22"/>
          <w:lang w:val="en-GB"/>
        </w:rPr>
        <w:t>23.6</w:t>
      </w:r>
      <w:r w:rsidRPr="00D03321">
        <w:rPr>
          <w:rFonts w:ascii="Times New Roman" w:hAnsi="Times New Roman"/>
          <w:b w:val="0"/>
          <w:i w:val="0"/>
          <w:sz w:val="22"/>
          <w:lang w:val="en-GB"/>
        </w:rPr>
        <w:tab/>
        <w:t>The Contractor may accept no payment connected with the contract other than that provided for therein. The Contractor and its staff must not exercise any activity or receive any advantage inconsistent with their obligations to the Contracting Authority.</w:t>
      </w:r>
    </w:p>
    <w:p w:rsidR="00D03321" w:rsidRPr="00D03321" w:rsidRDefault="00D03321" w:rsidP="00D03321">
      <w:pPr>
        <w:pStyle w:val="Heading2"/>
        <w:keepNext w:val="0"/>
        <w:ind w:left="567" w:hanging="567"/>
        <w:jc w:val="both"/>
        <w:rPr>
          <w:rFonts w:ascii="Times New Roman" w:hAnsi="Times New Roman"/>
          <w:b w:val="0"/>
          <w:i w:val="0"/>
          <w:lang w:val="en-GB"/>
        </w:rPr>
      </w:pPr>
      <w:r w:rsidRPr="00D03321">
        <w:rPr>
          <w:rFonts w:ascii="Times New Roman" w:hAnsi="Times New Roman"/>
          <w:b w:val="0"/>
          <w:i w:val="0"/>
          <w:sz w:val="22"/>
          <w:lang w:val="en-GB"/>
        </w:rPr>
        <w:t>23.7</w:t>
      </w:r>
      <w:r w:rsidRPr="00D03321">
        <w:rPr>
          <w:rFonts w:ascii="Times New Roman" w:hAnsi="Times New Roman"/>
          <w:b w:val="0"/>
          <w:i w:val="0"/>
          <w:sz w:val="22"/>
          <w:lang w:val="en-GB"/>
        </w:rPr>
        <w:tab/>
        <w:t>The Contractor and its staff shall be obliged to maintain professional secrecy for the entire duration of the contract and after its completion. All reports and documents drawn up or received by the Contractor shall be confidential.</w:t>
      </w:r>
    </w:p>
    <w:p w:rsidR="00D03321" w:rsidRPr="00D03321" w:rsidRDefault="00D03321" w:rsidP="00D03321">
      <w:pPr>
        <w:pStyle w:val="Heading2"/>
        <w:keepNext w:val="0"/>
        <w:ind w:left="567" w:hanging="567"/>
        <w:jc w:val="both"/>
        <w:rPr>
          <w:rFonts w:ascii="Times New Roman" w:hAnsi="Times New Roman"/>
          <w:b w:val="0"/>
          <w:i w:val="0"/>
          <w:sz w:val="22"/>
          <w:lang w:val="en-GB"/>
        </w:rPr>
      </w:pPr>
      <w:r w:rsidRPr="00D03321">
        <w:rPr>
          <w:rFonts w:ascii="Times New Roman" w:hAnsi="Times New Roman"/>
          <w:b w:val="0"/>
          <w:i w:val="0"/>
          <w:sz w:val="22"/>
          <w:lang w:val="en-GB"/>
        </w:rPr>
        <w:lastRenderedPageBreak/>
        <w:t>23.8</w:t>
      </w:r>
      <w:r w:rsidRPr="00D03321">
        <w:rPr>
          <w:rFonts w:ascii="Times New Roman" w:hAnsi="Times New Roman"/>
          <w:b w:val="0"/>
          <w:i w:val="0"/>
          <w:sz w:val="22"/>
          <w:lang w:val="en-GB"/>
        </w:rPr>
        <w:tab/>
        <w:t>The contract shall govern the Contracting Parties' use of all reports and documents drawn up, received or presented by them during the implementation of the contract.</w:t>
      </w:r>
    </w:p>
    <w:p w:rsidR="00D03321" w:rsidRPr="00D03321" w:rsidRDefault="00D03321" w:rsidP="00D03321">
      <w:pPr>
        <w:pStyle w:val="Heading2"/>
        <w:keepNext w:val="0"/>
        <w:ind w:left="567" w:hanging="567"/>
        <w:jc w:val="both"/>
        <w:rPr>
          <w:rFonts w:ascii="Times New Roman" w:hAnsi="Times New Roman"/>
          <w:b w:val="0"/>
          <w:i w:val="0"/>
          <w:lang w:val="en-GB"/>
        </w:rPr>
      </w:pPr>
      <w:r w:rsidRPr="00D03321">
        <w:rPr>
          <w:rFonts w:ascii="Times New Roman" w:hAnsi="Times New Roman"/>
          <w:b w:val="0"/>
          <w:i w:val="0"/>
          <w:sz w:val="22"/>
          <w:lang w:val="en-GB"/>
        </w:rPr>
        <w:t>23.9</w:t>
      </w:r>
      <w:r w:rsidRPr="00D03321">
        <w:rPr>
          <w:rFonts w:ascii="Times New Roman" w:hAnsi="Times New Roman"/>
          <w:b w:val="0"/>
          <w:i w:val="0"/>
          <w:sz w:val="22"/>
          <w:lang w:val="en-GB"/>
        </w:rPr>
        <w:tab/>
        <w:t>The Contractor shall refrain from any relationship likely to compromise its independence or that of its staff. If the Contractor ceases to be independent, the Contracting Authority may, regardless of injury, terminate the contract without further notice and without the Contractor having any claim to compensation.</w:t>
      </w:r>
    </w:p>
    <w:p w:rsidR="00D03321" w:rsidRPr="00D03321" w:rsidRDefault="00D03321" w:rsidP="00D03321">
      <w:pPr>
        <w:pStyle w:val="Heading2"/>
        <w:keepNext w:val="0"/>
        <w:ind w:left="567" w:hanging="567"/>
        <w:jc w:val="both"/>
        <w:rPr>
          <w:rFonts w:ascii="Times New Roman" w:hAnsi="Times New Roman"/>
          <w:b w:val="0"/>
          <w:i w:val="0"/>
          <w:lang w:val="en-GB"/>
        </w:rPr>
      </w:pPr>
      <w:r w:rsidRPr="00D03321">
        <w:rPr>
          <w:rFonts w:ascii="Times New Roman" w:hAnsi="Times New Roman"/>
          <w:b w:val="0"/>
          <w:i w:val="0"/>
          <w:sz w:val="22"/>
          <w:lang w:val="en-GB"/>
        </w:rPr>
        <w:t>23.10</w:t>
      </w:r>
      <w:r w:rsidRPr="00D03321">
        <w:rPr>
          <w:rFonts w:ascii="Times New Roman" w:hAnsi="Times New Roman"/>
          <w:b w:val="0"/>
          <w:i w:val="0"/>
          <w:sz w:val="22"/>
          <w:lang w:val="en-GB"/>
        </w:rPr>
        <w:tab/>
        <w:t>The Commission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rsidR="00D03321" w:rsidRPr="00D03321" w:rsidRDefault="00D03321" w:rsidP="00D03321">
      <w:pPr>
        <w:pStyle w:val="Heading2"/>
        <w:keepNext w:val="0"/>
        <w:ind w:left="567" w:hanging="567"/>
        <w:jc w:val="both"/>
        <w:rPr>
          <w:rFonts w:ascii="Times New Roman" w:hAnsi="Times New Roman"/>
          <w:b w:val="0"/>
          <w:i w:val="0"/>
          <w:sz w:val="22"/>
          <w:lang w:val="en-GB"/>
        </w:rPr>
      </w:pPr>
      <w:r w:rsidRPr="00D03321">
        <w:rPr>
          <w:rFonts w:ascii="Times New Roman" w:hAnsi="Times New Roman"/>
          <w:b w:val="0"/>
          <w:i w:val="0"/>
          <w:sz w:val="22"/>
          <w:lang w:val="en-GB"/>
        </w:rPr>
        <w:t>23.11</w:t>
      </w:r>
      <w:r w:rsidRPr="00D03321">
        <w:rPr>
          <w:rFonts w:ascii="Times New Roman" w:hAnsi="Times New Roman"/>
          <w:b w:val="0"/>
          <w:i w:val="0"/>
          <w:sz w:val="22"/>
          <w:lang w:val="en-GB"/>
        </w:rPr>
        <w:tab/>
        <w:t>All tenders will be rejected or contracts terminated if it emerges that the award or implementation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rsidR="00D03321" w:rsidRPr="00D03321" w:rsidRDefault="00D03321" w:rsidP="00D03321">
      <w:pPr>
        <w:pStyle w:val="Heading2"/>
        <w:keepNext w:val="0"/>
        <w:ind w:left="567" w:hanging="567"/>
        <w:jc w:val="both"/>
        <w:rPr>
          <w:rFonts w:ascii="Times New Roman" w:hAnsi="Times New Roman"/>
          <w:b w:val="0"/>
          <w:i w:val="0"/>
          <w:lang w:val="en-GB"/>
        </w:rPr>
      </w:pPr>
      <w:r w:rsidRPr="00D03321">
        <w:rPr>
          <w:rFonts w:ascii="Times New Roman" w:hAnsi="Times New Roman"/>
          <w:b w:val="0"/>
          <w:i w:val="0"/>
          <w:sz w:val="22"/>
          <w:lang w:val="en-GB"/>
        </w:rPr>
        <w:t>23.12</w:t>
      </w:r>
      <w:r w:rsidRPr="00D03321">
        <w:rPr>
          <w:rFonts w:ascii="Times New Roman" w:hAnsi="Times New Roman"/>
          <w:b w:val="0"/>
          <w:i w:val="0"/>
          <w:sz w:val="22"/>
          <w:lang w:val="en-GB"/>
        </w:rPr>
        <w:tab/>
        <w:t>The Contractor undertakes to supply the Commission on request with all supporting documents relating to the conditions of the contract's execution. The Commission may carry out whatever documentary or on-the-spot checks it deems necessary to find evidence in cases of suspected unusual commercial expenses.</w:t>
      </w:r>
    </w:p>
    <w:p w:rsidR="00D03321" w:rsidRPr="00D03321" w:rsidRDefault="00D03321" w:rsidP="00D03321">
      <w:pPr>
        <w:pStyle w:val="Heading2"/>
        <w:keepNext w:val="0"/>
        <w:ind w:left="567" w:hanging="567"/>
        <w:jc w:val="both"/>
        <w:rPr>
          <w:rFonts w:ascii="Times New Roman" w:hAnsi="Times New Roman"/>
          <w:b w:val="0"/>
          <w:i w:val="0"/>
          <w:sz w:val="22"/>
          <w:szCs w:val="22"/>
          <w:lang w:val="en-GB"/>
        </w:rPr>
      </w:pPr>
      <w:r w:rsidRPr="00D03321">
        <w:rPr>
          <w:rFonts w:ascii="Times New Roman" w:hAnsi="Times New Roman"/>
          <w:b w:val="0"/>
          <w:i w:val="0"/>
          <w:sz w:val="22"/>
          <w:szCs w:val="22"/>
          <w:lang w:val="en-GB"/>
        </w:rPr>
        <w:t>23.13</w:t>
      </w:r>
      <w:r w:rsidRPr="00D03321">
        <w:rPr>
          <w:rFonts w:ascii="Times New Roman" w:hAnsi="Times New Roman"/>
          <w:b w:val="0"/>
          <w:i w:val="0"/>
          <w:sz w:val="22"/>
          <w:szCs w:val="22"/>
          <w:lang w:val="en-GB"/>
        </w:rPr>
        <w:tab/>
        <w:t>Contractors found to have paid unusual commercial expenses on projects funded by the EU are liable, depending on the seriousness of the facts observed, to have their contracts terminated or to be permanently excluded from receiving EU funds.</w:t>
      </w:r>
    </w:p>
    <w:p w:rsidR="00D03321" w:rsidRPr="00D03321" w:rsidRDefault="00D03321" w:rsidP="00D03321">
      <w:pPr>
        <w:pStyle w:val="Heading2"/>
        <w:keepNext w:val="0"/>
        <w:ind w:left="567" w:hanging="567"/>
        <w:jc w:val="both"/>
        <w:rPr>
          <w:rFonts w:ascii="Times New Roman" w:hAnsi="Times New Roman"/>
          <w:b w:val="0"/>
          <w:i w:val="0"/>
          <w:sz w:val="22"/>
          <w:szCs w:val="22"/>
          <w:lang w:val="en-GB"/>
        </w:rPr>
      </w:pPr>
      <w:r w:rsidRPr="00D03321">
        <w:rPr>
          <w:rFonts w:ascii="Times New Roman" w:hAnsi="Times New Roman"/>
          <w:b w:val="0"/>
          <w:i w:val="0"/>
          <w:sz w:val="22"/>
          <w:szCs w:val="22"/>
          <w:lang w:val="en-GB"/>
        </w:rPr>
        <w:t>23.14</w:t>
      </w:r>
      <w:r w:rsidRPr="00D03321">
        <w:rPr>
          <w:rFonts w:ascii="Times New Roman" w:hAnsi="Times New Roman"/>
          <w:b w:val="0"/>
          <w:i w:val="0"/>
          <w:sz w:val="22"/>
          <w:szCs w:val="22"/>
          <w:lang w:val="en-GB"/>
        </w:rPr>
        <w:tab/>
        <w:t xml:space="preserve">The Contracting Authority reserves the right to suspend or cancel the procedure, where the award procedure proves to have been subject to substantial errors, irregularities or fraud. Where such substantial errors, irregularities or fraud are discovered after the award of the Contract, the Contracting Authority may refrain from concluding the Contract. </w:t>
      </w:r>
    </w:p>
    <w:p w:rsidR="00D03321" w:rsidRPr="00D32BAB" w:rsidRDefault="00D03321" w:rsidP="00D03321">
      <w:pPr>
        <w:pStyle w:val="StyleHeading1TimesNewRoman14ptItalic"/>
      </w:pPr>
      <w:r w:rsidRPr="00D4017F">
        <w:rPr>
          <w:lang w:val="en-GB"/>
        </w:rPr>
        <w:t>Cancellation</w:t>
      </w:r>
      <w:r w:rsidRPr="00D32BAB">
        <w:t xml:space="preserve"> of the tender </w:t>
      </w:r>
      <w:proofErr w:type="spellStart"/>
      <w:r w:rsidRPr="00D32BAB">
        <w:t>procedure</w:t>
      </w:r>
      <w:bookmarkEnd w:id="35"/>
      <w:proofErr w:type="spellEnd"/>
      <w:r w:rsidRPr="00D32BAB">
        <w:t xml:space="preserve"> </w:t>
      </w:r>
    </w:p>
    <w:p w:rsidR="00D03321" w:rsidRPr="00D32BAB" w:rsidRDefault="00D03321" w:rsidP="00D03321">
      <w:pPr>
        <w:pStyle w:val="BodyText"/>
        <w:ind w:left="567"/>
        <w:jc w:val="both"/>
        <w:rPr>
          <w:rFonts w:ascii="Times New Roman" w:hAnsi="Times New Roman"/>
          <w:lang w:val="en-GB"/>
        </w:rPr>
      </w:pPr>
      <w:r w:rsidRPr="00D32BAB">
        <w:rPr>
          <w:rFonts w:ascii="Times New Roman" w:hAnsi="Times New Roman"/>
          <w:sz w:val="22"/>
          <w:lang w:val="en-GB"/>
        </w:rPr>
        <w:t>In the event of a tender procedure's cancellation, tenderers will be notified by the Contracting Authority. If the tender procedure is cancelled before the tender opening session the sealed envelopes will be returned, unopened, to the tenderers.</w:t>
      </w:r>
    </w:p>
    <w:p w:rsidR="00D03321" w:rsidRPr="00D32BAB" w:rsidRDefault="00D03321" w:rsidP="00D03321">
      <w:pPr>
        <w:pStyle w:val="BodyText"/>
        <w:keepNext/>
        <w:spacing w:after="0"/>
        <w:ind w:left="567"/>
        <w:jc w:val="both"/>
        <w:rPr>
          <w:rFonts w:ascii="Times New Roman" w:hAnsi="Times New Roman"/>
          <w:sz w:val="22"/>
          <w:lang w:val="en-GB"/>
        </w:rPr>
      </w:pPr>
      <w:r w:rsidRPr="00D32BAB">
        <w:rPr>
          <w:rFonts w:ascii="Times New Roman" w:hAnsi="Times New Roman"/>
          <w:sz w:val="22"/>
          <w:lang w:val="en-GB"/>
        </w:rPr>
        <w:t>Cancellation may occur where:</w:t>
      </w:r>
    </w:p>
    <w:p w:rsidR="00D03321" w:rsidRPr="00D32BAB" w:rsidRDefault="00D03321" w:rsidP="00FA4F46">
      <w:pPr>
        <w:pStyle w:val="BodyTextIndent"/>
        <w:keepNext/>
        <w:numPr>
          <w:ilvl w:val="0"/>
          <w:numId w:val="5"/>
        </w:numPr>
        <w:tabs>
          <w:tab w:val="clear" w:pos="360"/>
          <w:tab w:val="left" w:pos="1276"/>
        </w:tabs>
        <w:spacing w:before="120" w:after="0"/>
        <w:ind w:left="1276" w:hanging="709"/>
        <w:jc w:val="both"/>
        <w:rPr>
          <w:sz w:val="22"/>
          <w:lang w:val="en-GB"/>
        </w:rPr>
      </w:pPr>
      <w:r w:rsidRPr="00D32BAB">
        <w:rPr>
          <w:sz w:val="22"/>
          <w:lang w:val="en-GB"/>
        </w:rPr>
        <w:t>the tender procedure has been unsuccessful, namely where no qualitatively or financially worthwhile tender has been received or there has been no valid response at all;</w:t>
      </w:r>
    </w:p>
    <w:p w:rsidR="00D03321" w:rsidRPr="00D32BAB" w:rsidRDefault="00D03321" w:rsidP="003D3FA2">
      <w:pPr>
        <w:pStyle w:val="BodyTextIndent"/>
        <w:numPr>
          <w:ilvl w:val="0"/>
          <w:numId w:val="5"/>
        </w:numPr>
        <w:tabs>
          <w:tab w:val="clear" w:pos="360"/>
          <w:tab w:val="num" w:pos="1276"/>
        </w:tabs>
        <w:spacing w:before="120" w:after="0"/>
        <w:ind w:left="1260" w:hanging="720"/>
        <w:jc w:val="both"/>
        <w:rPr>
          <w:sz w:val="22"/>
          <w:lang w:val="en-GB"/>
        </w:rPr>
      </w:pPr>
      <w:r w:rsidRPr="00D32BAB">
        <w:rPr>
          <w:sz w:val="22"/>
          <w:lang w:val="en-GB"/>
        </w:rPr>
        <w:t>the economic or technical parameters of the project have been fundamentally altered;</w:t>
      </w:r>
    </w:p>
    <w:p w:rsidR="00D03321" w:rsidRPr="00D32BAB" w:rsidRDefault="00D03321" w:rsidP="00FA4F46">
      <w:pPr>
        <w:pStyle w:val="BodyTextIndent"/>
        <w:numPr>
          <w:ilvl w:val="0"/>
          <w:numId w:val="5"/>
        </w:numPr>
        <w:tabs>
          <w:tab w:val="clear" w:pos="360"/>
          <w:tab w:val="num" w:pos="1276"/>
        </w:tabs>
        <w:spacing w:before="120" w:after="0"/>
        <w:ind w:left="1276" w:hanging="709"/>
        <w:jc w:val="both"/>
        <w:rPr>
          <w:sz w:val="22"/>
          <w:lang w:val="en-GB"/>
        </w:rPr>
      </w:pPr>
      <w:r w:rsidRPr="00D32BAB">
        <w:rPr>
          <w:sz w:val="22"/>
          <w:lang w:val="en-GB"/>
        </w:rPr>
        <w:t>exceptional circumstances or force majeure render normal implementation of the project impossible;</w:t>
      </w:r>
    </w:p>
    <w:p w:rsidR="00D03321" w:rsidRPr="00D32BAB" w:rsidRDefault="00D03321" w:rsidP="00FA4F46">
      <w:pPr>
        <w:pStyle w:val="BodyTextIndent"/>
        <w:numPr>
          <w:ilvl w:val="0"/>
          <w:numId w:val="5"/>
        </w:numPr>
        <w:tabs>
          <w:tab w:val="clear" w:pos="360"/>
          <w:tab w:val="num" w:pos="1276"/>
        </w:tabs>
        <w:spacing w:before="120" w:after="0"/>
        <w:ind w:left="709" w:hanging="142"/>
        <w:jc w:val="both"/>
        <w:rPr>
          <w:sz w:val="22"/>
          <w:lang w:val="en-GB"/>
        </w:rPr>
      </w:pPr>
      <w:r w:rsidRPr="00D32BAB">
        <w:rPr>
          <w:sz w:val="22"/>
          <w:lang w:val="en-GB"/>
        </w:rPr>
        <w:t>all technically compliant tenders exceed the financial resources available;</w:t>
      </w:r>
    </w:p>
    <w:p w:rsidR="00D03321" w:rsidRPr="00D32BAB" w:rsidRDefault="00D03321" w:rsidP="00FA4F46">
      <w:pPr>
        <w:pStyle w:val="BodyTextIndent"/>
        <w:numPr>
          <w:ilvl w:val="0"/>
          <w:numId w:val="5"/>
        </w:numPr>
        <w:tabs>
          <w:tab w:val="clear" w:pos="360"/>
          <w:tab w:val="num" w:pos="1276"/>
        </w:tabs>
        <w:spacing w:before="120"/>
        <w:ind w:left="1276" w:hanging="709"/>
        <w:jc w:val="both"/>
        <w:rPr>
          <w:sz w:val="22"/>
          <w:lang w:val="en-GB"/>
        </w:rPr>
      </w:pPr>
      <w:r w:rsidRPr="00D32BAB">
        <w:rPr>
          <w:sz w:val="22"/>
          <w:lang w:val="en-GB"/>
        </w:rPr>
        <w:t>there have been irregularities in the procedure, in particular where these have prevented fair competition;</w:t>
      </w:r>
    </w:p>
    <w:p w:rsidR="00D03321" w:rsidRPr="00D32BAB" w:rsidRDefault="00D03321" w:rsidP="00FA4F46">
      <w:pPr>
        <w:pStyle w:val="BodyTextIndent"/>
        <w:numPr>
          <w:ilvl w:val="0"/>
          <w:numId w:val="5"/>
        </w:numPr>
        <w:tabs>
          <w:tab w:val="clear" w:pos="360"/>
          <w:tab w:val="num" w:pos="1276"/>
        </w:tabs>
        <w:spacing w:before="120"/>
        <w:ind w:left="1276" w:hanging="709"/>
        <w:jc w:val="both"/>
        <w:rPr>
          <w:sz w:val="22"/>
          <w:szCs w:val="22"/>
          <w:lang w:val="en-GB"/>
        </w:rPr>
      </w:pPr>
      <w:r w:rsidRPr="00D32BAB">
        <w:rPr>
          <w:sz w:val="22"/>
          <w:szCs w:val="22"/>
          <w:lang w:val="en-GB" w:eastAsia="en-GB"/>
        </w:rPr>
        <w:t xml:space="preserve">the award is not in compliance with sound financial management, </w:t>
      </w:r>
      <w:r w:rsidRPr="00D32BAB">
        <w:rPr>
          <w:sz w:val="22"/>
          <w:szCs w:val="22"/>
          <w:lang w:val="en-GB"/>
        </w:rPr>
        <w:t>i.e. does not respect the principles of economy, efficiency and effectiveness (e.g. the price proposed by the tenderer to whom the contract is to be awarded is objectively disproportionate with regard to the price of the market</w:t>
      </w:r>
      <w:r w:rsidRPr="00D32BAB">
        <w:rPr>
          <w:sz w:val="22"/>
          <w:szCs w:val="22"/>
          <w:lang w:val="en-GB" w:eastAsia="en-GB"/>
        </w:rPr>
        <w:t>.</w:t>
      </w:r>
    </w:p>
    <w:p w:rsidR="00D03321" w:rsidRPr="00D32BAB" w:rsidRDefault="00D03321" w:rsidP="00D03321">
      <w:pPr>
        <w:pStyle w:val="BodyText2"/>
        <w:tabs>
          <w:tab w:val="left" w:pos="567"/>
        </w:tabs>
        <w:spacing w:before="120" w:after="120"/>
        <w:ind w:left="567"/>
        <w:rPr>
          <w:b/>
          <w:sz w:val="22"/>
          <w:szCs w:val="22"/>
          <w:lang w:val="en-GB"/>
        </w:rPr>
      </w:pPr>
      <w:r w:rsidRPr="00D32BAB">
        <w:rPr>
          <w:b/>
          <w:sz w:val="22"/>
          <w:szCs w:val="22"/>
          <w:lang w:val="en-GB"/>
        </w:rPr>
        <w:t xml:space="preserve">In no event shall the Contracting Authority be liable for any damages whatsoever including, without limitation, damages for loss of profits, in any way connected with the cancellation of a tender procedure even if the Contracting Authority has been advised of the possibility of </w:t>
      </w:r>
      <w:r w:rsidRPr="00D32BAB">
        <w:rPr>
          <w:b/>
          <w:sz w:val="22"/>
          <w:szCs w:val="22"/>
          <w:lang w:val="en-GB"/>
        </w:rPr>
        <w:lastRenderedPageBreak/>
        <w:t>damages. The publication of a procurement notice does not commit the Contracting Authority to implement the programme or project announced.</w:t>
      </w:r>
    </w:p>
    <w:p w:rsidR="00D03321" w:rsidRPr="00D32BAB" w:rsidRDefault="00D03321" w:rsidP="00D03321">
      <w:pPr>
        <w:pStyle w:val="StyleHeading1TimesNewRoman14ptItalic"/>
      </w:pPr>
      <w:proofErr w:type="spellStart"/>
      <w:r w:rsidRPr="00D4017F">
        <w:t>Appeals</w:t>
      </w:r>
      <w:proofErr w:type="spellEnd"/>
    </w:p>
    <w:p w:rsidR="00D03321" w:rsidRDefault="00D03321" w:rsidP="00D03321">
      <w:pPr>
        <w:pStyle w:val="BodyText2"/>
        <w:tabs>
          <w:tab w:val="clear" w:pos="567"/>
        </w:tabs>
        <w:spacing w:before="120" w:after="120"/>
        <w:ind w:left="567"/>
        <w:rPr>
          <w:sz w:val="22"/>
          <w:szCs w:val="22"/>
          <w:lang w:val="en-GB"/>
        </w:rPr>
      </w:pPr>
      <w:r w:rsidRPr="00D32BAB">
        <w:rPr>
          <w:sz w:val="22"/>
          <w:szCs w:val="22"/>
          <w:lang w:val="en-GB"/>
        </w:rPr>
        <w:t>Tenderers believing that they have been harmed by an error or irregularity during the award process may file a complaint. See further section 2.4.15 of the Practical Guide.</w:t>
      </w:r>
    </w:p>
    <w:p w:rsidR="00D03321" w:rsidRDefault="00D03321" w:rsidP="00D03321">
      <w:pPr>
        <w:pStyle w:val="BodyText2"/>
        <w:tabs>
          <w:tab w:val="clear" w:pos="567"/>
        </w:tabs>
        <w:spacing w:before="120" w:after="120"/>
        <w:ind w:left="567"/>
        <w:rPr>
          <w:sz w:val="22"/>
          <w:szCs w:val="22"/>
          <w:lang w:val="en-GB"/>
        </w:rPr>
      </w:pPr>
    </w:p>
    <w:p w:rsidR="00D03321" w:rsidRDefault="00D03321" w:rsidP="00D03321">
      <w:pPr>
        <w:pStyle w:val="BodyText2"/>
        <w:tabs>
          <w:tab w:val="clear" w:pos="567"/>
        </w:tabs>
        <w:spacing w:before="120" w:after="120"/>
        <w:ind w:left="567"/>
        <w:rPr>
          <w:sz w:val="22"/>
          <w:szCs w:val="22"/>
          <w:lang w:val="en-GB"/>
        </w:rPr>
      </w:pPr>
    </w:p>
    <w:p w:rsidR="00D03321" w:rsidRDefault="00D03321" w:rsidP="00D03321">
      <w:pPr>
        <w:pStyle w:val="Heading1"/>
        <w:tabs>
          <w:tab w:val="clear" w:pos="720"/>
          <w:tab w:val="left" w:pos="709"/>
          <w:tab w:val="left" w:pos="851"/>
        </w:tabs>
        <w:spacing w:before="0" w:after="0"/>
        <w:ind w:left="0" w:right="-142" w:firstLine="0"/>
        <w:jc w:val="left"/>
        <w:rPr>
          <w:rFonts w:ascii="Times New Roman" w:hAnsi="Times New Roman"/>
          <w:i/>
          <w:sz w:val="28"/>
          <w:szCs w:val="28"/>
          <w:lang w:val="en-GB"/>
        </w:rPr>
      </w:pPr>
      <w:bookmarkStart w:id="36" w:name="_Toc42488094"/>
      <w:bookmarkStart w:id="37" w:name="_Toc42488095"/>
    </w:p>
    <w:p w:rsidR="00D03321" w:rsidRDefault="00D03321" w:rsidP="00D03321">
      <w:pPr>
        <w:pStyle w:val="Heading1"/>
        <w:tabs>
          <w:tab w:val="clear" w:pos="720"/>
          <w:tab w:val="left" w:pos="709"/>
          <w:tab w:val="left" w:pos="851"/>
        </w:tabs>
        <w:spacing w:before="0" w:after="0"/>
        <w:ind w:left="0" w:right="-142" w:firstLine="0"/>
        <w:jc w:val="left"/>
        <w:rPr>
          <w:rFonts w:ascii="Times New Roman" w:hAnsi="Times New Roman"/>
          <w:i/>
          <w:sz w:val="28"/>
          <w:szCs w:val="28"/>
          <w:lang w:val="en-GB"/>
        </w:rPr>
      </w:pPr>
    </w:p>
    <w:p w:rsidR="00D03321" w:rsidRDefault="00D03321" w:rsidP="00D03321">
      <w:pPr>
        <w:pStyle w:val="Heading1"/>
        <w:tabs>
          <w:tab w:val="clear" w:pos="720"/>
          <w:tab w:val="left" w:pos="709"/>
          <w:tab w:val="left" w:pos="851"/>
        </w:tabs>
        <w:spacing w:before="0" w:after="0"/>
        <w:ind w:left="0" w:right="-142" w:firstLine="0"/>
        <w:jc w:val="left"/>
        <w:rPr>
          <w:rFonts w:ascii="Times New Roman" w:hAnsi="Times New Roman"/>
          <w:i/>
          <w:sz w:val="28"/>
          <w:szCs w:val="28"/>
          <w:lang w:val="en-GB"/>
        </w:rPr>
      </w:pPr>
    </w:p>
    <w:p w:rsidR="00D03321" w:rsidRDefault="00D03321" w:rsidP="00D03321">
      <w:pPr>
        <w:pStyle w:val="Heading1"/>
        <w:tabs>
          <w:tab w:val="clear" w:pos="720"/>
          <w:tab w:val="left" w:pos="709"/>
          <w:tab w:val="left" w:pos="851"/>
        </w:tabs>
        <w:spacing w:before="0" w:after="0"/>
        <w:ind w:left="0" w:right="-142" w:firstLine="0"/>
        <w:jc w:val="left"/>
        <w:rPr>
          <w:rFonts w:ascii="Times New Roman" w:hAnsi="Times New Roman"/>
          <w:i/>
          <w:sz w:val="28"/>
          <w:szCs w:val="28"/>
          <w:lang w:val="en-GB"/>
        </w:rPr>
      </w:pPr>
    </w:p>
    <w:p w:rsidR="00D03321" w:rsidRDefault="00D03321" w:rsidP="00D03321">
      <w:pPr>
        <w:rPr>
          <w:lang w:val="en-GB"/>
        </w:rPr>
      </w:pPr>
    </w:p>
    <w:p w:rsidR="00D03321" w:rsidRDefault="00D03321" w:rsidP="00D03321">
      <w:pPr>
        <w:rPr>
          <w:lang w:val="en-GB"/>
        </w:rPr>
      </w:pPr>
    </w:p>
    <w:p w:rsidR="00D03321" w:rsidRDefault="00D03321" w:rsidP="00D03321">
      <w:pPr>
        <w:rPr>
          <w:lang w:val="en-GB"/>
        </w:rPr>
      </w:pPr>
    </w:p>
    <w:p w:rsidR="00D03321" w:rsidRDefault="00D03321" w:rsidP="00D03321">
      <w:pPr>
        <w:rPr>
          <w:lang w:val="en-GB"/>
        </w:rPr>
      </w:pPr>
    </w:p>
    <w:p w:rsidR="00D03321" w:rsidRDefault="00D03321" w:rsidP="00D03321">
      <w:pPr>
        <w:rPr>
          <w:lang w:val="en-GB"/>
        </w:rPr>
      </w:pPr>
    </w:p>
    <w:p w:rsidR="00D03321" w:rsidRDefault="00D03321" w:rsidP="00D03321">
      <w:pPr>
        <w:rPr>
          <w:lang w:val="en-GB"/>
        </w:rPr>
      </w:pPr>
    </w:p>
    <w:p w:rsidR="00D03321" w:rsidRDefault="00D03321" w:rsidP="00D03321">
      <w:pPr>
        <w:rPr>
          <w:lang w:val="en-GB"/>
        </w:rPr>
      </w:pPr>
    </w:p>
    <w:p w:rsidR="00D03321" w:rsidRDefault="00D03321" w:rsidP="00D03321">
      <w:pPr>
        <w:rPr>
          <w:lang w:val="en-GB"/>
        </w:rPr>
      </w:pPr>
    </w:p>
    <w:p w:rsidR="00D03321" w:rsidRDefault="00D03321" w:rsidP="00D03321">
      <w:pPr>
        <w:rPr>
          <w:lang w:val="en-GB"/>
        </w:rPr>
      </w:pPr>
    </w:p>
    <w:p w:rsidR="00D03321" w:rsidRDefault="00D03321" w:rsidP="00D03321">
      <w:pPr>
        <w:rPr>
          <w:lang w:val="en-GB"/>
        </w:rPr>
      </w:pPr>
    </w:p>
    <w:p w:rsidR="00D03321" w:rsidRDefault="00D03321" w:rsidP="00D03321">
      <w:pPr>
        <w:rPr>
          <w:lang w:val="en-GB"/>
        </w:rPr>
      </w:pPr>
    </w:p>
    <w:p w:rsidR="00D03321" w:rsidRDefault="00D03321" w:rsidP="00D03321">
      <w:pPr>
        <w:rPr>
          <w:lang w:val="en-GB"/>
        </w:rPr>
      </w:pPr>
    </w:p>
    <w:p w:rsidR="00D03321" w:rsidRDefault="00D03321" w:rsidP="00D03321">
      <w:pPr>
        <w:rPr>
          <w:lang w:val="en-GB"/>
        </w:rPr>
      </w:pPr>
    </w:p>
    <w:p w:rsidR="00D03321" w:rsidRDefault="00D03321" w:rsidP="00D03321">
      <w:pPr>
        <w:rPr>
          <w:lang w:val="en-GB"/>
        </w:rPr>
      </w:pPr>
    </w:p>
    <w:p w:rsidR="00D03321" w:rsidRPr="00D03321" w:rsidRDefault="00D03321" w:rsidP="00D03321">
      <w:pPr>
        <w:rPr>
          <w:lang w:val="en-GB"/>
        </w:rPr>
      </w:pPr>
    </w:p>
    <w:p w:rsidR="00D03321" w:rsidRDefault="00D03321" w:rsidP="00D03321">
      <w:pPr>
        <w:pStyle w:val="Heading1"/>
        <w:tabs>
          <w:tab w:val="clear" w:pos="720"/>
          <w:tab w:val="left" w:pos="709"/>
          <w:tab w:val="left" w:pos="851"/>
        </w:tabs>
        <w:spacing w:before="0" w:after="0"/>
        <w:ind w:left="0" w:right="-142" w:firstLine="0"/>
        <w:jc w:val="left"/>
        <w:rPr>
          <w:rFonts w:ascii="Times New Roman" w:hAnsi="Times New Roman"/>
          <w:i/>
          <w:sz w:val="28"/>
          <w:szCs w:val="28"/>
          <w:lang w:val="en-GB"/>
        </w:rPr>
      </w:pPr>
    </w:p>
    <w:p w:rsidR="00D03321" w:rsidRDefault="00D03321" w:rsidP="00D03321">
      <w:pPr>
        <w:pStyle w:val="Heading1"/>
        <w:tabs>
          <w:tab w:val="clear" w:pos="720"/>
          <w:tab w:val="left" w:pos="709"/>
          <w:tab w:val="left" w:pos="851"/>
        </w:tabs>
        <w:spacing w:before="0" w:after="0"/>
        <w:ind w:left="0" w:right="-142" w:firstLine="0"/>
        <w:jc w:val="left"/>
        <w:rPr>
          <w:rFonts w:ascii="Times New Roman" w:hAnsi="Times New Roman"/>
          <w:i/>
          <w:sz w:val="28"/>
          <w:szCs w:val="28"/>
          <w:lang w:val="en-GB"/>
        </w:rPr>
      </w:pPr>
    </w:p>
    <w:p w:rsidR="00567F83" w:rsidRPr="00567F83" w:rsidRDefault="00567F83" w:rsidP="00567F83">
      <w:pPr>
        <w:rPr>
          <w:lang w:val="en-GB"/>
        </w:rPr>
      </w:pPr>
    </w:p>
    <w:p w:rsidR="00D03321" w:rsidRDefault="00D03321" w:rsidP="00D03321">
      <w:pPr>
        <w:pStyle w:val="Heading1"/>
        <w:tabs>
          <w:tab w:val="clear" w:pos="720"/>
          <w:tab w:val="left" w:pos="709"/>
          <w:tab w:val="left" w:pos="851"/>
        </w:tabs>
        <w:spacing w:before="0" w:after="0"/>
        <w:ind w:left="0" w:right="-142" w:firstLine="0"/>
        <w:jc w:val="left"/>
        <w:rPr>
          <w:rFonts w:ascii="Times New Roman" w:hAnsi="Times New Roman"/>
          <w:i/>
          <w:sz w:val="28"/>
          <w:szCs w:val="28"/>
          <w:lang w:val="en-GB"/>
        </w:rPr>
      </w:pPr>
    </w:p>
    <w:p w:rsidR="00D03321" w:rsidRPr="00D32BAB" w:rsidRDefault="00D03321" w:rsidP="00D03321">
      <w:pPr>
        <w:pStyle w:val="Heading1"/>
        <w:tabs>
          <w:tab w:val="clear" w:pos="720"/>
          <w:tab w:val="left" w:pos="709"/>
          <w:tab w:val="left" w:pos="851"/>
        </w:tabs>
        <w:spacing w:before="0" w:after="0"/>
        <w:ind w:left="0" w:right="-142" w:firstLine="0"/>
        <w:jc w:val="left"/>
        <w:rPr>
          <w:rFonts w:ascii="Times New Roman" w:hAnsi="Times New Roman"/>
          <w:sz w:val="28"/>
          <w:szCs w:val="28"/>
          <w:lang w:val="en-GB"/>
        </w:rPr>
      </w:pPr>
      <w:r w:rsidRPr="00D32BAB">
        <w:rPr>
          <w:rFonts w:ascii="Times New Roman" w:hAnsi="Times New Roman"/>
          <w:i/>
          <w:sz w:val="28"/>
          <w:szCs w:val="28"/>
          <w:lang w:val="en-GB"/>
        </w:rPr>
        <w:t>B.</w:t>
      </w:r>
      <w:r w:rsidRPr="00D32BAB">
        <w:rPr>
          <w:rFonts w:ascii="Times New Roman" w:hAnsi="Times New Roman"/>
          <w:i/>
          <w:sz w:val="28"/>
          <w:szCs w:val="28"/>
          <w:lang w:val="en-GB"/>
        </w:rPr>
        <w:tab/>
      </w:r>
      <w:r w:rsidRPr="00EE0635">
        <w:rPr>
          <w:rFonts w:ascii="Times New Roman" w:hAnsi="Times New Roman"/>
          <w:i/>
          <w:sz w:val="28"/>
          <w:szCs w:val="28"/>
          <w:highlight w:val="yellow"/>
          <w:lang w:val="en-GB"/>
        </w:rPr>
        <w:t>DRAFT</w:t>
      </w:r>
      <w:r w:rsidRPr="00D32BAB">
        <w:rPr>
          <w:rFonts w:ascii="Times New Roman" w:hAnsi="Times New Roman"/>
          <w:i/>
          <w:sz w:val="28"/>
          <w:szCs w:val="28"/>
          <w:lang w:val="en-GB"/>
        </w:rPr>
        <w:t xml:space="preserve"> </w:t>
      </w:r>
      <w:r>
        <w:rPr>
          <w:rFonts w:ascii="Times New Roman" w:hAnsi="Times New Roman"/>
          <w:i/>
          <w:sz w:val="28"/>
          <w:szCs w:val="28"/>
          <w:lang w:val="en-GB"/>
        </w:rPr>
        <w:t xml:space="preserve">FRAMEWORK </w:t>
      </w:r>
      <w:r w:rsidRPr="00D32BAB">
        <w:rPr>
          <w:rFonts w:ascii="Times New Roman" w:hAnsi="Times New Roman"/>
          <w:i/>
          <w:sz w:val="28"/>
          <w:szCs w:val="28"/>
          <w:lang w:val="en-GB"/>
        </w:rPr>
        <w:t>CONTRACT AND SPECIAL CONDITIONS, INCLUDING ANNEXES</w:t>
      </w:r>
      <w:bookmarkEnd w:id="36"/>
    </w:p>
    <w:p w:rsidR="00D03321" w:rsidRPr="00D32BAB" w:rsidRDefault="00D03321" w:rsidP="00D03321">
      <w:pPr>
        <w:pStyle w:val="Heading1"/>
        <w:tabs>
          <w:tab w:val="clear" w:pos="720"/>
        </w:tabs>
        <w:ind w:left="0" w:firstLine="0"/>
        <w:jc w:val="center"/>
        <w:rPr>
          <w:rFonts w:ascii="Times New Roman" w:hAnsi="Times New Roman"/>
          <w:iCs/>
          <w:sz w:val="28"/>
          <w:szCs w:val="28"/>
          <w:lang w:val="en-GB"/>
        </w:rPr>
      </w:pPr>
      <w:r w:rsidRPr="009516F3">
        <w:rPr>
          <w:rFonts w:ascii="Times New Roman" w:hAnsi="Times New Roman"/>
          <w:iCs/>
          <w:sz w:val="28"/>
          <w:szCs w:val="28"/>
          <w:highlight w:val="yellow"/>
          <w:lang w:val="en-GB"/>
        </w:rPr>
        <w:t>DRAFT</w:t>
      </w:r>
      <w:r w:rsidRPr="00D32BAB">
        <w:rPr>
          <w:rFonts w:ascii="Times New Roman" w:hAnsi="Times New Roman"/>
          <w:iCs/>
          <w:sz w:val="28"/>
          <w:szCs w:val="28"/>
          <w:lang w:val="en-GB"/>
        </w:rPr>
        <w:t xml:space="preserve"> </w:t>
      </w:r>
      <w:r>
        <w:rPr>
          <w:rFonts w:ascii="Times New Roman" w:hAnsi="Times New Roman"/>
          <w:iCs/>
          <w:sz w:val="28"/>
          <w:szCs w:val="28"/>
          <w:lang w:val="en-GB"/>
        </w:rPr>
        <w:t>FRAMEWORK</w:t>
      </w:r>
      <w:r w:rsidRPr="00D32BAB">
        <w:rPr>
          <w:rFonts w:ascii="Times New Roman" w:hAnsi="Times New Roman"/>
          <w:iCs/>
          <w:sz w:val="28"/>
          <w:szCs w:val="28"/>
          <w:lang w:val="en-GB"/>
        </w:rPr>
        <w:t>CONTRACT</w:t>
      </w:r>
      <w:bookmarkEnd w:id="37"/>
    </w:p>
    <w:p w:rsidR="00D03321" w:rsidRPr="00D32BAB" w:rsidRDefault="00D03321" w:rsidP="00D03321">
      <w:pPr>
        <w:pStyle w:val="oddl-nadpis"/>
        <w:widowControl/>
        <w:jc w:val="center"/>
        <w:rPr>
          <w:rFonts w:ascii="Times New Roman" w:hAnsi="Times New Roman"/>
          <w:sz w:val="28"/>
          <w:szCs w:val="28"/>
          <w:lang w:val="en-GB"/>
        </w:rPr>
      </w:pPr>
      <w:r>
        <w:rPr>
          <w:rFonts w:ascii="Times New Roman" w:hAnsi="Times New Roman"/>
          <w:sz w:val="28"/>
          <w:szCs w:val="28"/>
          <w:lang w:val="en-US"/>
        </w:rPr>
        <w:t>SUPPLY FRAMEWORK</w:t>
      </w:r>
      <w:r w:rsidRPr="00D32BAB">
        <w:rPr>
          <w:rFonts w:ascii="Times New Roman" w:hAnsi="Times New Roman"/>
          <w:sz w:val="28"/>
          <w:szCs w:val="28"/>
          <w:lang w:val="en-GB"/>
        </w:rPr>
        <w:t xml:space="preserve"> CONTRACT FOR EUROPEAN </w:t>
      </w:r>
    </w:p>
    <w:p w:rsidR="00D03321" w:rsidRPr="00D32BAB" w:rsidRDefault="00D03321" w:rsidP="00D03321">
      <w:pPr>
        <w:pStyle w:val="oddl-nadpis"/>
        <w:widowControl/>
        <w:jc w:val="center"/>
        <w:rPr>
          <w:rFonts w:ascii="Times New Roman" w:hAnsi="Times New Roman"/>
          <w:sz w:val="28"/>
          <w:szCs w:val="28"/>
          <w:lang w:val="en-GB"/>
        </w:rPr>
      </w:pPr>
      <w:r w:rsidRPr="00D32BAB">
        <w:rPr>
          <w:rFonts w:ascii="Times New Roman" w:hAnsi="Times New Roman"/>
          <w:sz w:val="28"/>
          <w:szCs w:val="28"/>
          <w:lang w:val="en-GB"/>
        </w:rPr>
        <w:t>UNION EXTERNAL ACTIONS</w:t>
      </w:r>
    </w:p>
    <w:p w:rsidR="00D03321" w:rsidRPr="00D32BAB" w:rsidRDefault="00D03321" w:rsidP="00D03321">
      <w:pPr>
        <w:pStyle w:val="oddl-nadpis"/>
        <w:widowControl/>
        <w:jc w:val="center"/>
        <w:rPr>
          <w:rFonts w:ascii="Times New Roman" w:hAnsi="Times New Roman"/>
          <w:sz w:val="28"/>
          <w:szCs w:val="28"/>
          <w:lang w:val="en-GB"/>
        </w:rPr>
      </w:pPr>
      <w:r w:rsidRPr="00ED227B">
        <w:rPr>
          <w:rFonts w:ascii="Times New Roman" w:hAnsi="Times New Roman"/>
          <w:sz w:val="28"/>
          <w:szCs w:val="28"/>
          <w:lang w:val="en-GB"/>
        </w:rPr>
        <w:t xml:space="preserve">No. </w:t>
      </w:r>
      <w:proofErr w:type="spellStart"/>
      <w:r w:rsidRPr="00D67C64">
        <w:rPr>
          <w:rFonts w:ascii="Times New Roman" w:hAnsi="Times New Roman"/>
          <w:sz w:val="28"/>
          <w:szCs w:val="28"/>
          <w:lang w:val="en-GB"/>
        </w:rPr>
        <w:t>EuropeAid</w:t>
      </w:r>
      <w:proofErr w:type="spellEnd"/>
      <w:r w:rsidRPr="00D67C64">
        <w:rPr>
          <w:rFonts w:ascii="Times New Roman" w:hAnsi="Times New Roman"/>
          <w:sz w:val="28"/>
          <w:szCs w:val="28"/>
          <w:lang w:val="en-GB"/>
        </w:rPr>
        <w:t>/132247/D/SUP/XK /Framework Contract for the Supply of Stationery a</w:t>
      </w:r>
      <w:r>
        <w:rPr>
          <w:rFonts w:ascii="Times New Roman" w:hAnsi="Times New Roman"/>
          <w:sz w:val="28"/>
          <w:szCs w:val="28"/>
          <w:lang w:val="en-GB"/>
        </w:rPr>
        <w:t>nd Office Supplies (PROC/321/11)</w:t>
      </w:r>
    </w:p>
    <w:p w:rsidR="00D03321" w:rsidRPr="00D32BAB" w:rsidRDefault="00D03321" w:rsidP="00D03321">
      <w:pPr>
        <w:rPr>
          <w:rFonts w:ascii="Times New Roman" w:hAnsi="Times New Roman"/>
          <w:lang w:val="en-GB"/>
        </w:rPr>
      </w:pPr>
    </w:p>
    <w:p w:rsidR="00D03321" w:rsidRPr="00D32BAB" w:rsidRDefault="00D03321" w:rsidP="00D03321">
      <w:pPr>
        <w:spacing w:after="720"/>
        <w:jc w:val="center"/>
        <w:rPr>
          <w:rFonts w:ascii="Times New Roman" w:hAnsi="Times New Roman"/>
          <w:b/>
          <w:lang w:val="en-GB"/>
        </w:rPr>
      </w:pPr>
      <w:r w:rsidRPr="00D32BAB">
        <w:rPr>
          <w:rFonts w:ascii="Times New Roman" w:hAnsi="Times New Roman"/>
          <w:b/>
          <w:smallCaps/>
          <w:sz w:val="28"/>
          <w:lang w:val="en-GB"/>
        </w:rPr>
        <w:t>financed from the EU General Budget</w:t>
      </w:r>
    </w:p>
    <w:p w:rsidR="00D03321" w:rsidRPr="00D32BAB" w:rsidRDefault="00D03321" w:rsidP="00D03321">
      <w:pPr>
        <w:widowControl w:val="0"/>
        <w:snapToGrid w:val="0"/>
        <w:spacing w:before="100" w:after="100"/>
        <w:jc w:val="both"/>
        <w:rPr>
          <w:rFonts w:ascii="Times New Roman" w:hAnsi="Times New Roman"/>
          <w:lang w:val="en-GB"/>
        </w:rPr>
      </w:pPr>
      <w:r w:rsidRPr="00D32BAB">
        <w:rPr>
          <w:rFonts w:ascii="Times New Roman" w:hAnsi="Times New Roman"/>
          <w:b/>
        </w:rPr>
        <w:t xml:space="preserve">Xavier de </w:t>
      </w:r>
      <w:proofErr w:type="spellStart"/>
      <w:r w:rsidRPr="00D32BAB">
        <w:rPr>
          <w:rFonts w:ascii="Times New Roman" w:hAnsi="Times New Roman"/>
          <w:b/>
        </w:rPr>
        <w:t>Marnhac</w:t>
      </w:r>
      <w:proofErr w:type="spellEnd"/>
      <w:r w:rsidRPr="00D32BAB">
        <w:rPr>
          <w:rFonts w:ascii="Times New Roman" w:hAnsi="Times New Roman"/>
          <w:b/>
        </w:rPr>
        <w:t>, Head of EULEX Kosovo</w:t>
      </w:r>
      <w:r w:rsidRPr="00D32BAB">
        <w:rPr>
          <w:rFonts w:ascii="Times New Roman" w:hAnsi="Times New Roman"/>
        </w:rPr>
        <w:t xml:space="preserve">, and address at EULEX KOSOVO, </w:t>
      </w:r>
      <w:proofErr w:type="spellStart"/>
      <w:r w:rsidRPr="00D32BAB">
        <w:rPr>
          <w:rFonts w:ascii="Times New Roman" w:hAnsi="Times New Roman"/>
        </w:rPr>
        <w:t>Ndërtesa</w:t>
      </w:r>
      <w:proofErr w:type="spellEnd"/>
      <w:r w:rsidRPr="00D32BAB">
        <w:rPr>
          <w:rFonts w:ascii="Times New Roman" w:hAnsi="Times New Roman"/>
        </w:rPr>
        <w:t xml:space="preserve"> Farmed, </w:t>
      </w:r>
      <w:proofErr w:type="spellStart"/>
      <w:r w:rsidRPr="00D32BAB">
        <w:rPr>
          <w:rFonts w:ascii="Times New Roman" w:hAnsi="Times New Roman"/>
        </w:rPr>
        <w:t>Lagjja</w:t>
      </w:r>
      <w:proofErr w:type="spellEnd"/>
      <w:r w:rsidRPr="00D32BAB">
        <w:rPr>
          <w:rFonts w:ascii="Times New Roman" w:hAnsi="Times New Roman"/>
        </w:rPr>
        <w:t xml:space="preserve"> e </w:t>
      </w:r>
      <w:proofErr w:type="spellStart"/>
      <w:r w:rsidRPr="00D32BAB">
        <w:rPr>
          <w:rFonts w:ascii="Times New Roman" w:hAnsi="Times New Roman"/>
        </w:rPr>
        <w:t>Spitalit</w:t>
      </w:r>
      <w:proofErr w:type="spellEnd"/>
      <w:r w:rsidRPr="00D32BAB">
        <w:rPr>
          <w:rFonts w:ascii="Times New Roman" w:hAnsi="Times New Roman"/>
        </w:rPr>
        <w:t>, “</w:t>
      </w:r>
      <w:proofErr w:type="spellStart"/>
      <w:r w:rsidRPr="00D32BAB">
        <w:rPr>
          <w:rFonts w:ascii="Times New Roman" w:hAnsi="Times New Roman"/>
        </w:rPr>
        <w:t>Muharrem</w:t>
      </w:r>
      <w:proofErr w:type="spellEnd"/>
      <w:r w:rsidRPr="00D32BAB">
        <w:rPr>
          <w:rFonts w:ascii="Times New Roman" w:hAnsi="Times New Roman"/>
        </w:rPr>
        <w:t xml:space="preserve"> </w:t>
      </w:r>
      <w:proofErr w:type="spellStart"/>
      <w:r w:rsidRPr="00D32BAB">
        <w:rPr>
          <w:rFonts w:ascii="Times New Roman" w:hAnsi="Times New Roman"/>
        </w:rPr>
        <w:t>Fejza”p.n</w:t>
      </w:r>
      <w:proofErr w:type="spellEnd"/>
      <w:r w:rsidRPr="00D32BAB">
        <w:rPr>
          <w:rFonts w:ascii="Times New Roman" w:hAnsi="Times New Roman"/>
        </w:rPr>
        <w:t>., 10000 Pristina-Kosovo</w:t>
      </w:r>
      <w:r w:rsidRPr="00D32BAB">
        <w:rPr>
          <w:rFonts w:ascii="Times New Roman" w:hAnsi="Times New Roman"/>
          <w:lang w:val="en-GB"/>
        </w:rPr>
        <w:t>,</w:t>
      </w:r>
    </w:p>
    <w:p w:rsidR="00D03321" w:rsidRPr="00D32BAB" w:rsidRDefault="00D03321" w:rsidP="00D03321">
      <w:pPr>
        <w:spacing w:after="0"/>
        <w:rPr>
          <w:rFonts w:ascii="Times New Roman" w:hAnsi="Times New Roman"/>
          <w:lang w:val="en-GB"/>
        </w:rPr>
      </w:pPr>
      <w:r w:rsidRPr="00D32BAB">
        <w:rPr>
          <w:rFonts w:ascii="Times New Roman" w:hAnsi="Times New Roman"/>
          <w:lang w:val="en-GB"/>
        </w:rPr>
        <w:t xml:space="preserve"> ("The Contracting Authority"),</w:t>
      </w:r>
    </w:p>
    <w:p w:rsidR="00D03321" w:rsidRPr="00D32BAB" w:rsidRDefault="00D03321" w:rsidP="00D03321">
      <w:pPr>
        <w:jc w:val="right"/>
        <w:rPr>
          <w:rFonts w:ascii="Times New Roman" w:hAnsi="Times New Roman"/>
          <w:lang w:val="en-GB"/>
        </w:rPr>
      </w:pPr>
      <w:proofErr w:type="gramStart"/>
      <w:r w:rsidRPr="00D32BAB">
        <w:rPr>
          <w:rFonts w:ascii="Times New Roman" w:hAnsi="Times New Roman"/>
          <w:lang w:val="en-GB"/>
        </w:rPr>
        <w:t>of</w:t>
      </w:r>
      <w:proofErr w:type="gramEnd"/>
      <w:r w:rsidRPr="00D32BAB">
        <w:rPr>
          <w:rFonts w:ascii="Times New Roman" w:hAnsi="Times New Roman"/>
          <w:lang w:val="en-GB"/>
        </w:rPr>
        <w:t xml:space="preserve"> the one part,</w:t>
      </w:r>
    </w:p>
    <w:p w:rsidR="00D03321" w:rsidRPr="00D32BAB" w:rsidRDefault="00D03321" w:rsidP="00D03321">
      <w:pPr>
        <w:spacing w:after="0"/>
        <w:rPr>
          <w:rFonts w:ascii="Times New Roman" w:hAnsi="Times New Roman"/>
          <w:lang w:val="en-GB"/>
        </w:rPr>
      </w:pPr>
      <w:proofErr w:type="gramStart"/>
      <w:r w:rsidRPr="00D32BAB">
        <w:rPr>
          <w:rFonts w:ascii="Times New Roman" w:hAnsi="Times New Roman"/>
          <w:lang w:val="en-GB"/>
        </w:rPr>
        <w:t>and</w:t>
      </w:r>
      <w:proofErr w:type="gramEnd"/>
    </w:p>
    <w:p w:rsidR="00D03321" w:rsidRPr="00D32BAB" w:rsidRDefault="00D03321" w:rsidP="00D03321">
      <w:pPr>
        <w:spacing w:before="240" w:after="0"/>
        <w:rPr>
          <w:rFonts w:ascii="Times New Roman" w:hAnsi="Times New Roman"/>
          <w:lang w:val="en-GB"/>
        </w:rPr>
      </w:pPr>
      <w:r w:rsidRPr="00D32BAB">
        <w:rPr>
          <w:rFonts w:ascii="Times New Roman" w:hAnsi="Times New Roman"/>
          <w:lang w:val="en-GB"/>
        </w:rPr>
        <w:t xml:space="preserve">&lt;Full official name of Contractor&gt; </w:t>
      </w:r>
    </w:p>
    <w:p w:rsidR="00D03321" w:rsidRPr="00D32BAB" w:rsidRDefault="00D03321" w:rsidP="00D03321">
      <w:pPr>
        <w:spacing w:after="0"/>
        <w:jc w:val="both"/>
        <w:rPr>
          <w:rFonts w:ascii="Times New Roman" w:hAnsi="Times New Roman"/>
          <w:lang w:val="en-GB"/>
        </w:rPr>
      </w:pPr>
      <w:r w:rsidRPr="00D32BAB">
        <w:rPr>
          <w:rFonts w:ascii="Times New Roman" w:hAnsi="Times New Roman"/>
          <w:lang w:val="en-GB"/>
        </w:rPr>
        <w:t>[Legal status/title]</w:t>
      </w:r>
      <w:r w:rsidRPr="00D32BAB">
        <w:rPr>
          <w:rStyle w:val="FootnoteReference"/>
          <w:rFonts w:ascii="Times New Roman" w:hAnsi="Times New Roman"/>
          <w:lang w:val="en-GB"/>
        </w:rPr>
        <w:footnoteReference w:id="4"/>
      </w:r>
    </w:p>
    <w:p w:rsidR="00D03321" w:rsidRPr="00D32BAB" w:rsidRDefault="00D03321" w:rsidP="00D03321">
      <w:pPr>
        <w:spacing w:after="0"/>
        <w:jc w:val="both"/>
        <w:rPr>
          <w:rFonts w:ascii="Times New Roman" w:hAnsi="Times New Roman"/>
          <w:lang w:val="en-GB"/>
        </w:rPr>
      </w:pPr>
      <w:r w:rsidRPr="00D32BAB">
        <w:rPr>
          <w:rFonts w:ascii="Times New Roman" w:hAnsi="Times New Roman"/>
          <w:lang w:val="en-GB"/>
        </w:rPr>
        <w:t>[Official registration number]</w:t>
      </w:r>
      <w:r w:rsidRPr="00D32BAB">
        <w:rPr>
          <w:rStyle w:val="FootnoteReference"/>
          <w:rFonts w:ascii="Times New Roman" w:hAnsi="Times New Roman"/>
          <w:lang w:val="en-GB"/>
        </w:rPr>
        <w:footnoteReference w:id="5"/>
      </w:r>
    </w:p>
    <w:p w:rsidR="00D03321" w:rsidRPr="00D32BAB" w:rsidRDefault="00D03321" w:rsidP="00D03321">
      <w:pPr>
        <w:spacing w:after="0"/>
        <w:jc w:val="both"/>
        <w:rPr>
          <w:rFonts w:ascii="Times New Roman" w:hAnsi="Times New Roman"/>
          <w:lang w:val="en-GB"/>
        </w:rPr>
      </w:pPr>
      <w:r w:rsidRPr="00D32BAB">
        <w:rPr>
          <w:rFonts w:ascii="Times New Roman" w:hAnsi="Times New Roman"/>
          <w:lang w:val="en-GB"/>
        </w:rPr>
        <w:t>[Full official address]</w:t>
      </w:r>
    </w:p>
    <w:p w:rsidR="00D03321" w:rsidRPr="00D32BAB" w:rsidRDefault="00D03321" w:rsidP="00D03321">
      <w:pPr>
        <w:jc w:val="both"/>
        <w:rPr>
          <w:rFonts w:ascii="Times New Roman" w:hAnsi="Times New Roman"/>
          <w:lang w:val="en-GB"/>
        </w:rPr>
      </w:pPr>
      <w:r w:rsidRPr="00D32BAB">
        <w:rPr>
          <w:rFonts w:ascii="Times New Roman" w:hAnsi="Times New Roman"/>
          <w:lang w:val="en-GB"/>
        </w:rPr>
        <w:t>[VAT number]</w:t>
      </w:r>
      <w:r w:rsidRPr="00D32BAB">
        <w:rPr>
          <w:rStyle w:val="FootnoteReference"/>
          <w:rFonts w:ascii="Times New Roman" w:hAnsi="Times New Roman"/>
          <w:lang w:val="en-GB"/>
        </w:rPr>
        <w:footnoteReference w:id="6"/>
      </w:r>
      <w:r w:rsidRPr="00D32BAB">
        <w:rPr>
          <w:rFonts w:ascii="Times New Roman" w:hAnsi="Times New Roman"/>
          <w:lang w:val="en-GB"/>
        </w:rPr>
        <w:t>, (“the Contractor”)</w:t>
      </w:r>
    </w:p>
    <w:p w:rsidR="00D03321" w:rsidRPr="00D32BAB" w:rsidRDefault="00D03321" w:rsidP="00D03321">
      <w:pPr>
        <w:tabs>
          <w:tab w:val="left" w:pos="-1440"/>
          <w:tab w:val="left" w:pos="-720"/>
          <w:tab w:val="left" w:pos="828"/>
          <w:tab w:val="left" w:pos="1044"/>
          <w:tab w:val="left" w:pos="1260"/>
          <w:tab w:val="left" w:pos="1476"/>
          <w:tab w:val="left" w:pos="1692"/>
          <w:tab w:val="left" w:pos="2160"/>
        </w:tabs>
        <w:spacing w:after="240"/>
        <w:jc w:val="right"/>
        <w:rPr>
          <w:rFonts w:ascii="Times New Roman" w:hAnsi="Times New Roman"/>
          <w:lang w:val="en-GB"/>
        </w:rPr>
      </w:pPr>
      <w:proofErr w:type="gramStart"/>
      <w:r w:rsidRPr="00D32BAB">
        <w:rPr>
          <w:rFonts w:ascii="Times New Roman" w:hAnsi="Times New Roman"/>
          <w:lang w:val="en-GB"/>
        </w:rPr>
        <w:t>of</w:t>
      </w:r>
      <w:proofErr w:type="gramEnd"/>
      <w:r w:rsidRPr="00D32BAB">
        <w:rPr>
          <w:rFonts w:ascii="Times New Roman" w:hAnsi="Times New Roman"/>
          <w:lang w:val="en-GB"/>
        </w:rPr>
        <w:t xml:space="preserve"> the other part,</w:t>
      </w:r>
    </w:p>
    <w:p w:rsidR="00D03321" w:rsidRPr="00D32BAB" w:rsidRDefault="00D03321" w:rsidP="00D03321">
      <w:pPr>
        <w:tabs>
          <w:tab w:val="left" w:pos="-1440"/>
          <w:tab w:val="left" w:pos="-720"/>
          <w:tab w:val="left" w:pos="828"/>
          <w:tab w:val="left" w:pos="1044"/>
          <w:tab w:val="left" w:pos="1260"/>
          <w:tab w:val="left" w:pos="1476"/>
          <w:tab w:val="left" w:pos="1692"/>
          <w:tab w:val="left" w:pos="2160"/>
        </w:tabs>
        <w:spacing w:after="0"/>
        <w:jc w:val="right"/>
        <w:rPr>
          <w:rFonts w:ascii="Times New Roman" w:hAnsi="Times New Roman"/>
          <w:lang w:val="en-GB"/>
        </w:rPr>
      </w:pPr>
    </w:p>
    <w:p w:rsidR="00D03321" w:rsidRPr="00D32BAB" w:rsidRDefault="00D03321" w:rsidP="00D03321">
      <w:pPr>
        <w:spacing w:after="240"/>
        <w:rPr>
          <w:rFonts w:ascii="Times New Roman" w:hAnsi="Times New Roman"/>
          <w:lang w:val="en-GB"/>
        </w:rPr>
      </w:pPr>
      <w:proofErr w:type="gramStart"/>
      <w:r w:rsidRPr="00D32BAB">
        <w:rPr>
          <w:rFonts w:ascii="Times New Roman" w:hAnsi="Times New Roman"/>
          <w:lang w:val="en-GB"/>
        </w:rPr>
        <w:t>have</w:t>
      </w:r>
      <w:proofErr w:type="gramEnd"/>
      <w:r w:rsidRPr="00D32BAB">
        <w:rPr>
          <w:rFonts w:ascii="Times New Roman" w:hAnsi="Times New Roman"/>
          <w:lang w:val="en-GB"/>
        </w:rPr>
        <w:t xml:space="preserve"> agreed as follows:</w:t>
      </w:r>
    </w:p>
    <w:p w:rsidR="00D03321" w:rsidRPr="00D32BAB" w:rsidRDefault="00D03321" w:rsidP="00D03321">
      <w:pPr>
        <w:jc w:val="center"/>
        <w:rPr>
          <w:rFonts w:ascii="Times New Roman" w:hAnsi="Times New Roman"/>
          <w:b/>
          <w:sz w:val="28"/>
          <w:lang w:val="en-GB"/>
        </w:rPr>
      </w:pPr>
      <w:r w:rsidRPr="00D32BAB">
        <w:rPr>
          <w:rFonts w:ascii="Times New Roman" w:hAnsi="Times New Roman"/>
          <w:b/>
          <w:sz w:val="28"/>
          <w:lang w:val="en-GB"/>
        </w:rPr>
        <w:t>CONTRACT TITLE “</w:t>
      </w:r>
      <w:r w:rsidRPr="00D67C64">
        <w:rPr>
          <w:rFonts w:ascii="Times New Roman" w:hAnsi="Times New Roman"/>
          <w:b/>
          <w:sz w:val="28"/>
          <w:lang w:val="en-GB"/>
        </w:rPr>
        <w:t xml:space="preserve">Supply of Stationery </w:t>
      </w:r>
      <w:r>
        <w:rPr>
          <w:rFonts w:ascii="Times New Roman" w:hAnsi="Times New Roman"/>
          <w:b/>
          <w:sz w:val="28"/>
          <w:lang w:val="en-GB"/>
        </w:rPr>
        <w:t>and Office Supplies under Framework Contract”</w:t>
      </w:r>
    </w:p>
    <w:p w:rsidR="00D03321" w:rsidRPr="0002392A" w:rsidRDefault="00D03321" w:rsidP="00D03321">
      <w:pPr>
        <w:spacing w:before="240" w:after="240"/>
        <w:jc w:val="center"/>
        <w:outlineLvl w:val="0"/>
        <w:rPr>
          <w:rFonts w:ascii="Times New Roman" w:hAnsi="Times New Roman"/>
          <w:b/>
          <w:lang w:val="en-GB"/>
        </w:rPr>
      </w:pPr>
      <w:r w:rsidRPr="0002392A">
        <w:rPr>
          <w:rFonts w:ascii="Times New Roman" w:hAnsi="Times New Roman"/>
          <w:b/>
          <w:lang w:val="en-GB"/>
        </w:rPr>
        <w:t xml:space="preserve">Identification number: </w:t>
      </w:r>
      <w:proofErr w:type="spellStart"/>
      <w:r>
        <w:rPr>
          <w:rFonts w:ascii="Times New Roman" w:hAnsi="Times New Roman"/>
          <w:b/>
        </w:rPr>
        <w:t>EuropeAid</w:t>
      </w:r>
      <w:proofErr w:type="spellEnd"/>
      <w:r>
        <w:rPr>
          <w:rFonts w:ascii="Times New Roman" w:hAnsi="Times New Roman"/>
          <w:b/>
        </w:rPr>
        <w:t xml:space="preserve">/132247/D/SUP/XK </w:t>
      </w:r>
      <w:r w:rsidRPr="00D67C64">
        <w:rPr>
          <w:rFonts w:ascii="Times New Roman" w:hAnsi="Times New Roman"/>
          <w:b/>
        </w:rPr>
        <w:t>(PROC/321/11)</w:t>
      </w:r>
    </w:p>
    <w:p w:rsidR="00D03321" w:rsidRPr="00ED227B" w:rsidRDefault="00D03321" w:rsidP="00D03321">
      <w:pPr>
        <w:tabs>
          <w:tab w:val="left" w:pos="720"/>
        </w:tabs>
        <w:spacing w:after="0"/>
        <w:jc w:val="both"/>
        <w:rPr>
          <w:rFonts w:ascii="Times New Roman" w:hAnsi="Times New Roman"/>
          <w:b/>
          <w:sz w:val="24"/>
          <w:szCs w:val="24"/>
          <w:lang w:val="en-GB"/>
        </w:rPr>
      </w:pPr>
      <w:r w:rsidRPr="00ED227B">
        <w:rPr>
          <w:rFonts w:ascii="Times New Roman" w:hAnsi="Times New Roman"/>
          <w:b/>
          <w:sz w:val="24"/>
          <w:szCs w:val="24"/>
          <w:lang w:val="en-GB"/>
        </w:rPr>
        <w:t>Article 1</w:t>
      </w:r>
      <w:r w:rsidRPr="00ED227B">
        <w:rPr>
          <w:rFonts w:ascii="Times New Roman" w:hAnsi="Times New Roman"/>
          <w:b/>
          <w:sz w:val="24"/>
          <w:szCs w:val="24"/>
          <w:lang w:val="en-GB"/>
        </w:rPr>
        <w:tab/>
        <w:t>Subject</w:t>
      </w:r>
    </w:p>
    <w:p w:rsidR="00D03321" w:rsidRPr="00ED227B" w:rsidRDefault="00D03321" w:rsidP="00D03321">
      <w:pPr>
        <w:tabs>
          <w:tab w:val="left" w:pos="720"/>
        </w:tabs>
        <w:spacing w:after="0"/>
        <w:jc w:val="both"/>
        <w:rPr>
          <w:rFonts w:ascii="Times New Roman" w:hAnsi="Times New Roman"/>
          <w:b/>
          <w:sz w:val="24"/>
          <w:szCs w:val="24"/>
          <w:lang w:val="en-GB"/>
        </w:rPr>
      </w:pPr>
    </w:p>
    <w:p w:rsidR="00D03321" w:rsidRDefault="00D03321" w:rsidP="00FA4F46">
      <w:pPr>
        <w:numPr>
          <w:ilvl w:val="1"/>
          <w:numId w:val="15"/>
        </w:numPr>
        <w:tabs>
          <w:tab w:val="left" w:pos="720"/>
        </w:tabs>
        <w:spacing w:after="0" w:line="240" w:lineRule="auto"/>
        <w:jc w:val="both"/>
        <w:rPr>
          <w:rFonts w:ascii="Times New Roman" w:hAnsi="Times New Roman"/>
          <w:sz w:val="24"/>
          <w:szCs w:val="24"/>
          <w:lang w:val="en-GB"/>
        </w:rPr>
      </w:pPr>
      <w:r w:rsidRPr="00ED227B">
        <w:rPr>
          <w:rFonts w:ascii="Times New Roman" w:hAnsi="Times New Roman"/>
          <w:sz w:val="24"/>
          <w:szCs w:val="24"/>
          <w:lang w:val="en-GB"/>
        </w:rPr>
        <w:t xml:space="preserve">The subject of the framework contract is to settle the terms governing </w:t>
      </w:r>
      <w:r>
        <w:rPr>
          <w:rFonts w:ascii="Times New Roman" w:hAnsi="Times New Roman"/>
          <w:sz w:val="24"/>
          <w:szCs w:val="24"/>
          <w:lang w:val="en-GB"/>
        </w:rPr>
        <w:t xml:space="preserve">the supply and delivery of “ </w:t>
      </w:r>
      <w:r w:rsidRPr="00EA6901">
        <w:rPr>
          <w:rFonts w:ascii="Times New Roman" w:hAnsi="Times New Roman"/>
          <w:sz w:val="24"/>
          <w:szCs w:val="24"/>
          <w:lang w:val="en-GB"/>
        </w:rPr>
        <w:t>Stationery and Office Supplies</w:t>
      </w:r>
      <w:r w:rsidRPr="00ED227B">
        <w:rPr>
          <w:rFonts w:ascii="Times New Roman" w:hAnsi="Times New Roman"/>
          <w:sz w:val="24"/>
          <w:szCs w:val="24"/>
          <w:lang w:val="en-GB"/>
        </w:rPr>
        <w:t>” by the Contractor (see the special clauses of the contract, and Annex II and III of the Tender Dossier for the relevant description of the items and the yearly estimated quantities that may be ordered during the duration of t</w:t>
      </w:r>
      <w:r>
        <w:rPr>
          <w:rFonts w:ascii="Times New Roman" w:hAnsi="Times New Roman"/>
          <w:sz w:val="24"/>
          <w:szCs w:val="24"/>
          <w:lang w:val="en-GB"/>
        </w:rPr>
        <w:t>he framework contract):  in three</w:t>
      </w:r>
      <w:r w:rsidRPr="00ED227B">
        <w:rPr>
          <w:rFonts w:ascii="Times New Roman" w:hAnsi="Times New Roman"/>
          <w:sz w:val="24"/>
          <w:szCs w:val="24"/>
          <w:lang w:val="en-GB"/>
        </w:rPr>
        <w:t xml:space="preserve"> lots at EULEX Kosovo, Pristina:</w:t>
      </w:r>
    </w:p>
    <w:p w:rsidR="00D03321" w:rsidRDefault="00D03321" w:rsidP="00D03321">
      <w:pPr>
        <w:tabs>
          <w:tab w:val="left" w:pos="720"/>
        </w:tabs>
        <w:spacing w:after="0"/>
        <w:ind w:left="720"/>
        <w:jc w:val="both"/>
        <w:rPr>
          <w:rFonts w:ascii="Times New Roman" w:hAnsi="Times New Roman"/>
          <w:lang w:val="en-GB"/>
        </w:rPr>
      </w:pPr>
    </w:p>
    <w:p w:rsidR="00D03321" w:rsidRDefault="00D03321" w:rsidP="00D03321">
      <w:pPr>
        <w:tabs>
          <w:tab w:val="left" w:pos="720"/>
        </w:tabs>
        <w:spacing w:after="0"/>
        <w:ind w:left="720"/>
        <w:jc w:val="both"/>
        <w:rPr>
          <w:rFonts w:ascii="Times New Roman" w:hAnsi="Times New Roman"/>
          <w:lang w:val="en-GB"/>
        </w:rPr>
      </w:pPr>
    </w:p>
    <w:p w:rsidR="00D03321" w:rsidRDefault="00D03321" w:rsidP="00D03321">
      <w:pPr>
        <w:tabs>
          <w:tab w:val="left" w:pos="720"/>
        </w:tabs>
        <w:spacing w:after="0"/>
        <w:ind w:left="720"/>
        <w:jc w:val="both"/>
        <w:rPr>
          <w:rFonts w:ascii="Times New Roman" w:hAnsi="Times New Roman"/>
          <w:lang w:val="en-GB"/>
        </w:rPr>
      </w:pPr>
    </w:p>
    <w:p w:rsidR="00D03321" w:rsidRDefault="00D03321" w:rsidP="00D03321">
      <w:pPr>
        <w:tabs>
          <w:tab w:val="left" w:pos="720"/>
        </w:tabs>
        <w:spacing w:after="0"/>
        <w:ind w:left="720"/>
        <w:jc w:val="both"/>
        <w:rPr>
          <w:rFonts w:ascii="Times New Roman" w:hAnsi="Times New Roman"/>
          <w:lang w:val="en-GB"/>
        </w:rPr>
      </w:pPr>
    </w:p>
    <w:p w:rsidR="00D03321" w:rsidRPr="00ED227B" w:rsidRDefault="00D03321" w:rsidP="00D03321">
      <w:pPr>
        <w:tabs>
          <w:tab w:val="left" w:pos="720"/>
        </w:tabs>
        <w:spacing w:after="0"/>
        <w:ind w:left="720"/>
        <w:jc w:val="both"/>
        <w:rPr>
          <w:rFonts w:ascii="Times New Roman" w:hAnsi="Times New Roman"/>
          <w:lang w:val="en-GB"/>
        </w:rPr>
      </w:pPr>
    </w:p>
    <w:tbl>
      <w:tblPr>
        <w:tblW w:w="6946" w:type="dxa"/>
        <w:tblInd w:w="1215" w:type="dxa"/>
        <w:tblLook w:val="01E0" w:firstRow="1" w:lastRow="1" w:firstColumn="1" w:lastColumn="1" w:noHBand="0" w:noVBand="0"/>
      </w:tblPr>
      <w:tblGrid>
        <w:gridCol w:w="1134"/>
        <w:gridCol w:w="5812"/>
      </w:tblGrid>
      <w:tr w:rsidR="00D03321" w:rsidRPr="00AF2E89" w:rsidTr="00D03321">
        <w:tc>
          <w:tcPr>
            <w:tcW w:w="1134" w:type="dxa"/>
            <w:tcBorders>
              <w:top w:val="single" w:sz="4" w:space="0" w:color="auto"/>
              <w:left w:val="single" w:sz="4" w:space="0" w:color="auto"/>
              <w:bottom w:val="single" w:sz="4" w:space="0" w:color="auto"/>
              <w:right w:val="single" w:sz="4" w:space="0" w:color="auto"/>
            </w:tcBorders>
            <w:shd w:val="clear" w:color="auto" w:fill="auto"/>
          </w:tcPr>
          <w:p w:rsidR="00D03321" w:rsidRPr="00AF2E89" w:rsidRDefault="00D03321" w:rsidP="00D03321">
            <w:pPr>
              <w:tabs>
                <w:tab w:val="num" w:pos="567"/>
              </w:tabs>
              <w:spacing w:after="0" w:afterAutospacing="1"/>
              <w:jc w:val="center"/>
              <w:rPr>
                <w:rFonts w:ascii="Times New Roman" w:hAnsi="Times New Roman"/>
                <w:lang w:val="en-GB"/>
              </w:rPr>
            </w:pPr>
          </w:p>
          <w:p w:rsidR="00D03321" w:rsidRPr="00AF2E89" w:rsidRDefault="00D03321" w:rsidP="00D03321">
            <w:pPr>
              <w:tabs>
                <w:tab w:val="num" w:pos="567"/>
              </w:tabs>
              <w:spacing w:after="0" w:afterAutospacing="1"/>
              <w:jc w:val="center"/>
              <w:rPr>
                <w:rFonts w:ascii="Times New Roman" w:hAnsi="Times New Roman"/>
                <w:lang w:val="en-GB"/>
              </w:rPr>
            </w:pPr>
            <w:r w:rsidRPr="00AF2E89">
              <w:rPr>
                <w:rFonts w:ascii="Times New Roman" w:hAnsi="Times New Roman"/>
                <w:lang w:val="en-GB"/>
              </w:rPr>
              <w:t>Lot 1</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03321" w:rsidRPr="00AF2E89" w:rsidRDefault="00D03321" w:rsidP="00D03321">
            <w:pPr>
              <w:tabs>
                <w:tab w:val="num" w:pos="567"/>
              </w:tabs>
              <w:spacing w:after="0" w:afterAutospacing="1"/>
              <w:jc w:val="center"/>
              <w:rPr>
                <w:rFonts w:ascii="Times New Roman" w:hAnsi="Times New Roman"/>
                <w:lang w:val="en-GB"/>
              </w:rPr>
            </w:pPr>
          </w:p>
          <w:p w:rsidR="00D03321" w:rsidRPr="00AF2E89" w:rsidRDefault="00D03321" w:rsidP="00D03321">
            <w:pPr>
              <w:tabs>
                <w:tab w:val="num" w:pos="567"/>
              </w:tabs>
              <w:spacing w:after="0" w:afterAutospacing="1"/>
              <w:jc w:val="center"/>
              <w:rPr>
                <w:rFonts w:ascii="Times New Roman" w:hAnsi="Times New Roman"/>
                <w:lang w:val="en-GB"/>
              </w:rPr>
            </w:pPr>
            <w:r w:rsidRPr="00930889">
              <w:rPr>
                <w:rFonts w:ascii="Times New Roman" w:hAnsi="Times New Roman"/>
                <w:lang w:val="en-GB"/>
              </w:rPr>
              <w:t>Photocopy/printer/coated paper</w:t>
            </w:r>
          </w:p>
        </w:tc>
      </w:tr>
      <w:tr w:rsidR="00D03321" w:rsidRPr="00AF2E89" w:rsidTr="00D03321">
        <w:tc>
          <w:tcPr>
            <w:tcW w:w="1134" w:type="dxa"/>
            <w:tcBorders>
              <w:top w:val="single" w:sz="4" w:space="0" w:color="auto"/>
              <w:left w:val="single" w:sz="4" w:space="0" w:color="auto"/>
              <w:bottom w:val="single" w:sz="4" w:space="0" w:color="auto"/>
              <w:right w:val="single" w:sz="4" w:space="0" w:color="auto"/>
            </w:tcBorders>
            <w:shd w:val="clear" w:color="auto" w:fill="auto"/>
          </w:tcPr>
          <w:p w:rsidR="00D03321" w:rsidRPr="00AF2E89" w:rsidRDefault="00D03321" w:rsidP="00D03321">
            <w:pPr>
              <w:tabs>
                <w:tab w:val="num" w:pos="567"/>
              </w:tabs>
              <w:spacing w:after="0" w:afterAutospacing="1"/>
              <w:jc w:val="center"/>
              <w:rPr>
                <w:rFonts w:ascii="Times New Roman" w:hAnsi="Times New Roman"/>
                <w:lang w:val="en-GB"/>
              </w:rPr>
            </w:pPr>
          </w:p>
          <w:p w:rsidR="00D03321" w:rsidRPr="00AF2E89" w:rsidRDefault="00D03321" w:rsidP="00D03321">
            <w:pPr>
              <w:tabs>
                <w:tab w:val="num" w:pos="567"/>
              </w:tabs>
              <w:spacing w:after="0" w:afterAutospacing="1"/>
              <w:jc w:val="center"/>
              <w:rPr>
                <w:rFonts w:ascii="Times New Roman" w:hAnsi="Times New Roman"/>
                <w:lang w:val="en-GB"/>
              </w:rPr>
            </w:pPr>
            <w:r w:rsidRPr="00AF2E89">
              <w:rPr>
                <w:rFonts w:ascii="Times New Roman" w:hAnsi="Times New Roman"/>
                <w:lang w:val="en-GB"/>
              </w:rPr>
              <w:t>Lot 2</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03321" w:rsidRPr="00AF2E89" w:rsidRDefault="00D03321" w:rsidP="00D03321">
            <w:pPr>
              <w:tabs>
                <w:tab w:val="num" w:pos="567"/>
              </w:tabs>
              <w:spacing w:after="0" w:afterAutospacing="1"/>
              <w:jc w:val="center"/>
              <w:rPr>
                <w:rFonts w:ascii="Times New Roman" w:hAnsi="Times New Roman"/>
                <w:lang w:val="en-GB"/>
              </w:rPr>
            </w:pPr>
          </w:p>
          <w:p w:rsidR="00D03321" w:rsidRPr="00AF2E89" w:rsidRDefault="00D03321" w:rsidP="00D03321">
            <w:pPr>
              <w:tabs>
                <w:tab w:val="num" w:pos="567"/>
              </w:tabs>
              <w:spacing w:after="0" w:afterAutospacing="1"/>
              <w:jc w:val="center"/>
              <w:rPr>
                <w:rFonts w:ascii="Times New Roman" w:hAnsi="Times New Roman"/>
                <w:lang w:val="en-GB"/>
              </w:rPr>
            </w:pPr>
            <w:r w:rsidRPr="00930889">
              <w:rPr>
                <w:rFonts w:ascii="Times New Roman" w:hAnsi="Times New Roman"/>
                <w:lang w:val="en-GB"/>
              </w:rPr>
              <w:t>Specialized Stationary Items for Archiving Purpose</w:t>
            </w:r>
          </w:p>
        </w:tc>
      </w:tr>
      <w:tr w:rsidR="00D03321" w:rsidRPr="00AF2E89" w:rsidTr="00D03321">
        <w:tc>
          <w:tcPr>
            <w:tcW w:w="1134" w:type="dxa"/>
            <w:tcBorders>
              <w:top w:val="single" w:sz="4" w:space="0" w:color="auto"/>
              <w:left w:val="single" w:sz="4" w:space="0" w:color="auto"/>
              <w:bottom w:val="single" w:sz="4" w:space="0" w:color="auto"/>
              <w:right w:val="single" w:sz="4" w:space="0" w:color="auto"/>
            </w:tcBorders>
            <w:shd w:val="clear" w:color="auto" w:fill="auto"/>
          </w:tcPr>
          <w:p w:rsidR="00D03321" w:rsidRPr="00AF2E89" w:rsidRDefault="00D03321" w:rsidP="00D03321">
            <w:pPr>
              <w:tabs>
                <w:tab w:val="num" w:pos="567"/>
              </w:tabs>
              <w:spacing w:after="0" w:afterAutospacing="1"/>
              <w:jc w:val="center"/>
              <w:rPr>
                <w:rFonts w:ascii="Times New Roman" w:hAnsi="Times New Roman"/>
                <w:lang w:val="en-GB"/>
              </w:rPr>
            </w:pPr>
          </w:p>
          <w:p w:rsidR="00D03321" w:rsidRPr="00AF2E89" w:rsidRDefault="00D03321" w:rsidP="00D03321">
            <w:pPr>
              <w:tabs>
                <w:tab w:val="num" w:pos="567"/>
              </w:tabs>
              <w:spacing w:after="0" w:afterAutospacing="1"/>
              <w:jc w:val="center"/>
              <w:rPr>
                <w:rFonts w:ascii="Times New Roman" w:hAnsi="Times New Roman"/>
                <w:lang w:val="en-GB"/>
              </w:rPr>
            </w:pPr>
            <w:r w:rsidRPr="00AF2E89">
              <w:rPr>
                <w:rFonts w:ascii="Times New Roman" w:hAnsi="Times New Roman"/>
                <w:lang w:val="en-GB"/>
              </w:rPr>
              <w:t>Lot 3</w:t>
            </w: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D03321" w:rsidRDefault="00D03321" w:rsidP="00D03321">
            <w:pPr>
              <w:tabs>
                <w:tab w:val="num" w:pos="567"/>
              </w:tabs>
              <w:spacing w:after="0" w:afterAutospacing="1"/>
              <w:jc w:val="center"/>
              <w:rPr>
                <w:rFonts w:ascii="Times New Roman" w:hAnsi="Times New Roman"/>
                <w:lang w:val="en-GB"/>
              </w:rPr>
            </w:pPr>
          </w:p>
          <w:p w:rsidR="00D03321" w:rsidRPr="00AF2E89" w:rsidRDefault="00D03321" w:rsidP="00D03321">
            <w:pPr>
              <w:tabs>
                <w:tab w:val="num" w:pos="567"/>
              </w:tabs>
              <w:spacing w:after="0" w:afterAutospacing="1"/>
              <w:jc w:val="center"/>
              <w:rPr>
                <w:rFonts w:ascii="Times New Roman" w:hAnsi="Times New Roman"/>
                <w:lang w:val="en-GB"/>
              </w:rPr>
            </w:pPr>
            <w:r w:rsidRPr="00EA6901">
              <w:rPr>
                <w:rFonts w:ascii="Times New Roman" w:hAnsi="Times New Roman"/>
                <w:lang w:val="en-GB"/>
              </w:rPr>
              <w:t>Miscellaneous Stationery Items</w:t>
            </w:r>
          </w:p>
        </w:tc>
      </w:tr>
    </w:tbl>
    <w:p w:rsidR="00D03321" w:rsidRPr="00ED227B" w:rsidRDefault="00D03321" w:rsidP="00D03321">
      <w:pPr>
        <w:tabs>
          <w:tab w:val="left" w:pos="720"/>
        </w:tabs>
        <w:spacing w:after="0"/>
        <w:jc w:val="both"/>
        <w:rPr>
          <w:rFonts w:ascii="Times New Roman" w:hAnsi="Times New Roman"/>
          <w:lang w:val="en-GB"/>
        </w:rPr>
      </w:pPr>
    </w:p>
    <w:p w:rsidR="00D03321" w:rsidRPr="00ED227B" w:rsidRDefault="00D03321" w:rsidP="00D03321">
      <w:pPr>
        <w:keepNext/>
        <w:ind w:left="360" w:hanging="360"/>
        <w:jc w:val="both"/>
        <w:rPr>
          <w:rFonts w:ascii="Times New Roman" w:hAnsi="Times New Roman"/>
          <w:lang w:val="en-GB"/>
        </w:rPr>
      </w:pPr>
      <w:r>
        <w:rPr>
          <w:rFonts w:ascii="Times New Roman" w:hAnsi="Times New Roman"/>
          <w:lang w:val="en-GB"/>
        </w:rPr>
        <w:t>1</w:t>
      </w:r>
      <w:r w:rsidRPr="00ED227B">
        <w:rPr>
          <w:rFonts w:ascii="Times New Roman" w:hAnsi="Times New Roman"/>
          <w:lang w:val="en-GB"/>
        </w:rPr>
        <w:t xml:space="preserve">.2 </w:t>
      </w:r>
      <w:r w:rsidRPr="00ED227B">
        <w:rPr>
          <w:rFonts w:ascii="Times New Roman" w:hAnsi="Times New Roman"/>
          <w:lang w:val="en-GB"/>
        </w:rPr>
        <w:tab/>
        <w:t xml:space="preserve">The framework contract will be implemented by “purchase orders”. I.e. whenever the Contracting Authority intends to acquire items pursuant to this framework contact, it shall send a “Purchase Order” to the contractor, specifying the quantities of items to be supplied. Deliveries shall take place in accordance with the terms and conditions of the special and general conditions, supplemented and/or amended by the specific terms for each particular delivery as set out in the “purchase orders”. </w:t>
      </w:r>
    </w:p>
    <w:p w:rsidR="00D03321" w:rsidRPr="00ED227B" w:rsidRDefault="00D03321" w:rsidP="00FA4F46">
      <w:pPr>
        <w:keepNext/>
        <w:numPr>
          <w:ilvl w:val="1"/>
          <w:numId w:val="16"/>
        </w:numPr>
        <w:spacing w:before="120" w:after="120" w:line="240" w:lineRule="auto"/>
        <w:jc w:val="both"/>
        <w:rPr>
          <w:rFonts w:ascii="Times New Roman" w:hAnsi="Times New Roman"/>
          <w:lang w:val="en-GB"/>
        </w:rPr>
      </w:pPr>
      <w:r w:rsidRPr="00ED227B">
        <w:rPr>
          <w:rFonts w:ascii="Times New Roman" w:hAnsi="Times New Roman"/>
          <w:lang w:val="en-GB"/>
        </w:rPr>
        <w:t xml:space="preserve">The quantities estimated and specified in ANNEX II +III are only indicative quantities and do NOT compel the contracting authority to buy any of them The contracting authority may at its own discretion purchase fewer or more quantities that those estimated quantities per item. The overall financial ceiling being the maximum budget available for this framework contract as expressed in article 3.1 below. </w:t>
      </w:r>
    </w:p>
    <w:p w:rsidR="00D03321" w:rsidRPr="00ED227B" w:rsidRDefault="00D03321" w:rsidP="00FA4F46">
      <w:pPr>
        <w:keepNext/>
        <w:numPr>
          <w:ilvl w:val="1"/>
          <w:numId w:val="16"/>
        </w:numPr>
        <w:spacing w:before="120" w:after="120" w:line="240" w:lineRule="auto"/>
        <w:jc w:val="both"/>
        <w:rPr>
          <w:rFonts w:ascii="Times New Roman" w:hAnsi="Times New Roman"/>
          <w:lang w:val="en-GB"/>
        </w:rPr>
      </w:pPr>
      <w:r w:rsidRPr="00ED227B">
        <w:rPr>
          <w:rFonts w:ascii="Times New Roman" w:hAnsi="Times New Roman"/>
          <w:lang w:val="en-GB"/>
        </w:rPr>
        <w:t xml:space="preserve">The contractor shall NOT be entitled to compensation and shall NOT be allowed to claim for changes of the unit prices, in case the contracting authority decides to purchase </w:t>
      </w:r>
      <w:proofErr w:type="gramStart"/>
      <w:r w:rsidRPr="00ED227B">
        <w:rPr>
          <w:rFonts w:ascii="Times New Roman" w:hAnsi="Times New Roman"/>
          <w:lang w:val="en-GB"/>
        </w:rPr>
        <w:t>fewer,</w:t>
      </w:r>
      <w:proofErr w:type="gramEnd"/>
      <w:r w:rsidRPr="00ED227B">
        <w:rPr>
          <w:rFonts w:ascii="Times New Roman" w:hAnsi="Times New Roman"/>
          <w:lang w:val="en-GB"/>
        </w:rPr>
        <w:t xml:space="preserve"> or more quantities than the indicative ones specified per item in Annex II + III and/or in case the contracting authority decides NOT to purchase ANY of these quantities. </w:t>
      </w:r>
    </w:p>
    <w:p w:rsidR="00D03321" w:rsidRPr="00ED227B" w:rsidRDefault="00D03321" w:rsidP="00FA4F46">
      <w:pPr>
        <w:keepNext/>
        <w:numPr>
          <w:ilvl w:val="1"/>
          <w:numId w:val="16"/>
        </w:numPr>
        <w:spacing w:before="120" w:after="120" w:line="240" w:lineRule="auto"/>
        <w:jc w:val="both"/>
        <w:rPr>
          <w:rFonts w:ascii="Times New Roman" w:hAnsi="Times New Roman"/>
          <w:lang w:val="en-GB"/>
        </w:rPr>
      </w:pPr>
      <w:r w:rsidRPr="00ED227B">
        <w:rPr>
          <w:rFonts w:ascii="Times New Roman" w:hAnsi="Times New Roman"/>
          <w:lang w:val="en-GB"/>
        </w:rPr>
        <w:t>The framework contract shall be concluded for a perio</w:t>
      </w:r>
      <w:r w:rsidRPr="00753555">
        <w:rPr>
          <w:rFonts w:ascii="Times New Roman" w:hAnsi="Times New Roman"/>
          <w:lang w:val="en-GB"/>
        </w:rPr>
        <w:t>d of tw</w:t>
      </w:r>
      <w:r w:rsidR="00150C7D">
        <w:rPr>
          <w:rFonts w:ascii="Times New Roman" w:hAnsi="Times New Roman"/>
          <w:lang w:val="en-GB"/>
        </w:rPr>
        <w:t xml:space="preserve">enty-four </w:t>
      </w:r>
      <w:r w:rsidRPr="00753555">
        <w:rPr>
          <w:rFonts w:ascii="Times New Roman" w:hAnsi="Times New Roman"/>
          <w:lang w:val="en-GB"/>
        </w:rPr>
        <w:t>(2</w:t>
      </w:r>
      <w:r w:rsidR="00150C7D">
        <w:rPr>
          <w:rFonts w:ascii="Times New Roman" w:hAnsi="Times New Roman"/>
          <w:lang w:val="en-GB"/>
        </w:rPr>
        <w:t>4</w:t>
      </w:r>
      <w:r w:rsidRPr="00753555">
        <w:rPr>
          <w:rFonts w:ascii="Times New Roman" w:hAnsi="Times New Roman"/>
          <w:lang w:val="en-GB"/>
        </w:rPr>
        <w:t xml:space="preserve">) </w:t>
      </w:r>
      <w:r w:rsidR="00150C7D">
        <w:rPr>
          <w:rFonts w:ascii="Times New Roman" w:hAnsi="Times New Roman"/>
          <w:lang w:val="en-GB"/>
        </w:rPr>
        <w:t>months</w:t>
      </w:r>
      <w:r w:rsidRPr="00753555">
        <w:rPr>
          <w:rFonts w:ascii="Times New Roman" w:hAnsi="Times New Roman"/>
          <w:lang w:val="en-GB"/>
        </w:rPr>
        <w:t xml:space="preserve"> </w:t>
      </w:r>
      <w:r w:rsidRPr="00ED227B">
        <w:rPr>
          <w:rFonts w:ascii="Times New Roman" w:hAnsi="Times New Roman"/>
          <w:lang w:val="en-GB"/>
        </w:rPr>
        <w:t>with effect on the date on which it enters into force, (although the Framework contract may be terminated at short notice. See article 36 of the special conditions).</w:t>
      </w:r>
    </w:p>
    <w:p w:rsidR="00D03321" w:rsidRPr="00ED227B" w:rsidRDefault="00D03321" w:rsidP="00FA4F46">
      <w:pPr>
        <w:keepNext/>
        <w:numPr>
          <w:ilvl w:val="1"/>
          <w:numId w:val="16"/>
        </w:numPr>
        <w:spacing w:before="120" w:after="120" w:line="240" w:lineRule="auto"/>
        <w:jc w:val="both"/>
        <w:rPr>
          <w:rFonts w:ascii="Times New Roman" w:hAnsi="Times New Roman"/>
          <w:lang w:val="en-GB"/>
        </w:rPr>
      </w:pPr>
      <w:r w:rsidRPr="00ED227B">
        <w:rPr>
          <w:rFonts w:ascii="Times New Roman" w:hAnsi="Times New Roman"/>
        </w:rPr>
        <w:t>The contracting authority may, at its own discretion extend this framework contract. Such extension shall be made under negotiated procedure. The contract may only be extended once, such that the duration of extension does not exceed the duration of the initial framework contract. Any extension will be conditioned and limited by the Mission’s mandate, the availability of corresponding budgetary funds and the satisfactory fulfillment of its obligations by the contractor.</w:t>
      </w:r>
    </w:p>
    <w:p w:rsidR="00D03321" w:rsidRPr="00ED227B" w:rsidRDefault="00D03321" w:rsidP="00FA4F46">
      <w:pPr>
        <w:keepNext/>
        <w:numPr>
          <w:ilvl w:val="1"/>
          <w:numId w:val="16"/>
        </w:numPr>
        <w:spacing w:before="120" w:after="120" w:line="240" w:lineRule="auto"/>
        <w:jc w:val="both"/>
        <w:rPr>
          <w:rFonts w:ascii="Times New Roman" w:hAnsi="Times New Roman"/>
          <w:lang w:val="en-GB"/>
        </w:rPr>
      </w:pPr>
      <w:r w:rsidRPr="00ED227B">
        <w:rPr>
          <w:rFonts w:ascii="Times New Roman" w:hAnsi="Times New Roman"/>
          <w:lang w:val="en-GB"/>
        </w:rPr>
        <w:t>The place of acceptance of the supplies shall be EULEX Kosovo Warehouse, Pristina-Kosovo, the time limits for delivery shall be</w:t>
      </w:r>
      <w:r>
        <w:rPr>
          <w:rFonts w:ascii="Times New Roman" w:hAnsi="Times New Roman"/>
          <w:lang w:val="en-GB"/>
        </w:rPr>
        <w:t xml:space="preserve"> </w:t>
      </w:r>
      <w:r w:rsidRPr="00EA6901">
        <w:rPr>
          <w:rFonts w:ascii="Times New Roman" w:hAnsi="Times New Roman"/>
          <w:b/>
          <w:lang w:val="en-GB"/>
        </w:rPr>
        <w:t>thirty (30) calendar days</w:t>
      </w:r>
      <w:r w:rsidRPr="00ED227B">
        <w:rPr>
          <w:rFonts w:ascii="Times New Roman" w:hAnsi="Times New Roman"/>
          <w:b/>
          <w:lang w:val="en-GB"/>
        </w:rPr>
        <w:t xml:space="preserve"> </w:t>
      </w:r>
      <w:r w:rsidRPr="00ED227B">
        <w:rPr>
          <w:rFonts w:ascii="Times New Roman" w:hAnsi="Times New Roman"/>
          <w:lang w:val="en-GB"/>
        </w:rPr>
        <w:t>from the reception by the contractor of a Purchase Order placed by the Contracting Authority and the Incoterm applicable shall be DAP (delivery at place)</w:t>
      </w:r>
      <w:r w:rsidRPr="00ED227B">
        <w:rPr>
          <w:rFonts w:cs="Arial"/>
          <w:color w:val="0000FF"/>
        </w:rPr>
        <w:t xml:space="preserve"> </w:t>
      </w:r>
      <w:r w:rsidRPr="00ED227B">
        <w:rPr>
          <w:rFonts w:ascii="Times New Roman" w:hAnsi="Times New Roman"/>
          <w:lang w:val="en-GB"/>
        </w:rPr>
        <w:footnoteReference w:id="7"/>
      </w:r>
      <w:r w:rsidRPr="00ED227B">
        <w:rPr>
          <w:rFonts w:ascii="Times New Roman" w:hAnsi="Times New Roman"/>
          <w:lang w:val="en-GB"/>
        </w:rPr>
        <w:t>.</w:t>
      </w:r>
    </w:p>
    <w:p w:rsidR="00D03321" w:rsidRPr="00ED227B" w:rsidRDefault="00D03321" w:rsidP="00FA4F46">
      <w:pPr>
        <w:keepNext/>
        <w:numPr>
          <w:ilvl w:val="1"/>
          <w:numId w:val="16"/>
        </w:numPr>
        <w:spacing w:before="120" w:after="120" w:line="240" w:lineRule="auto"/>
        <w:jc w:val="both"/>
        <w:rPr>
          <w:rFonts w:ascii="Times New Roman" w:hAnsi="Times New Roman"/>
          <w:lang w:val="en-GB"/>
        </w:rPr>
      </w:pPr>
      <w:r w:rsidRPr="00ED227B">
        <w:rPr>
          <w:rFonts w:ascii="Times New Roman" w:hAnsi="Times New Roman"/>
          <w:lang w:val="en-GB"/>
        </w:rPr>
        <w:t>The Contractor shall comply strictly with the terms of the Special Conditions and the technical annex.</w:t>
      </w:r>
    </w:p>
    <w:p w:rsidR="00D03321" w:rsidRPr="00D32BAB" w:rsidRDefault="00D03321" w:rsidP="00D03321">
      <w:pPr>
        <w:spacing w:before="240"/>
        <w:ind w:left="567" w:hanging="567"/>
        <w:jc w:val="both"/>
        <w:outlineLvl w:val="0"/>
        <w:rPr>
          <w:rFonts w:ascii="Times New Roman" w:hAnsi="Times New Roman"/>
          <w:sz w:val="24"/>
          <w:szCs w:val="24"/>
          <w:lang w:val="en-GB"/>
        </w:rPr>
      </w:pPr>
      <w:r w:rsidRPr="00D32BAB">
        <w:rPr>
          <w:rFonts w:ascii="Times New Roman" w:hAnsi="Times New Roman"/>
          <w:b/>
          <w:sz w:val="24"/>
          <w:szCs w:val="24"/>
          <w:lang w:val="en-GB"/>
        </w:rPr>
        <w:t>Article 2</w:t>
      </w:r>
      <w:r w:rsidRPr="00D32BAB">
        <w:rPr>
          <w:rFonts w:ascii="Times New Roman" w:hAnsi="Times New Roman"/>
          <w:b/>
          <w:sz w:val="24"/>
          <w:szCs w:val="24"/>
          <w:lang w:val="en-GB"/>
        </w:rPr>
        <w:tab/>
        <w:t>Origin</w:t>
      </w:r>
    </w:p>
    <w:p w:rsidR="00D03321" w:rsidRDefault="00D03321" w:rsidP="00D03321">
      <w:pPr>
        <w:ind w:left="567" w:hanging="207"/>
        <w:jc w:val="both"/>
        <w:outlineLvl w:val="0"/>
        <w:rPr>
          <w:rFonts w:ascii="Times New Roman" w:hAnsi="Times New Roman"/>
          <w:lang w:val="en-GB"/>
        </w:rPr>
      </w:pPr>
      <w:r>
        <w:rPr>
          <w:rFonts w:ascii="Times New Roman" w:hAnsi="Times New Roman"/>
          <w:lang w:val="en-GB"/>
        </w:rPr>
        <w:t>No rule of origin is applied</w:t>
      </w:r>
      <w:r w:rsidRPr="00D32BAB">
        <w:rPr>
          <w:rFonts w:ascii="Times New Roman" w:hAnsi="Times New Roman"/>
          <w:lang w:val="en-GB"/>
        </w:rPr>
        <w:t>.</w:t>
      </w:r>
    </w:p>
    <w:p w:rsidR="00D03321" w:rsidRPr="00D32BAB" w:rsidRDefault="00D03321" w:rsidP="00D03321">
      <w:pPr>
        <w:ind w:left="567" w:hanging="567"/>
        <w:jc w:val="both"/>
        <w:outlineLvl w:val="0"/>
        <w:rPr>
          <w:rFonts w:ascii="Times New Roman" w:hAnsi="Times New Roman"/>
          <w:sz w:val="24"/>
          <w:szCs w:val="24"/>
          <w:lang w:val="en-GB"/>
        </w:rPr>
      </w:pPr>
      <w:r w:rsidRPr="00D32BAB">
        <w:rPr>
          <w:rFonts w:ascii="Times New Roman" w:hAnsi="Times New Roman"/>
          <w:b/>
          <w:sz w:val="24"/>
          <w:szCs w:val="24"/>
          <w:lang w:val="en-GB"/>
        </w:rPr>
        <w:t>Article 3</w:t>
      </w:r>
      <w:r w:rsidRPr="00D32BAB">
        <w:rPr>
          <w:rFonts w:ascii="Times New Roman" w:hAnsi="Times New Roman"/>
          <w:b/>
          <w:sz w:val="24"/>
          <w:szCs w:val="24"/>
          <w:lang w:val="en-GB"/>
        </w:rPr>
        <w:tab/>
        <w:t>Price</w:t>
      </w:r>
    </w:p>
    <w:p w:rsidR="00D03321" w:rsidRPr="00934A86" w:rsidRDefault="00D03321" w:rsidP="00D03321">
      <w:pPr>
        <w:spacing w:after="0"/>
        <w:ind w:left="360" w:hanging="360"/>
        <w:jc w:val="both"/>
        <w:outlineLvl w:val="0"/>
        <w:rPr>
          <w:rFonts w:ascii="Times New Roman" w:hAnsi="Times New Roman"/>
        </w:rPr>
      </w:pPr>
      <w:r w:rsidRPr="00D32BAB">
        <w:rPr>
          <w:rFonts w:ascii="Times New Roman" w:hAnsi="Times New Roman"/>
          <w:lang w:val="en-GB"/>
        </w:rPr>
        <w:t>3.1</w:t>
      </w:r>
      <w:r w:rsidRPr="00D32BAB">
        <w:rPr>
          <w:rFonts w:ascii="Times New Roman" w:hAnsi="Times New Roman"/>
          <w:lang w:val="en-GB"/>
        </w:rPr>
        <w:tab/>
      </w:r>
      <w:r w:rsidRPr="00340B6A">
        <w:rPr>
          <w:rFonts w:ascii="Times New Roman" w:hAnsi="Times New Roman"/>
        </w:rPr>
        <w:t xml:space="preserve">The price of the supplies shall be that shown on the financial offer (specimen in Annex IV). The sum of all payments shall not exceed the maximum budgetary sum of </w:t>
      </w:r>
      <w:r w:rsidRPr="00340B6A">
        <w:rPr>
          <w:rFonts w:ascii="Times New Roman" w:hAnsi="Times New Roman"/>
          <w:highlight w:val="yellow"/>
        </w:rPr>
        <w:t>&lt;maximum budget amount &gt;</w:t>
      </w:r>
      <w:r w:rsidRPr="00340B6A">
        <w:rPr>
          <w:rFonts w:ascii="Times New Roman" w:hAnsi="Times New Roman"/>
        </w:rPr>
        <w:t>.</w:t>
      </w:r>
    </w:p>
    <w:p w:rsidR="00D03321" w:rsidRPr="00934A86" w:rsidRDefault="00D03321" w:rsidP="00D03321">
      <w:pPr>
        <w:tabs>
          <w:tab w:val="left" w:pos="720"/>
          <w:tab w:val="left" w:pos="851"/>
          <w:tab w:val="left" w:pos="993"/>
        </w:tabs>
        <w:spacing w:after="0"/>
        <w:ind w:left="720" w:hanging="153"/>
        <w:jc w:val="both"/>
        <w:rPr>
          <w:rFonts w:ascii="Times New Roman" w:hAnsi="Times New Roman"/>
        </w:rPr>
      </w:pPr>
    </w:p>
    <w:p w:rsidR="00D03321" w:rsidRPr="00340B6A" w:rsidRDefault="00D03321" w:rsidP="00D03321">
      <w:pPr>
        <w:spacing w:after="0"/>
        <w:ind w:left="360" w:hanging="360"/>
        <w:jc w:val="both"/>
        <w:outlineLvl w:val="0"/>
        <w:rPr>
          <w:rFonts w:ascii="Times New Roman" w:hAnsi="Times New Roman"/>
        </w:rPr>
      </w:pPr>
      <w:r w:rsidRPr="00934A86">
        <w:rPr>
          <w:rFonts w:ascii="Times New Roman" w:hAnsi="Times New Roman"/>
        </w:rPr>
        <w:t>3.2</w:t>
      </w:r>
      <w:r w:rsidRPr="00934A86">
        <w:rPr>
          <w:rFonts w:ascii="Times New Roman" w:hAnsi="Times New Roman"/>
        </w:rPr>
        <w:tab/>
      </w:r>
      <w:r w:rsidRPr="00340B6A">
        <w:rPr>
          <w:rFonts w:ascii="Times New Roman" w:hAnsi="Times New Roman"/>
        </w:rPr>
        <w:t xml:space="preserve">The unit prices referred to in Article 3.1 above shall be the sole remuneration owed by the Contracting Authority to the Contractor under the framework contract. The unit prices shall be firm and shall not be subject to revision. </w:t>
      </w:r>
    </w:p>
    <w:p w:rsidR="00D03321" w:rsidRPr="00340B6A" w:rsidRDefault="00D03321" w:rsidP="00D03321">
      <w:pPr>
        <w:spacing w:after="0"/>
        <w:ind w:left="540" w:hanging="540"/>
        <w:jc w:val="both"/>
        <w:outlineLvl w:val="0"/>
        <w:rPr>
          <w:rFonts w:ascii="Times New Roman" w:hAnsi="Times New Roman"/>
        </w:rPr>
      </w:pPr>
    </w:p>
    <w:p w:rsidR="00D03321" w:rsidRPr="00DE6202" w:rsidRDefault="00D03321" w:rsidP="00D03321">
      <w:pPr>
        <w:spacing w:after="0"/>
        <w:ind w:left="360" w:hanging="360"/>
        <w:jc w:val="both"/>
        <w:outlineLvl w:val="0"/>
        <w:rPr>
          <w:rFonts w:ascii="Times New Roman" w:hAnsi="Times New Roman"/>
        </w:rPr>
      </w:pPr>
      <w:r>
        <w:rPr>
          <w:rFonts w:ascii="Times New Roman" w:hAnsi="Times New Roman"/>
        </w:rPr>
        <w:lastRenderedPageBreak/>
        <w:t>3.3</w:t>
      </w:r>
      <w:r>
        <w:rPr>
          <w:rFonts w:ascii="Times New Roman" w:hAnsi="Times New Roman"/>
        </w:rPr>
        <w:tab/>
      </w:r>
      <w:r w:rsidRPr="00340B6A">
        <w:rPr>
          <w:rFonts w:ascii="Times New Roman" w:hAnsi="Times New Roman"/>
        </w:rPr>
        <w:t xml:space="preserve">Payments shall be made in accordance with the General and/or Special Conditions (Articles 26 to 28). Payments shall be made to the bank account of the contractor, with identification number </w:t>
      </w:r>
      <w:r w:rsidRPr="00340B6A">
        <w:rPr>
          <w:rFonts w:ascii="Times New Roman" w:hAnsi="Times New Roman"/>
          <w:highlight w:val="yellow"/>
        </w:rPr>
        <w:t>&lt; ….&gt;</w:t>
      </w:r>
      <w:r w:rsidRPr="00340B6A">
        <w:rPr>
          <w:rFonts w:ascii="Times New Roman" w:hAnsi="Times New Roman"/>
        </w:rPr>
        <w:t xml:space="preserve">. </w:t>
      </w:r>
      <w:r w:rsidRPr="00D32BAB">
        <w:rPr>
          <w:rFonts w:ascii="Times New Roman" w:hAnsi="Times New Roman"/>
          <w:lang w:val="en-GB"/>
        </w:rPr>
        <w:t xml:space="preserve"> </w:t>
      </w:r>
    </w:p>
    <w:p w:rsidR="00D03321" w:rsidRPr="00D32BAB" w:rsidRDefault="00D03321" w:rsidP="00D03321">
      <w:pPr>
        <w:ind w:left="360" w:hanging="360"/>
        <w:jc w:val="both"/>
        <w:rPr>
          <w:rFonts w:ascii="Times New Roman" w:hAnsi="Times New Roman"/>
          <w:lang w:val="en-GB"/>
        </w:rPr>
      </w:pPr>
      <w:r w:rsidRPr="00D32BAB">
        <w:rPr>
          <w:rFonts w:ascii="Times New Roman" w:hAnsi="Times New Roman"/>
          <w:color w:val="000000"/>
          <w:lang w:val="en-GB"/>
        </w:rPr>
        <w:t>3.4</w:t>
      </w:r>
      <w:r w:rsidRPr="00D32BAB">
        <w:rPr>
          <w:rFonts w:ascii="Times New Roman" w:hAnsi="Times New Roman"/>
          <w:color w:val="000000"/>
          <w:lang w:val="en-GB"/>
        </w:rPr>
        <w:tab/>
      </w:r>
      <w:r w:rsidRPr="00D32BAB">
        <w:rPr>
          <w:rFonts w:ascii="Times New Roman" w:hAnsi="Times New Roman"/>
          <w:lang w:val="en-GB"/>
        </w:rPr>
        <w:t>Tax and customs arrangements</w:t>
      </w:r>
    </w:p>
    <w:p w:rsidR="00D03321" w:rsidRPr="00D32BAB" w:rsidRDefault="00D03321" w:rsidP="00D03321">
      <w:pPr>
        <w:ind w:left="567" w:hanging="207"/>
        <w:jc w:val="both"/>
        <w:outlineLvl w:val="0"/>
        <w:rPr>
          <w:rFonts w:ascii="Times New Roman" w:hAnsi="Times New Roman"/>
          <w:sz w:val="24"/>
          <w:szCs w:val="24"/>
          <w:lang w:val="en-GB"/>
        </w:rPr>
      </w:pPr>
      <w:r w:rsidRPr="00D32BAB">
        <w:rPr>
          <w:rFonts w:ascii="Times New Roman" w:hAnsi="Times New Roman"/>
        </w:rPr>
        <w:t xml:space="preserve">The contract shall be exempt from all duties and taxes, including VAT. </w:t>
      </w:r>
      <w:r w:rsidRPr="00D32BAB">
        <w:rPr>
          <w:rStyle w:val="FootnoteReference"/>
          <w:rFonts w:ascii="Times New Roman" w:hAnsi="Times New Roman"/>
        </w:rPr>
        <w:footnoteReference w:id="8"/>
      </w:r>
    </w:p>
    <w:p w:rsidR="00D03321" w:rsidRPr="00D32BAB" w:rsidRDefault="00D03321" w:rsidP="00D03321">
      <w:pPr>
        <w:ind w:left="567" w:hanging="567"/>
        <w:jc w:val="both"/>
        <w:outlineLvl w:val="0"/>
        <w:rPr>
          <w:rFonts w:ascii="Times New Roman" w:hAnsi="Times New Roman"/>
          <w:sz w:val="24"/>
          <w:szCs w:val="24"/>
          <w:lang w:val="en-GB"/>
        </w:rPr>
      </w:pPr>
      <w:r w:rsidRPr="00D32BAB">
        <w:rPr>
          <w:rFonts w:ascii="Times New Roman" w:hAnsi="Times New Roman"/>
          <w:b/>
          <w:sz w:val="24"/>
          <w:szCs w:val="24"/>
          <w:lang w:val="en-GB"/>
        </w:rPr>
        <w:t>Article 4</w:t>
      </w:r>
      <w:r w:rsidRPr="00D32BAB">
        <w:rPr>
          <w:rFonts w:ascii="Times New Roman" w:hAnsi="Times New Roman"/>
          <w:b/>
          <w:sz w:val="24"/>
          <w:szCs w:val="24"/>
          <w:lang w:val="en-GB"/>
        </w:rPr>
        <w:tab/>
        <w:t>Order of precedence of contract documents</w:t>
      </w:r>
    </w:p>
    <w:p w:rsidR="00D03321" w:rsidRPr="00D32BAB" w:rsidRDefault="00D03321" w:rsidP="00D03321">
      <w:pPr>
        <w:ind w:firstLine="360"/>
        <w:jc w:val="both"/>
        <w:rPr>
          <w:rFonts w:ascii="Times New Roman" w:hAnsi="Times New Roman"/>
          <w:lang w:val="en-GB"/>
        </w:rPr>
      </w:pPr>
      <w:r w:rsidRPr="00D32BAB">
        <w:rPr>
          <w:rFonts w:ascii="Times New Roman" w:hAnsi="Times New Roman"/>
          <w:lang w:val="en-GB"/>
        </w:rPr>
        <w:t>The contract is made up of the following documents, in order of precedence:</w:t>
      </w:r>
    </w:p>
    <w:p w:rsidR="00D03321" w:rsidRPr="00D32BAB" w:rsidRDefault="00D03321" w:rsidP="00FA4F46">
      <w:pPr>
        <w:numPr>
          <w:ilvl w:val="0"/>
          <w:numId w:val="4"/>
        </w:numPr>
        <w:tabs>
          <w:tab w:val="clear" w:pos="360"/>
        </w:tabs>
        <w:spacing w:before="120" w:after="0" w:line="240" w:lineRule="auto"/>
        <w:ind w:left="1134" w:hanging="425"/>
        <w:jc w:val="both"/>
        <w:rPr>
          <w:rFonts w:ascii="Times New Roman" w:hAnsi="Times New Roman"/>
          <w:lang w:val="en-GB"/>
        </w:rPr>
      </w:pPr>
      <w:r w:rsidRPr="007B70EE">
        <w:rPr>
          <w:rFonts w:ascii="Times New Roman" w:hAnsi="Times New Roman"/>
          <w:lang w:val="en-GB"/>
        </w:rPr>
        <w:t xml:space="preserve">the </w:t>
      </w:r>
      <w:r>
        <w:rPr>
          <w:rFonts w:ascii="Times New Roman" w:hAnsi="Times New Roman"/>
          <w:lang w:val="en-GB"/>
        </w:rPr>
        <w:t xml:space="preserve">framework </w:t>
      </w:r>
      <w:r w:rsidRPr="00D32BAB">
        <w:rPr>
          <w:rFonts w:ascii="Times New Roman" w:hAnsi="Times New Roman"/>
          <w:lang w:val="en-GB"/>
        </w:rPr>
        <w:t>Contract Agreement;</w:t>
      </w:r>
    </w:p>
    <w:p w:rsidR="00D03321" w:rsidRPr="00D32BAB" w:rsidRDefault="00D03321" w:rsidP="00FA4F46">
      <w:pPr>
        <w:numPr>
          <w:ilvl w:val="0"/>
          <w:numId w:val="4"/>
        </w:numPr>
        <w:tabs>
          <w:tab w:val="clear" w:pos="360"/>
        </w:tabs>
        <w:spacing w:before="120" w:after="0" w:line="240" w:lineRule="auto"/>
        <w:ind w:left="1134" w:hanging="425"/>
        <w:jc w:val="both"/>
        <w:rPr>
          <w:rFonts w:ascii="Times New Roman" w:hAnsi="Times New Roman"/>
          <w:lang w:val="en-GB"/>
        </w:rPr>
      </w:pPr>
      <w:r w:rsidRPr="00D32BAB">
        <w:rPr>
          <w:rFonts w:ascii="Times New Roman" w:hAnsi="Times New Roman"/>
          <w:lang w:val="en-GB"/>
        </w:rPr>
        <w:t>the Special Conditions</w:t>
      </w:r>
    </w:p>
    <w:p w:rsidR="00D03321" w:rsidRPr="00D32BAB" w:rsidRDefault="00D03321" w:rsidP="00FA4F46">
      <w:pPr>
        <w:numPr>
          <w:ilvl w:val="0"/>
          <w:numId w:val="4"/>
        </w:numPr>
        <w:tabs>
          <w:tab w:val="clear" w:pos="360"/>
        </w:tabs>
        <w:spacing w:before="120" w:after="0" w:line="240" w:lineRule="auto"/>
        <w:ind w:left="1134" w:hanging="425"/>
        <w:jc w:val="both"/>
        <w:rPr>
          <w:rFonts w:ascii="Times New Roman" w:hAnsi="Times New Roman"/>
          <w:lang w:val="en-GB"/>
        </w:rPr>
      </w:pPr>
      <w:r w:rsidRPr="00D32BAB">
        <w:rPr>
          <w:rFonts w:ascii="Times New Roman" w:hAnsi="Times New Roman"/>
          <w:lang w:val="en-GB"/>
        </w:rPr>
        <w:t>the General Conditions (Annex I);</w:t>
      </w:r>
    </w:p>
    <w:p w:rsidR="00D03321" w:rsidRPr="00D32BAB" w:rsidRDefault="00D03321" w:rsidP="00FA4F46">
      <w:pPr>
        <w:numPr>
          <w:ilvl w:val="0"/>
          <w:numId w:val="4"/>
        </w:numPr>
        <w:tabs>
          <w:tab w:val="clear" w:pos="360"/>
        </w:tabs>
        <w:spacing w:before="120" w:after="0" w:line="240" w:lineRule="auto"/>
        <w:ind w:left="1134" w:hanging="425"/>
        <w:jc w:val="both"/>
        <w:rPr>
          <w:rFonts w:ascii="Times New Roman" w:hAnsi="Times New Roman"/>
          <w:lang w:val="en-GB"/>
        </w:rPr>
      </w:pPr>
      <w:r w:rsidRPr="00D32BAB">
        <w:rPr>
          <w:rFonts w:ascii="Times New Roman" w:hAnsi="Times New Roman"/>
          <w:lang w:val="en-GB"/>
        </w:rPr>
        <w:t>the Technical Specifications (Annex II [including clarifications before the deadline for submission of tenders and minutes from the information meeting/site visit];</w:t>
      </w:r>
    </w:p>
    <w:p w:rsidR="00D03321" w:rsidRPr="00D32BAB" w:rsidRDefault="00D03321" w:rsidP="00FA4F46">
      <w:pPr>
        <w:numPr>
          <w:ilvl w:val="0"/>
          <w:numId w:val="4"/>
        </w:numPr>
        <w:tabs>
          <w:tab w:val="clear" w:pos="360"/>
        </w:tabs>
        <w:spacing w:before="120" w:after="0" w:line="240" w:lineRule="auto"/>
        <w:ind w:left="1134" w:hanging="425"/>
        <w:jc w:val="both"/>
        <w:rPr>
          <w:rFonts w:ascii="Times New Roman" w:hAnsi="Times New Roman"/>
          <w:lang w:val="en-GB"/>
        </w:rPr>
      </w:pPr>
      <w:r w:rsidRPr="00D32BAB">
        <w:rPr>
          <w:rFonts w:ascii="Times New Roman" w:hAnsi="Times New Roman"/>
          <w:lang w:val="en-GB"/>
        </w:rPr>
        <w:t>the Technical Offer (Annex III [including clarifications from the tenderer provided during tender evaluation];</w:t>
      </w:r>
    </w:p>
    <w:p w:rsidR="00D03321" w:rsidRDefault="00D03321" w:rsidP="00FA4F46">
      <w:pPr>
        <w:numPr>
          <w:ilvl w:val="0"/>
          <w:numId w:val="4"/>
        </w:numPr>
        <w:tabs>
          <w:tab w:val="clear" w:pos="360"/>
        </w:tabs>
        <w:spacing w:before="120" w:after="0" w:line="240" w:lineRule="auto"/>
        <w:ind w:left="1134" w:hanging="425"/>
        <w:jc w:val="both"/>
        <w:rPr>
          <w:rFonts w:ascii="Times New Roman" w:hAnsi="Times New Roman"/>
          <w:lang w:val="en-GB"/>
        </w:rPr>
      </w:pPr>
      <w:r w:rsidRPr="00D32BAB">
        <w:rPr>
          <w:rFonts w:ascii="Times New Roman" w:hAnsi="Times New Roman"/>
          <w:lang w:val="en-GB"/>
        </w:rPr>
        <w:t>the budget breakdown (Annex IV);</w:t>
      </w:r>
    </w:p>
    <w:p w:rsidR="00D03321" w:rsidRPr="00D32BAB" w:rsidRDefault="00D03321" w:rsidP="00FA4F46">
      <w:pPr>
        <w:numPr>
          <w:ilvl w:val="0"/>
          <w:numId w:val="4"/>
        </w:numPr>
        <w:tabs>
          <w:tab w:val="clear" w:pos="360"/>
        </w:tabs>
        <w:spacing w:before="120" w:after="0" w:line="240" w:lineRule="auto"/>
        <w:ind w:left="1134" w:hanging="425"/>
        <w:jc w:val="both"/>
        <w:rPr>
          <w:rFonts w:ascii="Times New Roman" w:hAnsi="Times New Roman"/>
          <w:lang w:val="en-GB"/>
        </w:rPr>
      </w:pPr>
      <w:r>
        <w:rPr>
          <w:rFonts w:ascii="Times New Roman" w:hAnsi="Times New Roman"/>
          <w:lang w:val="en-GB"/>
        </w:rPr>
        <w:t>the respective purchase order (Annex V)</w:t>
      </w:r>
    </w:p>
    <w:p w:rsidR="00D03321" w:rsidRDefault="00D03321" w:rsidP="00FA4F46">
      <w:pPr>
        <w:numPr>
          <w:ilvl w:val="0"/>
          <w:numId w:val="4"/>
        </w:numPr>
        <w:tabs>
          <w:tab w:val="clear" w:pos="360"/>
        </w:tabs>
        <w:spacing w:before="120" w:after="120" w:line="240" w:lineRule="auto"/>
        <w:ind w:left="1134" w:hanging="425"/>
        <w:jc w:val="both"/>
        <w:rPr>
          <w:rFonts w:ascii="Times New Roman" w:hAnsi="Times New Roman"/>
          <w:lang w:val="en-GB"/>
        </w:rPr>
      </w:pPr>
      <w:r w:rsidRPr="00D32BAB">
        <w:rPr>
          <w:rFonts w:ascii="Times New Roman" w:hAnsi="Times New Roman"/>
          <w:lang w:val="en-GB"/>
        </w:rPr>
        <w:t>Provisional Acceptance Certificate (Annex VI)</w:t>
      </w:r>
      <w:r w:rsidRPr="00DE6202">
        <w:rPr>
          <w:rFonts w:ascii="Times New Roman" w:hAnsi="Times New Roman"/>
          <w:lang w:val="en-GB"/>
        </w:rPr>
        <w:t xml:space="preserve"> </w:t>
      </w:r>
    </w:p>
    <w:p w:rsidR="00D03321" w:rsidRPr="00DE6202" w:rsidRDefault="00D03321" w:rsidP="00FA4F46">
      <w:pPr>
        <w:numPr>
          <w:ilvl w:val="0"/>
          <w:numId w:val="4"/>
        </w:numPr>
        <w:tabs>
          <w:tab w:val="clear" w:pos="360"/>
        </w:tabs>
        <w:spacing w:before="120" w:after="120" w:line="240" w:lineRule="auto"/>
        <w:ind w:left="1134" w:hanging="425"/>
        <w:jc w:val="both"/>
        <w:rPr>
          <w:rFonts w:ascii="Times New Roman" w:hAnsi="Times New Roman"/>
          <w:lang w:val="en-GB"/>
        </w:rPr>
      </w:pPr>
      <w:r w:rsidRPr="00D32BAB">
        <w:rPr>
          <w:rFonts w:ascii="Times New Roman" w:hAnsi="Times New Roman"/>
          <w:lang w:val="en-GB"/>
        </w:rPr>
        <w:t>specified forms and other relevant documents (Annex V</w:t>
      </w:r>
      <w:r>
        <w:rPr>
          <w:rFonts w:ascii="Times New Roman" w:hAnsi="Times New Roman"/>
          <w:lang w:val="en-GB"/>
        </w:rPr>
        <w:t>II</w:t>
      </w:r>
      <w:r w:rsidRPr="00D32BAB">
        <w:rPr>
          <w:rFonts w:ascii="Times New Roman" w:hAnsi="Times New Roman"/>
          <w:lang w:val="en-GB"/>
        </w:rPr>
        <w:t>);</w:t>
      </w:r>
    </w:p>
    <w:p w:rsidR="00D03321" w:rsidRPr="00D32BAB" w:rsidRDefault="00D03321" w:rsidP="00D03321">
      <w:pPr>
        <w:ind w:left="360"/>
        <w:jc w:val="both"/>
        <w:outlineLvl w:val="0"/>
        <w:rPr>
          <w:rFonts w:ascii="Times New Roman" w:hAnsi="Times New Roman"/>
          <w:lang w:val="en-GB"/>
        </w:rPr>
      </w:pPr>
      <w:r w:rsidRPr="00D32BAB">
        <w:rPr>
          <w:rFonts w:ascii="Times New Roman" w:hAnsi="Times New Roman"/>
          <w:lang w:val="en-GB"/>
        </w:rPr>
        <w:t xml:space="preserve">The various documents making up the contract shall be deemed to be mutually explanatory; in cases of ambiguity or divergence, they shall prevail in the order in which they appear above. </w:t>
      </w:r>
    </w:p>
    <w:p w:rsidR="00D03321" w:rsidRDefault="00D03321" w:rsidP="00D03321">
      <w:pPr>
        <w:keepNext/>
        <w:ind w:left="360"/>
        <w:jc w:val="both"/>
        <w:rPr>
          <w:rFonts w:ascii="Times New Roman" w:hAnsi="Times New Roman"/>
          <w:lang w:val="en-GB"/>
        </w:rPr>
      </w:pPr>
      <w:proofErr w:type="gramStart"/>
      <w:r w:rsidRPr="00D32BAB">
        <w:rPr>
          <w:rFonts w:ascii="Times New Roman" w:hAnsi="Times New Roman"/>
          <w:lang w:val="en-GB"/>
        </w:rPr>
        <w:t>Done in English in four originals, three originals being for the Contracting Authority and one original being for the Contractor.</w:t>
      </w:r>
      <w:proofErr w:type="gramEnd"/>
    </w:p>
    <w:p w:rsidR="00D03321" w:rsidRDefault="00D03321" w:rsidP="00D03321">
      <w:pPr>
        <w:keepNext/>
        <w:jc w:val="both"/>
        <w:rPr>
          <w:rFonts w:ascii="Times New Roman" w:hAnsi="Times New Roman"/>
          <w:lang w:val="en-GB"/>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420"/>
        <w:gridCol w:w="1260"/>
        <w:gridCol w:w="3240"/>
      </w:tblGrid>
      <w:tr w:rsidR="00D03321" w:rsidRPr="00FB3B80" w:rsidTr="00D03321">
        <w:trPr>
          <w:trHeight w:val="520"/>
        </w:trPr>
        <w:tc>
          <w:tcPr>
            <w:tcW w:w="4680" w:type="dxa"/>
            <w:gridSpan w:val="2"/>
          </w:tcPr>
          <w:p w:rsidR="00D03321" w:rsidRPr="00FB3B80" w:rsidRDefault="00D03321" w:rsidP="00D03321">
            <w:pPr>
              <w:pStyle w:val="BodyText"/>
              <w:keepNext/>
              <w:spacing w:before="0" w:after="0"/>
              <w:ind w:left="567" w:hanging="567"/>
              <w:jc w:val="both"/>
              <w:rPr>
                <w:rFonts w:ascii="Times New Roman" w:hAnsi="Times New Roman"/>
                <w:b/>
                <w:sz w:val="28"/>
                <w:szCs w:val="28"/>
                <w:lang w:val="en-US"/>
              </w:rPr>
            </w:pPr>
            <w:r w:rsidRPr="00FB3B80">
              <w:rPr>
                <w:rFonts w:ascii="Times New Roman" w:hAnsi="Times New Roman"/>
                <w:b/>
                <w:sz w:val="28"/>
                <w:szCs w:val="28"/>
                <w:lang w:val="en-US"/>
              </w:rPr>
              <w:t>For the Contractor</w:t>
            </w:r>
          </w:p>
        </w:tc>
        <w:tc>
          <w:tcPr>
            <w:tcW w:w="4500" w:type="dxa"/>
            <w:gridSpan w:val="2"/>
          </w:tcPr>
          <w:p w:rsidR="00D03321" w:rsidRPr="00FB3B80" w:rsidRDefault="00D03321" w:rsidP="00D03321">
            <w:pPr>
              <w:pStyle w:val="BodyText"/>
              <w:keepNext/>
              <w:spacing w:before="0" w:after="0"/>
              <w:ind w:left="567" w:hanging="567"/>
              <w:jc w:val="both"/>
              <w:rPr>
                <w:rFonts w:ascii="Times New Roman" w:hAnsi="Times New Roman"/>
                <w:b/>
                <w:sz w:val="28"/>
                <w:szCs w:val="28"/>
                <w:lang w:val="en-US"/>
              </w:rPr>
            </w:pPr>
            <w:r w:rsidRPr="00FB3B80">
              <w:rPr>
                <w:rFonts w:ascii="Times New Roman" w:hAnsi="Times New Roman"/>
                <w:b/>
                <w:sz w:val="28"/>
                <w:szCs w:val="28"/>
                <w:lang w:val="en-US"/>
              </w:rPr>
              <w:t>For the Contracting Authority</w:t>
            </w:r>
          </w:p>
        </w:tc>
      </w:tr>
      <w:tr w:rsidR="00D03321" w:rsidRPr="00FB3B80" w:rsidTr="00D03321">
        <w:trPr>
          <w:cantSplit/>
          <w:trHeight w:val="555"/>
        </w:trPr>
        <w:tc>
          <w:tcPr>
            <w:tcW w:w="1260" w:type="dxa"/>
          </w:tcPr>
          <w:p w:rsidR="00D03321" w:rsidRPr="00FB3B80" w:rsidRDefault="00D03321" w:rsidP="00D03321">
            <w:pPr>
              <w:pStyle w:val="BodyText"/>
              <w:keepNext/>
              <w:spacing w:before="0" w:after="0"/>
              <w:ind w:left="567" w:hanging="567"/>
              <w:jc w:val="both"/>
              <w:rPr>
                <w:rFonts w:ascii="Times New Roman" w:hAnsi="Times New Roman"/>
                <w:sz w:val="22"/>
                <w:lang w:val="en-US"/>
              </w:rPr>
            </w:pPr>
            <w:r w:rsidRPr="00FB3B80">
              <w:rPr>
                <w:rFonts w:ascii="Times New Roman" w:hAnsi="Times New Roman"/>
                <w:sz w:val="22"/>
                <w:lang w:val="en-US"/>
              </w:rPr>
              <w:t>Name:</w:t>
            </w:r>
          </w:p>
        </w:tc>
        <w:tc>
          <w:tcPr>
            <w:tcW w:w="3420" w:type="dxa"/>
          </w:tcPr>
          <w:p w:rsidR="00D03321" w:rsidRPr="00FB3B80" w:rsidRDefault="00D03321" w:rsidP="00D03321">
            <w:pPr>
              <w:pStyle w:val="BodyText"/>
              <w:keepNext/>
              <w:spacing w:before="0" w:after="0"/>
              <w:ind w:left="567" w:hanging="567"/>
              <w:jc w:val="both"/>
              <w:rPr>
                <w:rFonts w:ascii="Times New Roman" w:hAnsi="Times New Roman"/>
                <w:sz w:val="22"/>
                <w:lang w:val="en-US"/>
              </w:rPr>
            </w:pPr>
          </w:p>
        </w:tc>
        <w:tc>
          <w:tcPr>
            <w:tcW w:w="1260" w:type="dxa"/>
          </w:tcPr>
          <w:p w:rsidR="00D03321" w:rsidRPr="00FB3B80" w:rsidRDefault="00D03321" w:rsidP="00D03321">
            <w:pPr>
              <w:pStyle w:val="BodyText"/>
              <w:keepNext/>
              <w:spacing w:before="0" w:after="0"/>
              <w:ind w:left="567" w:hanging="567"/>
              <w:jc w:val="both"/>
              <w:rPr>
                <w:rFonts w:ascii="Times New Roman" w:hAnsi="Times New Roman"/>
                <w:sz w:val="22"/>
                <w:lang w:val="en-US"/>
              </w:rPr>
            </w:pPr>
            <w:r w:rsidRPr="00FB3B80">
              <w:rPr>
                <w:rFonts w:ascii="Times New Roman" w:hAnsi="Times New Roman"/>
                <w:sz w:val="22"/>
                <w:lang w:val="en-US"/>
              </w:rPr>
              <w:t>Name:</w:t>
            </w:r>
          </w:p>
        </w:tc>
        <w:tc>
          <w:tcPr>
            <w:tcW w:w="3240" w:type="dxa"/>
          </w:tcPr>
          <w:p w:rsidR="00D03321" w:rsidRPr="00FB3B80" w:rsidRDefault="00D03321" w:rsidP="00D03321">
            <w:pPr>
              <w:pStyle w:val="BodyText"/>
              <w:keepNext/>
              <w:spacing w:before="0" w:after="0"/>
              <w:ind w:left="567" w:hanging="567"/>
              <w:jc w:val="both"/>
              <w:rPr>
                <w:rFonts w:ascii="Times New Roman" w:hAnsi="Times New Roman"/>
                <w:sz w:val="22"/>
                <w:lang w:val="en-US"/>
              </w:rPr>
            </w:pPr>
            <w:r w:rsidRPr="00D32BAB">
              <w:rPr>
                <w:rFonts w:ascii="Times New Roman" w:hAnsi="Times New Roman"/>
                <w:b/>
                <w:sz w:val="22"/>
                <w:szCs w:val="22"/>
              </w:rPr>
              <w:t>Xavier de Marnha</w:t>
            </w:r>
            <w:r>
              <w:rPr>
                <w:rFonts w:ascii="Times New Roman" w:hAnsi="Times New Roman"/>
                <w:b/>
                <w:sz w:val="22"/>
                <w:szCs w:val="22"/>
              </w:rPr>
              <w:t>c</w:t>
            </w:r>
          </w:p>
        </w:tc>
      </w:tr>
      <w:tr w:rsidR="00D03321" w:rsidRPr="00FB3B80" w:rsidTr="00D03321">
        <w:trPr>
          <w:cantSplit/>
          <w:trHeight w:val="577"/>
        </w:trPr>
        <w:tc>
          <w:tcPr>
            <w:tcW w:w="1260" w:type="dxa"/>
          </w:tcPr>
          <w:p w:rsidR="00D03321" w:rsidRPr="00FB3B80" w:rsidRDefault="00D03321" w:rsidP="00D03321">
            <w:pPr>
              <w:pStyle w:val="BodyText"/>
              <w:keepNext/>
              <w:spacing w:before="0" w:after="0"/>
              <w:jc w:val="both"/>
              <w:rPr>
                <w:rFonts w:ascii="Times New Roman" w:hAnsi="Times New Roman"/>
                <w:sz w:val="22"/>
                <w:lang w:val="en-US"/>
              </w:rPr>
            </w:pPr>
          </w:p>
          <w:p w:rsidR="00D03321" w:rsidRPr="00FB3B80" w:rsidRDefault="00D03321" w:rsidP="00D03321">
            <w:pPr>
              <w:pStyle w:val="BodyText"/>
              <w:keepNext/>
              <w:spacing w:before="0" w:after="0"/>
              <w:ind w:left="567" w:hanging="567"/>
              <w:jc w:val="both"/>
              <w:rPr>
                <w:rFonts w:ascii="Times New Roman" w:hAnsi="Times New Roman"/>
                <w:sz w:val="22"/>
                <w:lang w:val="en-US"/>
              </w:rPr>
            </w:pPr>
            <w:r w:rsidRPr="00FB3B80">
              <w:rPr>
                <w:rFonts w:ascii="Times New Roman" w:hAnsi="Times New Roman"/>
                <w:sz w:val="22"/>
                <w:lang w:val="en-US"/>
              </w:rPr>
              <w:t>Title:</w:t>
            </w:r>
          </w:p>
        </w:tc>
        <w:tc>
          <w:tcPr>
            <w:tcW w:w="3420" w:type="dxa"/>
          </w:tcPr>
          <w:p w:rsidR="00D03321" w:rsidRPr="00FB3B80" w:rsidRDefault="00D03321" w:rsidP="00D03321">
            <w:pPr>
              <w:pStyle w:val="BodyText"/>
              <w:keepNext/>
              <w:spacing w:before="0" w:after="0"/>
              <w:ind w:left="567" w:hanging="567"/>
              <w:jc w:val="both"/>
              <w:rPr>
                <w:rFonts w:ascii="Times New Roman" w:hAnsi="Times New Roman"/>
                <w:sz w:val="22"/>
                <w:lang w:val="en-US"/>
              </w:rPr>
            </w:pPr>
          </w:p>
        </w:tc>
        <w:tc>
          <w:tcPr>
            <w:tcW w:w="1260" w:type="dxa"/>
          </w:tcPr>
          <w:p w:rsidR="00D03321" w:rsidRPr="00FB3B80" w:rsidRDefault="00D03321" w:rsidP="00D03321">
            <w:pPr>
              <w:pStyle w:val="BodyText"/>
              <w:keepNext/>
              <w:spacing w:before="0" w:after="0"/>
              <w:ind w:left="567" w:hanging="567"/>
              <w:jc w:val="both"/>
              <w:rPr>
                <w:rFonts w:ascii="Times New Roman" w:hAnsi="Times New Roman"/>
                <w:sz w:val="22"/>
                <w:lang w:val="en-US"/>
              </w:rPr>
            </w:pPr>
          </w:p>
          <w:p w:rsidR="00D03321" w:rsidRPr="00FB3B80" w:rsidRDefault="00D03321" w:rsidP="00D03321">
            <w:pPr>
              <w:pStyle w:val="BodyText"/>
              <w:keepNext/>
              <w:spacing w:before="0" w:after="0"/>
              <w:jc w:val="both"/>
              <w:rPr>
                <w:rFonts w:ascii="Times New Roman" w:hAnsi="Times New Roman"/>
                <w:sz w:val="22"/>
                <w:lang w:val="en-US"/>
              </w:rPr>
            </w:pPr>
            <w:r w:rsidRPr="00FB3B80">
              <w:rPr>
                <w:rFonts w:ascii="Times New Roman" w:hAnsi="Times New Roman"/>
                <w:sz w:val="22"/>
                <w:lang w:val="en-US"/>
              </w:rPr>
              <w:t>Title:</w:t>
            </w:r>
          </w:p>
        </w:tc>
        <w:tc>
          <w:tcPr>
            <w:tcW w:w="3240" w:type="dxa"/>
          </w:tcPr>
          <w:p w:rsidR="00D03321" w:rsidRPr="00FB3B80" w:rsidRDefault="00D03321" w:rsidP="00D03321">
            <w:pPr>
              <w:pStyle w:val="BodyText"/>
              <w:keepNext/>
              <w:spacing w:before="0" w:after="0"/>
              <w:ind w:left="567" w:hanging="567"/>
              <w:jc w:val="both"/>
              <w:rPr>
                <w:rFonts w:ascii="Times New Roman" w:hAnsi="Times New Roman"/>
                <w:sz w:val="22"/>
                <w:lang w:val="en-US"/>
              </w:rPr>
            </w:pPr>
            <w:r w:rsidRPr="00D32BAB">
              <w:rPr>
                <w:rFonts w:ascii="Times New Roman" w:hAnsi="Times New Roman"/>
                <w:sz w:val="22"/>
                <w:lang w:val="en-GB"/>
              </w:rPr>
              <w:t>Head of EULEX Kosovo</w:t>
            </w:r>
          </w:p>
        </w:tc>
      </w:tr>
      <w:tr w:rsidR="00D03321" w:rsidRPr="00FB3B80" w:rsidTr="00D03321">
        <w:trPr>
          <w:cantSplit/>
          <w:trHeight w:val="878"/>
        </w:trPr>
        <w:tc>
          <w:tcPr>
            <w:tcW w:w="1260" w:type="dxa"/>
          </w:tcPr>
          <w:p w:rsidR="00D03321" w:rsidRPr="00FB3B80" w:rsidRDefault="00D03321" w:rsidP="00D03321">
            <w:pPr>
              <w:pStyle w:val="BodyText"/>
              <w:spacing w:before="0" w:after="0"/>
              <w:ind w:left="567" w:hanging="567"/>
              <w:jc w:val="both"/>
              <w:rPr>
                <w:rFonts w:ascii="Times New Roman" w:hAnsi="Times New Roman"/>
                <w:sz w:val="22"/>
                <w:lang w:val="en-US"/>
              </w:rPr>
            </w:pPr>
          </w:p>
          <w:p w:rsidR="00D03321" w:rsidRPr="00FB3B80" w:rsidRDefault="00D03321" w:rsidP="00D03321">
            <w:pPr>
              <w:pStyle w:val="BodyText"/>
              <w:spacing w:before="0" w:after="0"/>
              <w:ind w:left="567" w:hanging="567"/>
              <w:jc w:val="both"/>
              <w:rPr>
                <w:rFonts w:ascii="Times New Roman" w:hAnsi="Times New Roman"/>
                <w:sz w:val="22"/>
                <w:lang w:val="en-US"/>
              </w:rPr>
            </w:pPr>
          </w:p>
          <w:p w:rsidR="00D03321" w:rsidRPr="00FB3B80" w:rsidRDefault="00D03321" w:rsidP="00D03321">
            <w:pPr>
              <w:pStyle w:val="BodyText"/>
              <w:spacing w:before="0" w:after="0"/>
              <w:ind w:left="567" w:hanging="567"/>
              <w:jc w:val="both"/>
              <w:rPr>
                <w:rFonts w:ascii="Times New Roman" w:hAnsi="Times New Roman"/>
                <w:sz w:val="22"/>
                <w:lang w:val="en-US"/>
              </w:rPr>
            </w:pPr>
            <w:r w:rsidRPr="00FB3B80">
              <w:rPr>
                <w:rFonts w:ascii="Times New Roman" w:hAnsi="Times New Roman"/>
                <w:sz w:val="22"/>
                <w:lang w:val="en-US"/>
              </w:rPr>
              <w:t>Signature:</w:t>
            </w:r>
          </w:p>
        </w:tc>
        <w:tc>
          <w:tcPr>
            <w:tcW w:w="3420" w:type="dxa"/>
            <w:vAlign w:val="bottom"/>
          </w:tcPr>
          <w:p w:rsidR="00D03321" w:rsidRPr="00FB3B80" w:rsidRDefault="00D03321" w:rsidP="00D03321">
            <w:pPr>
              <w:pStyle w:val="BodyText"/>
              <w:spacing w:before="0" w:after="0"/>
              <w:ind w:left="567" w:hanging="567"/>
              <w:rPr>
                <w:rFonts w:ascii="Times New Roman" w:hAnsi="Times New Roman"/>
                <w:sz w:val="22"/>
                <w:lang w:val="en-US"/>
              </w:rPr>
            </w:pPr>
            <w:r w:rsidRPr="00FB3B80">
              <w:rPr>
                <w:rFonts w:ascii="Times New Roman" w:hAnsi="Times New Roman"/>
                <w:sz w:val="22"/>
                <w:lang w:val="en-US"/>
              </w:rPr>
              <w:t>___________________</w:t>
            </w:r>
          </w:p>
        </w:tc>
        <w:tc>
          <w:tcPr>
            <w:tcW w:w="1260" w:type="dxa"/>
          </w:tcPr>
          <w:p w:rsidR="00D03321" w:rsidRPr="00FB3B80" w:rsidRDefault="00D03321" w:rsidP="00D03321">
            <w:pPr>
              <w:pStyle w:val="BodyText"/>
              <w:spacing w:before="0" w:after="0"/>
              <w:ind w:left="567" w:hanging="567"/>
              <w:jc w:val="both"/>
              <w:rPr>
                <w:rFonts w:ascii="Times New Roman" w:hAnsi="Times New Roman"/>
                <w:sz w:val="22"/>
                <w:lang w:val="en-US"/>
              </w:rPr>
            </w:pPr>
          </w:p>
          <w:p w:rsidR="00D03321" w:rsidRPr="00FB3B80" w:rsidRDefault="00D03321" w:rsidP="00D03321">
            <w:pPr>
              <w:pStyle w:val="BodyText"/>
              <w:spacing w:before="0" w:after="0"/>
              <w:ind w:left="567" w:hanging="567"/>
              <w:jc w:val="both"/>
              <w:rPr>
                <w:rFonts w:ascii="Times New Roman" w:hAnsi="Times New Roman"/>
                <w:sz w:val="22"/>
                <w:lang w:val="en-US"/>
              </w:rPr>
            </w:pPr>
          </w:p>
          <w:p w:rsidR="00D03321" w:rsidRPr="00FB3B80" w:rsidRDefault="00D03321" w:rsidP="00D03321">
            <w:pPr>
              <w:pStyle w:val="BodyText"/>
              <w:spacing w:before="0" w:after="0"/>
              <w:ind w:left="567" w:hanging="567"/>
              <w:jc w:val="both"/>
              <w:rPr>
                <w:rFonts w:ascii="Times New Roman" w:hAnsi="Times New Roman"/>
                <w:sz w:val="22"/>
                <w:lang w:val="en-US"/>
              </w:rPr>
            </w:pPr>
            <w:r w:rsidRPr="00FB3B80">
              <w:rPr>
                <w:rFonts w:ascii="Times New Roman" w:hAnsi="Times New Roman"/>
                <w:sz w:val="22"/>
                <w:lang w:val="en-US"/>
              </w:rPr>
              <w:t>Signature:</w:t>
            </w:r>
          </w:p>
        </w:tc>
        <w:tc>
          <w:tcPr>
            <w:tcW w:w="3240" w:type="dxa"/>
            <w:vAlign w:val="bottom"/>
          </w:tcPr>
          <w:p w:rsidR="00D03321" w:rsidRPr="00FB3B80" w:rsidRDefault="00D03321" w:rsidP="00D03321">
            <w:pPr>
              <w:pStyle w:val="BodyText"/>
              <w:spacing w:before="0" w:after="0"/>
              <w:ind w:left="567" w:hanging="567"/>
              <w:rPr>
                <w:rFonts w:ascii="Times New Roman" w:hAnsi="Times New Roman"/>
                <w:sz w:val="22"/>
                <w:lang w:val="en-US"/>
              </w:rPr>
            </w:pPr>
            <w:r w:rsidRPr="00FB3B80">
              <w:rPr>
                <w:rFonts w:ascii="Times New Roman" w:hAnsi="Times New Roman"/>
                <w:sz w:val="22"/>
                <w:lang w:val="en-US"/>
              </w:rPr>
              <w:t>___________________</w:t>
            </w:r>
          </w:p>
        </w:tc>
      </w:tr>
      <w:tr w:rsidR="00D03321" w:rsidRPr="00FB3B80" w:rsidTr="00D03321">
        <w:trPr>
          <w:cantSplit/>
          <w:trHeight w:val="428"/>
        </w:trPr>
        <w:tc>
          <w:tcPr>
            <w:tcW w:w="1260" w:type="dxa"/>
          </w:tcPr>
          <w:p w:rsidR="00D03321" w:rsidRPr="00FB3B80" w:rsidRDefault="00D03321" w:rsidP="00D03321">
            <w:pPr>
              <w:pStyle w:val="BodyText"/>
              <w:spacing w:before="0" w:after="0"/>
              <w:ind w:left="567" w:hanging="567"/>
              <w:jc w:val="both"/>
              <w:rPr>
                <w:rFonts w:ascii="Times New Roman" w:hAnsi="Times New Roman"/>
                <w:sz w:val="22"/>
                <w:lang w:val="en-US"/>
              </w:rPr>
            </w:pPr>
          </w:p>
          <w:p w:rsidR="00D03321" w:rsidRPr="00FB3B80" w:rsidRDefault="00D03321" w:rsidP="00D03321">
            <w:pPr>
              <w:pStyle w:val="BodyText"/>
              <w:spacing w:before="0" w:after="0"/>
              <w:ind w:left="567" w:hanging="567"/>
              <w:jc w:val="both"/>
              <w:rPr>
                <w:rFonts w:ascii="Times New Roman" w:hAnsi="Times New Roman"/>
                <w:sz w:val="22"/>
                <w:lang w:val="en-US"/>
              </w:rPr>
            </w:pPr>
            <w:r w:rsidRPr="00FB3B80">
              <w:rPr>
                <w:rFonts w:ascii="Times New Roman" w:hAnsi="Times New Roman"/>
                <w:sz w:val="22"/>
                <w:lang w:val="en-US"/>
              </w:rPr>
              <w:t>Date:</w:t>
            </w:r>
          </w:p>
        </w:tc>
        <w:tc>
          <w:tcPr>
            <w:tcW w:w="3420" w:type="dxa"/>
          </w:tcPr>
          <w:p w:rsidR="00D03321" w:rsidRPr="00FB3B80" w:rsidRDefault="00D03321" w:rsidP="00D03321">
            <w:pPr>
              <w:pStyle w:val="BodyText"/>
              <w:spacing w:before="0" w:after="0"/>
              <w:ind w:left="567" w:hanging="567"/>
              <w:jc w:val="both"/>
              <w:rPr>
                <w:rFonts w:ascii="Times New Roman" w:hAnsi="Times New Roman"/>
                <w:sz w:val="22"/>
                <w:lang w:val="en-US"/>
              </w:rPr>
            </w:pPr>
          </w:p>
        </w:tc>
        <w:tc>
          <w:tcPr>
            <w:tcW w:w="1260" w:type="dxa"/>
          </w:tcPr>
          <w:p w:rsidR="00D03321" w:rsidRPr="00FB3B80" w:rsidRDefault="00D03321" w:rsidP="00D03321">
            <w:pPr>
              <w:pStyle w:val="BodyText"/>
              <w:spacing w:before="0" w:after="0"/>
              <w:ind w:left="567" w:hanging="567"/>
              <w:jc w:val="both"/>
              <w:rPr>
                <w:rFonts w:ascii="Times New Roman" w:hAnsi="Times New Roman"/>
                <w:sz w:val="22"/>
                <w:lang w:val="en-US"/>
              </w:rPr>
            </w:pPr>
          </w:p>
          <w:p w:rsidR="00D03321" w:rsidRPr="00FB3B80" w:rsidRDefault="00D03321" w:rsidP="00D03321">
            <w:pPr>
              <w:pStyle w:val="BodyText"/>
              <w:spacing w:before="0" w:after="0"/>
              <w:ind w:left="567" w:hanging="567"/>
              <w:jc w:val="both"/>
              <w:rPr>
                <w:rFonts w:ascii="Times New Roman" w:hAnsi="Times New Roman"/>
                <w:sz w:val="22"/>
                <w:lang w:val="en-US"/>
              </w:rPr>
            </w:pPr>
            <w:r w:rsidRPr="00FB3B80">
              <w:rPr>
                <w:rFonts w:ascii="Times New Roman" w:hAnsi="Times New Roman"/>
                <w:sz w:val="22"/>
                <w:lang w:val="en-US"/>
              </w:rPr>
              <w:t>Date:</w:t>
            </w:r>
          </w:p>
        </w:tc>
        <w:tc>
          <w:tcPr>
            <w:tcW w:w="3240" w:type="dxa"/>
          </w:tcPr>
          <w:p w:rsidR="00D03321" w:rsidRPr="00FB3B80" w:rsidRDefault="00D03321" w:rsidP="00D03321">
            <w:pPr>
              <w:pStyle w:val="BodyText"/>
              <w:spacing w:before="0" w:after="0"/>
              <w:ind w:left="567" w:hanging="567"/>
              <w:jc w:val="both"/>
              <w:rPr>
                <w:rFonts w:ascii="Times New Roman" w:hAnsi="Times New Roman"/>
                <w:sz w:val="22"/>
                <w:lang w:val="en-US"/>
              </w:rPr>
            </w:pPr>
          </w:p>
        </w:tc>
      </w:tr>
    </w:tbl>
    <w:p w:rsidR="00D03321" w:rsidRPr="007B70EE" w:rsidRDefault="00D03321" w:rsidP="00D03321">
      <w:pPr>
        <w:ind w:left="567"/>
        <w:rPr>
          <w:rFonts w:ascii="Times New Roman" w:hAnsi="Times New Roman"/>
          <w:lang w:val="en-GB"/>
        </w:rPr>
      </w:pPr>
    </w:p>
    <w:p w:rsidR="006659B5" w:rsidRDefault="006659B5" w:rsidP="00D03321">
      <w:pPr>
        <w:pStyle w:val="Heading1"/>
        <w:tabs>
          <w:tab w:val="clear" w:pos="720"/>
        </w:tabs>
        <w:ind w:left="0" w:firstLine="0"/>
        <w:jc w:val="center"/>
        <w:rPr>
          <w:rFonts w:ascii="Times New Roman" w:hAnsi="Times New Roman"/>
          <w:i/>
          <w:sz w:val="28"/>
          <w:lang w:val="en-GB"/>
        </w:rPr>
      </w:pPr>
      <w:bookmarkStart w:id="38" w:name="_Toc42488096"/>
    </w:p>
    <w:p w:rsidR="006659B5" w:rsidRPr="006659B5" w:rsidRDefault="006659B5" w:rsidP="006659B5">
      <w:pPr>
        <w:rPr>
          <w:lang w:val="en-GB"/>
        </w:rPr>
      </w:pPr>
    </w:p>
    <w:p w:rsidR="00D03321" w:rsidRPr="00D32BAB" w:rsidRDefault="00D03321" w:rsidP="00D03321">
      <w:pPr>
        <w:pStyle w:val="Heading1"/>
        <w:tabs>
          <w:tab w:val="clear" w:pos="720"/>
        </w:tabs>
        <w:ind w:left="0" w:firstLine="0"/>
        <w:jc w:val="center"/>
        <w:rPr>
          <w:rFonts w:ascii="Times New Roman" w:hAnsi="Times New Roman"/>
          <w:i/>
          <w:sz w:val="28"/>
          <w:szCs w:val="28"/>
          <w:lang w:val="en-GB"/>
        </w:rPr>
      </w:pPr>
      <w:r w:rsidRPr="00D32BAB">
        <w:rPr>
          <w:rFonts w:ascii="Times New Roman" w:hAnsi="Times New Roman"/>
          <w:i/>
          <w:sz w:val="28"/>
          <w:szCs w:val="28"/>
          <w:lang w:val="en-GB"/>
        </w:rPr>
        <w:lastRenderedPageBreak/>
        <w:t>SPECIAL CONDITIONS</w:t>
      </w:r>
      <w:bookmarkEnd w:id="38"/>
    </w:p>
    <w:p w:rsidR="00D03321" w:rsidRPr="00D32BAB" w:rsidRDefault="00D03321" w:rsidP="00D03321">
      <w:pPr>
        <w:spacing w:before="240"/>
        <w:ind w:left="567" w:hanging="567"/>
        <w:outlineLvl w:val="0"/>
        <w:rPr>
          <w:rFonts w:ascii="Times New Roman" w:hAnsi="Times New Roman"/>
          <w:b/>
          <w:sz w:val="28"/>
          <w:szCs w:val="28"/>
          <w:lang w:val="en-GB"/>
        </w:rPr>
      </w:pPr>
      <w:r w:rsidRPr="00D32BAB">
        <w:rPr>
          <w:rFonts w:ascii="Times New Roman" w:hAnsi="Times New Roman"/>
          <w:b/>
          <w:sz w:val="28"/>
          <w:szCs w:val="28"/>
          <w:lang w:val="en-GB"/>
        </w:rPr>
        <w:t>CONTENTS</w:t>
      </w:r>
    </w:p>
    <w:p w:rsidR="00D03321" w:rsidRPr="00D32BAB" w:rsidRDefault="00D03321" w:rsidP="00D03321">
      <w:pPr>
        <w:jc w:val="both"/>
        <w:rPr>
          <w:rFonts w:ascii="Times New Roman" w:hAnsi="Times New Roman"/>
          <w:lang w:val="en-GB"/>
        </w:rPr>
      </w:pPr>
      <w:r w:rsidRPr="00D32BAB">
        <w:rPr>
          <w:rFonts w:ascii="Times New Roman" w:hAnsi="Times New Roman"/>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competent Commission departments, other clauses may be introduced to cover specific situations.</w:t>
      </w:r>
    </w:p>
    <w:p w:rsidR="00D03321" w:rsidRPr="00D32BAB" w:rsidRDefault="00D03321" w:rsidP="00D03321">
      <w:pPr>
        <w:pStyle w:val="Heading5"/>
        <w:spacing w:before="120" w:after="120"/>
        <w:ind w:left="1276" w:hanging="1276"/>
        <w:rPr>
          <w:b w:val="0"/>
          <w:sz w:val="24"/>
          <w:szCs w:val="24"/>
          <w:lang w:val="en-GB"/>
        </w:rPr>
      </w:pPr>
      <w:bookmarkStart w:id="39" w:name="_Toc124934896"/>
      <w:r w:rsidRPr="00D32BAB">
        <w:rPr>
          <w:b w:val="0"/>
          <w:sz w:val="24"/>
          <w:szCs w:val="24"/>
          <w:lang w:val="en-GB"/>
        </w:rPr>
        <w:t>Article 2</w:t>
      </w:r>
      <w:r w:rsidRPr="00D32BAB">
        <w:rPr>
          <w:b w:val="0"/>
          <w:sz w:val="24"/>
          <w:szCs w:val="24"/>
          <w:lang w:val="en-GB"/>
        </w:rPr>
        <w:tab/>
        <w:t>Law applicable</w:t>
      </w:r>
      <w:bookmarkEnd w:id="39"/>
    </w:p>
    <w:p w:rsidR="00D03321" w:rsidRPr="00D32BAB" w:rsidRDefault="00D03321" w:rsidP="00D03321">
      <w:pPr>
        <w:ind w:left="1276" w:hanging="1276"/>
        <w:jc w:val="both"/>
        <w:rPr>
          <w:rFonts w:ascii="Times New Roman" w:hAnsi="Times New Roman"/>
          <w:lang w:val="en-GB"/>
        </w:rPr>
      </w:pPr>
      <w:r w:rsidRPr="00D32BAB">
        <w:rPr>
          <w:rFonts w:ascii="Times New Roman" w:hAnsi="Times New Roman"/>
          <w:lang w:val="en-GB"/>
        </w:rPr>
        <w:t>2.1</w:t>
      </w:r>
      <w:r w:rsidRPr="00D32BAB">
        <w:rPr>
          <w:rFonts w:ascii="Times New Roman" w:hAnsi="Times New Roman"/>
          <w:lang w:val="en-GB"/>
        </w:rPr>
        <w:tab/>
        <w:t>EU law is the law which applies to the contract, complemented, where necessary, by Belgian law.</w:t>
      </w:r>
    </w:p>
    <w:p w:rsidR="00D03321" w:rsidRPr="00D32BAB" w:rsidRDefault="00D03321" w:rsidP="00D03321">
      <w:pPr>
        <w:ind w:left="1276" w:hanging="1276"/>
        <w:jc w:val="both"/>
        <w:rPr>
          <w:rFonts w:ascii="Times New Roman" w:hAnsi="Times New Roman"/>
          <w:lang w:val="en-GB"/>
        </w:rPr>
      </w:pPr>
      <w:r w:rsidRPr="00D32BAB">
        <w:rPr>
          <w:rFonts w:ascii="Times New Roman" w:hAnsi="Times New Roman"/>
          <w:lang w:val="en-GB"/>
        </w:rPr>
        <w:t>2.2</w:t>
      </w:r>
      <w:r w:rsidRPr="00D32BAB">
        <w:rPr>
          <w:rFonts w:ascii="Times New Roman" w:hAnsi="Times New Roman"/>
          <w:lang w:val="en-GB"/>
        </w:rPr>
        <w:tab/>
        <w:t>The language used shall be English.</w:t>
      </w:r>
    </w:p>
    <w:p w:rsidR="00D03321" w:rsidRPr="00D32BAB" w:rsidRDefault="00D03321" w:rsidP="00D03321">
      <w:pPr>
        <w:pStyle w:val="Heading5"/>
        <w:spacing w:before="120" w:after="120"/>
        <w:ind w:left="1276" w:hanging="1276"/>
        <w:rPr>
          <w:b w:val="0"/>
          <w:sz w:val="24"/>
          <w:szCs w:val="24"/>
          <w:lang w:val="en-GB"/>
        </w:rPr>
      </w:pPr>
      <w:bookmarkStart w:id="40" w:name="_Toc124934897"/>
      <w:r w:rsidRPr="00D32BAB">
        <w:rPr>
          <w:b w:val="0"/>
          <w:sz w:val="24"/>
          <w:szCs w:val="24"/>
          <w:lang w:val="en-GB"/>
        </w:rPr>
        <w:t>Article 4</w:t>
      </w:r>
      <w:r w:rsidRPr="00D32BAB">
        <w:rPr>
          <w:b w:val="0"/>
          <w:sz w:val="24"/>
          <w:szCs w:val="24"/>
          <w:lang w:val="en-GB"/>
        </w:rPr>
        <w:tab/>
        <w:t>Communications</w:t>
      </w:r>
      <w:bookmarkEnd w:id="40"/>
    </w:p>
    <w:p w:rsidR="00D03321" w:rsidRPr="00D32BAB" w:rsidRDefault="00D03321" w:rsidP="00D03321">
      <w:pPr>
        <w:ind w:left="1276"/>
        <w:jc w:val="both"/>
        <w:outlineLvl w:val="0"/>
        <w:rPr>
          <w:rFonts w:ascii="Times New Roman" w:hAnsi="Times New Roman"/>
          <w:highlight w:val="lightGray"/>
          <w:lang w:val="en-GB"/>
        </w:rPr>
      </w:pPr>
      <w:r w:rsidRPr="00D32BAB">
        <w:rPr>
          <w:rFonts w:ascii="Times New Roman" w:hAnsi="Times New Roman"/>
          <w:lang w:val="en-GB"/>
        </w:rPr>
        <w:t>Any written communication relating to this Contract between the Contracting Authority and/or the Project Manager, on the one hand, and the Contractor on the other must state the Contract title and identification number, and must be sent by post, fax, e-mail or by hand.</w:t>
      </w:r>
    </w:p>
    <w:p w:rsidR="00D03321" w:rsidRPr="00D32BAB" w:rsidRDefault="00D03321" w:rsidP="00D03321">
      <w:pPr>
        <w:ind w:left="709" w:hanging="142"/>
        <w:jc w:val="both"/>
        <w:rPr>
          <w:rFonts w:ascii="Times New Roman" w:hAnsi="Times New Roman"/>
          <w:u w:val="single"/>
        </w:rPr>
      </w:pPr>
      <w:r w:rsidRPr="00D32BAB">
        <w:rPr>
          <w:rFonts w:ascii="Times New Roman" w:hAnsi="Times New Roman"/>
          <w:u w:val="single"/>
        </w:rPr>
        <w:t>For the Contracting Authority:</w:t>
      </w:r>
    </w:p>
    <w:tbl>
      <w:tblPr>
        <w:tblW w:w="735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00"/>
      </w:tblGrid>
      <w:tr w:rsidR="00D03321" w:rsidRPr="00D32BAB" w:rsidTr="00D03321">
        <w:tc>
          <w:tcPr>
            <w:tcW w:w="1953" w:type="dxa"/>
            <w:shd w:val="pct10" w:color="auto" w:fill="FFFFFF"/>
          </w:tcPr>
          <w:p w:rsidR="00D03321" w:rsidRPr="00D32BAB" w:rsidRDefault="00D03321" w:rsidP="00D03321">
            <w:pPr>
              <w:spacing w:before="40" w:after="40"/>
              <w:rPr>
                <w:rFonts w:ascii="Times New Roman" w:hAnsi="Times New Roman"/>
                <w:b/>
              </w:rPr>
            </w:pPr>
            <w:r w:rsidRPr="00D32BAB">
              <w:rPr>
                <w:rFonts w:ascii="Times New Roman" w:hAnsi="Times New Roman"/>
                <w:b/>
              </w:rPr>
              <w:t>Name:</w:t>
            </w:r>
          </w:p>
        </w:tc>
        <w:tc>
          <w:tcPr>
            <w:tcW w:w="5400" w:type="dxa"/>
          </w:tcPr>
          <w:p w:rsidR="00D03321" w:rsidRPr="00D32BAB" w:rsidRDefault="00D03321" w:rsidP="00D03321">
            <w:pPr>
              <w:spacing w:before="40" w:after="40"/>
              <w:rPr>
                <w:rFonts w:ascii="Times New Roman" w:hAnsi="Times New Roman"/>
              </w:rPr>
            </w:pPr>
            <w:r w:rsidRPr="00D32BAB">
              <w:rPr>
                <w:rFonts w:ascii="Times New Roman" w:hAnsi="Times New Roman"/>
              </w:rPr>
              <w:t>European Union Rule of Law Mission in</w:t>
            </w:r>
            <w:r w:rsidRPr="00D32BAB">
              <w:rPr>
                <w:rFonts w:ascii="Times New Roman" w:hAnsi="Times New Roman"/>
                <w:b/>
                <w:bCs/>
                <w:caps/>
              </w:rPr>
              <w:t xml:space="preserve"> </w:t>
            </w:r>
            <w:r w:rsidRPr="00D32BAB">
              <w:rPr>
                <w:rFonts w:ascii="Times New Roman" w:hAnsi="Times New Roman"/>
              </w:rPr>
              <w:t>Kosovo</w:t>
            </w:r>
          </w:p>
          <w:p w:rsidR="00D03321" w:rsidRPr="00D32BAB" w:rsidRDefault="00D03321" w:rsidP="00D03321">
            <w:pPr>
              <w:spacing w:before="40" w:after="40"/>
              <w:rPr>
                <w:rFonts w:ascii="Times New Roman" w:hAnsi="Times New Roman"/>
              </w:rPr>
            </w:pPr>
            <w:r w:rsidRPr="00D32BAB">
              <w:rPr>
                <w:rFonts w:ascii="Times New Roman" w:hAnsi="Times New Roman"/>
              </w:rPr>
              <w:t xml:space="preserve">Attn: </w:t>
            </w:r>
            <w:r w:rsidRPr="00D32BAB">
              <w:rPr>
                <w:rFonts w:ascii="Times New Roman" w:hAnsi="Times New Roman"/>
                <w:highlight w:val="yellow"/>
              </w:rPr>
              <w:t>Project Manager</w:t>
            </w:r>
          </w:p>
        </w:tc>
      </w:tr>
      <w:tr w:rsidR="00D03321" w:rsidRPr="00D32BAB" w:rsidTr="00D03321">
        <w:tc>
          <w:tcPr>
            <w:tcW w:w="1953" w:type="dxa"/>
            <w:shd w:val="pct10" w:color="auto" w:fill="FFFFFF"/>
          </w:tcPr>
          <w:p w:rsidR="00D03321" w:rsidRPr="00D32BAB" w:rsidRDefault="00D03321" w:rsidP="00D03321">
            <w:pPr>
              <w:spacing w:before="40" w:after="40"/>
              <w:rPr>
                <w:rFonts w:ascii="Times New Roman" w:hAnsi="Times New Roman"/>
                <w:b/>
              </w:rPr>
            </w:pPr>
            <w:r w:rsidRPr="00D32BAB">
              <w:rPr>
                <w:rFonts w:ascii="Times New Roman" w:hAnsi="Times New Roman"/>
                <w:b/>
              </w:rPr>
              <w:t>Address:</w:t>
            </w:r>
          </w:p>
        </w:tc>
        <w:tc>
          <w:tcPr>
            <w:tcW w:w="5400" w:type="dxa"/>
          </w:tcPr>
          <w:p w:rsidR="00D03321" w:rsidRPr="00D32BAB" w:rsidRDefault="00D03321" w:rsidP="00D03321">
            <w:pPr>
              <w:spacing w:after="0"/>
              <w:jc w:val="center"/>
              <w:rPr>
                <w:rFonts w:ascii="Times New Roman" w:hAnsi="Times New Roman"/>
              </w:rPr>
            </w:pPr>
            <w:r w:rsidRPr="00D32BAB">
              <w:rPr>
                <w:rFonts w:ascii="Times New Roman" w:hAnsi="Times New Roman"/>
              </w:rPr>
              <w:t>European Union Rule of Law Mission in</w:t>
            </w:r>
            <w:r w:rsidRPr="00D32BAB">
              <w:rPr>
                <w:rFonts w:ascii="Times New Roman" w:hAnsi="Times New Roman"/>
                <w:b/>
                <w:bCs/>
                <w:caps/>
              </w:rPr>
              <w:t xml:space="preserve"> </w:t>
            </w:r>
            <w:r w:rsidRPr="00D32BAB">
              <w:rPr>
                <w:rFonts w:ascii="Times New Roman" w:hAnsi="Times New Roman"/>
              </w:rPr>
              <w:t>Kosovo</w:t>
            </w:r>
          </w:p>
          <w:p w:rsidR="00D03321" w:rsidRPr="00D32BAB" w:rsidRDefault="00D03321" w:rsidP="00D03321">
            <w:pPr>
              <w:autoSpaceDE w:val="0"/>
              <w:autoSpaceDN w:val="0"/>
              <w:adjustRightInd w:val="0"/>
              <w:spacing w:after="0"/>
              <w:jc w:val="center"/>
              <w:rPr>
                <w:rFonts w:ascii="Times New Roman" w:hAnsi="Times New Roman"/>
              </w:rPr>
            </w:pPr>
            <w:r w:rsidRPr="00D32BAB">
              <w:rPr>
                <w:rFonts w:ascii="Times New Roman" w:hAnsi="Times New Roman"/>
                <w:highlight w:val="yellow"/>
              </w:rPr>
              <w:t>Project Manager</w:t>
            </w:r>
          </w:p>
          <w:p w:rsidR="00D03321" w:rsidRPr="00D32BAB" w:rsidRDefault="00D03321" w:rsidP="00D03321">
            <w:pPr>
              <w:spacing w:after="0"/>
              <w:jc w:val="center"/>
              <w:rPr>
                <w:rFonts w:ascii="Times New Roman" w:hAnsi="Times New Roman"/>
                <w:bCs/>
              </w:rPr>
            </w:pPr>
            <w:proofErr w:type="spellStart"/>
            <w:r w:rsidRPr="00D32BAB">
              <w:rPr>
                <w:rFonts w:ascii="Times New Roman" w:hAnsi="Times New Roman"/>
                <w:bCs/>
              </w:rPr>
              <w:t>Ndërtesa</w:t>
            </w:r>
            <w:proofErr w:type="spellEnd"/>
            <w:r w:rsidRPr="00D32BAB">
              <w:rPr>
                <w:rFonts w:ascii="Times New Roman" w:hAnsi="Times New Roman"/>
                <w:bCs/>
              </w:rPr>
              <w:t xml:space="preserve"> Farmed</w:t>
            </w:r>
          </w:p>
          <w:p w:rsidR="00D03321" w:rsidRPr="00D32BAB" w:rsidRDefault="00D03321" w:rsidP="00D03321">
            <w:pPr>
              <w:spacing w:after="0"/>
              <w:jc w:val="center"/>
              <w:rPr>
                <w:rFonts w:ascii="Times New Roman" w:hAnsi="Times New Roman"/>
                <w:bCs/>
              </w:rPr>
            </w:pPr>
            <w:r w:rsidRPr="00D32BAB">
              <w:rPr>
                <w:rFonts w:ascii="Times New Roman" w:hAnsi="Times New Roman"/>
                <w:bCs/>
              </w:rPr>
              <w:t>“</w:t>
            </w:r>
            <w:proofErr w:type="spellStart"/>
            <w:r w:rsidRPr="00D32BAB">
              <w:rPr>
                <w:rFonts w:ascii="Times New Roman" w:hAnsi="Times New Roman"/>
                <w:bCs/>
              </w:rPr>
              <w:t>Muharrem</w:t>
            </w:r>
            <w:proofErr w:type="spellEnd"/>
            <w:r w:rsidRPr="00D32BAB">
              <w:rPr>
                <w:rFonts w:ascii="Times New Roman" w:hAnsi="Times New Roman"/>
                <w:bCs/>
              </w:rPr>
              <w:t xml:space="preserve"> </w:t>
            </w:r>
            <w:proofErr w:type="spellStart"/>
            <w:r w:rsidRPr="00D32BAB">
              <w:rPr>
                <w:rFonts w:ascii="Times New Roman" w:hAnsi="Times New Roman"/>
                <w:bCs/>
              </w:rPr>
              <w:t>Fejza</w:t>
            </w:r>
            <w:proofErr w:type="spellEnd"/>
            <w:r w:rsidRPr="00D32BAB">
              <w:rPr>
                <w:rFonts w:ascii="Times New Roman" w:hAnsi="Times New Roman"/>
                <w:bCs/>
              </w:rPr>
              <w:t>” p.n.</w:t>
            </w:r>
          </w:p>
          <w:p w:rsidR="00D03321" w:rsidRPr="00D32BAB" w:rsidRDefault="00D03321" w:rsidP="00D03321">
            <w:pPr>
              <w:spacing w:after="0"/>
              <w:jc w:val="center"/>
              <w:rPr>
                <w:rFonts w:ascii="Times New Roman" w:hAnsi="Times New Roman"/>
                <w:bCs/>
              </w:rPr>
            </w:pPr>
            <w:proofErr w:type="spellStart"/>
            <w:r w:rsidRPr="00D32BAB">
              <w:rPr>
                <w:rFonts w:ascii="Times New Roman" w:hAnsi="Times New Roman"/>
                <w:bCs/>
              </w:rPr>
              <w:t>Lagja</w:t>
            </w:r>
            <w:proofErr w:type="spellEnd"/>
            <w:r w:rsidRPr="00D32BAB">
              <w:rPr>
                <w:rFonts w:ascii="Times New Roman" w:hAnsi="Times New Roman"/>
                <w:bCs/>
              </w:rPr>
              <w:t xml:space="preserve"> e </w:t>
            </w:r>
            <w:proofErr w:type="spellStart"/>
            <w:r w:rsidRPr="00D32BAB">
              <w:rPr>
                <w:rFonts w:ascii="Times New Roman" w:hAnsi="Times New Roman"/>
                <w:bCs/>
              </w:rPr>
              <w:t>Spitalit</w:t>
            </w:r>
            <w:proofErr w:type="spellEnd"/>
          </w:p>
          <w:p w:rsidR="00D03321" w:rsidRPr="00D32BAB" w:rsidRDefault="00D03321" w:rsidP="00D03321">
            <w:pPr>
              <w:spacing w:after="0"/>
              <w:jc w:val="center"/>
              <w:rPr>
                <w:rFonts w:ascii="Times New Roman" w:hAnsi="Times New Roman"/>
              </w:rPr>
            </w:pPr>
            <w:r w:rsidRPr="00D32BAB">
              <w:rPr>
                <w:rFonts w:ascii="Times New Roman" w:hAnsi="Times New Roman"/>
                <w:bCs/>
              </w:rPr>
              <w:t>10000 Pristina, Kosovo</w:t>
            </w:r>
          </w:p>
        </w:tc>
      </w:tr>
      <w:tr w:rsidR="00D03321" w:rsidRPr="00D32BAB" w:rsidTr="00D03321">
        <w:tc>
          <w:tcPr>
            <w:tcW w:w="1953" w:type="dxa"/>
            <w:shd w:val="pct10" w:color="auto" w:fill="FFFFFF"/>
          </w:tcPr>
          <w:p w:rsidR="00D03321" w:rsidRPr="00D32BAB" w:rsidRDefault="00D03321" w:rsidP="00D03321">
            <w:pPr>
              <w:spacing w:before="40" w:after="40"/>
              <w:rPr>
                <w:rFonts w:ascii="Times New Roman" w:hAnsi="Times New Roman"/>
                <w:b/>
              </w:rPr>
            </w:pPr>
            <w:r w:rsidRPr="00D32BAB">
              <w:rPr>
                <w:rFonts w:ascii="Times New Roman" w:hAnsi="Times New Roman"/>
                <w:b/>
              </w:rPr>
              <w:t>Telephone:</w:t>
            </w:r>
          </w:p>
        </w:tc>
        <w:tc>
          <w:tcPr>
            <w:tcW w:w="5400" w:type="dxa"/>
          </w:tcPr>
          <w:p w:rsidR="00D03321" w:rsidRPr="00D32BAB" w:rsidRDefault="00D03321" w:rsidP="00D03321">
            <w:pPr>
              <w:spacing w:before="40" w:after="40"/>
              <w:rPr>
                <w:rFonts w:ascii="Times New Roman" w:hAnsi="Times New Roman"/>
              </w:rPr>
            </w:pPr>
          </w:p>
        </w:tc>
      </w:tr>
      <w:tr w:rsidR="00D03321" w:rsidRPr="00D32BAB" w:rsidTr="00D03321">
        <w:tc>
          <w:tcPr>
            <w:tcW w:w="1953" w:type="dxa"/>
            <w:shd w:val="pct10" w:color="auto" w:fill="FFFFFF"/>
          </w:tcPr>
          <w:p w:rsidR="00D03321" w:rsidRPr="00D32BAB" w:rsidRDefault="00D03321" w:rsidP="00D03321">
            <w:pPr>
              <w:spacing w:before="40" w:after="40"/>
              <w:rPr>
                <w:rFonts w:ascii="Times New Roman" w:hAnsi="Times New Roman"/>
                <w:b/>
              </w:rPr>
            </w:pPr>
            <w:r w:rsidRPr="00D32BAB">
              <w:rPr>
                <w:rFonts w:ascii="Times New Roman" w:hAnsi="Times New Roman"/>
                <w:b/>
              </w:rPr>
              <w:t>Fax:</w:t>
            </w:r>
          </w:p>
        </w:tc>
        <w:tc>
          <w:tcPr>
            <w:tcW w:w="5400" w:type="dxa"/>
          </w:tcPr>
          <w:p w:rsidR="00D03321" w:rsidRPr="00D32BAB" w:rsidRDefault="00D03321" w:rsidP="00D03321">
            <w:pPr>
              <w:spacing w:before="40" w:after="40"/>
              <w:rPr>
                <w:rFonts w:ascii="Times New Roman" w:hAnsi="Times New Roman"/>
              </w:rPr>
            </w:pPr>
          </w:p>
        </w:tc>
      </w:tr>
    </w:tbl>
    <w:p w:rsidR="00D03321" w:rsidRPr="00D32BAB" w:rsidRDefault="00D03321" w:rsidP="00D03321">
      <w:pPr>
        <w:ind w:left="709" w:hanging="142"/>
        <w:jc w:val="both"/>
        <w:rPr>
          <w:rFonts w:ascii="Times New Roman" w:hAnsi="Times New Roman"/>
          <w:u w:val="single"/>
        </w:rPr>
      </w:pPr>
      <w:r w:rsidRPr="00D32BAB">
        <w:rPr>
          <w:rFonts w:ascii="Times New Roman" w:hAnsi="Times New Roman"/>
          <w:u w:val="single"/>
        </w:rPr>
        <w:t>For the Contractor:</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3"/>
        <w:gridCol w:w="5418"/>
      </w:tblGrid>
      <w:tr w:rsidR="00D03321" w:rsidRPr="00D32BAB" w:rsidTr="00D03321">
        <w:tc>
          <w:tcPr>
            <w:tcW w:w="1953" w:type="dxa"/>
            <w:shd w:val="pct10" w:color="auto" w:fill="FFFFFF"/>
          </w:tcPr>
          <w:p w:rsidR="00D03321" w:rsidRPr="00D32BAB" w:rsidRDefault="00D03321" w:rsidP="00D03321">
            <w:pPr>
              <w:spacing w:before="40" w:after="40"/>
              <w:rPr>
                <w:rFonts w:ascii="Times New Roman" w:hAnsi="Times New Roman"/>
                <w:b/>
              </w:rPr>
            </w:pPr>
            <w:r w:rsidRPr="00D32BAB">
              <w:rPr>
                <w:rFonts w:ascii="Times New Roman" w:hAnsi="Times New Roman"/>
                <w:b/>
              </w:rPr>
              <w:t>Name:</w:t>
            </w:r>
          </w:p>
        </w:tc>
        <w:tc>
          <w:tcPr>
            <w:tcW w:w="5418" w:type="dxa"/>
          </w:tcPr>
          <w:p w:rsidR="00D03321" w:rsidRPr="00D32BAB" w:rsidRDefault="00D03321" w:rsidP="00D03321">
            <w:pPr>
              <w:spacing w:before="40" w:after="40"/>
              <w:rPr>
                <w:rFonts w:ascii="Times New Roman" w:hAnsi="Times New Roman"/>
              </w:rPr>
            </w:pPr>
          </w:p>
        </w:tc>
      </w:tr>
      <w:tr w:rsidR="00D03321" w:rsidRPr="00D32BAB" w:rsidTr="00D03321">
        <w:tc>
          <w:tcPr>
            <w:tcW w:w="1953" w:type="dxa"/>
            <w:shd w:val="pct10" w:color="auto" w:fill="FFFFFF"/>
          </w:tcPr>
          <w:p w:rsidR="00D03321" w:rsidRPr="00D32BAB" w:rsidRDefault="00D03321" w:rsidP="00D03321">
            <w:pPr>
              <w:spacing w:before="40" w:after="40"/>
              <w:rPr>
                <w:rFonts w:ascii="Times New Roman" w:hAnsi="Times New Roman"/>
                <w:b/>
              </w:rPr>
            </w:pPr>
            <w:r w:rsidRPr="00D32BAB">
              <w:rPr>
                <w:rFonts w:ascii="Times New Roman" w:hAnsi="Times New Roman"/>
                <w:b/>
              </w:rPr>
              <w:t>Address:</w:t>
            </w:r>
          </w:p>
        </w:tc>
        <w:tc>
          <w:tcPr>
            <w:tcW w:w="5418" w:type="dxa"/>
          </w:tcPr>
          <w:p w:rsidR="00D03321" w:rsidRPr="00D32BAB" w:rsidRDefault="00D03321" w:rsidP="00D03321">
            <w:pPr>
              <w:spacing w:before="40" w:after="40"/>
              <w:rPr>
                <w:rFonts w:ascii="Times New Roman" w:hAnsi="Times New Roman"/>
              </w:rPr>
            </w:pPr>
          </w:p>
        </w:tc>
      </w:tr>
      <w:tr w:rsidR="00D03321" w:rsidRPr="00D32BAB" w:rsidTr="00D03321">
        <w:tc>
          <w:tcPr>
            <w:tcW w:w="1953" w:type="dxa"/>
            <w:shd w:val="pct10" w:color="auto" w:fill="FFFFFF"/>
          </w:tcPr>
          <w:p w:rsidR="00D03321" w:rsidRPr="00D32BAB" w:rsidRDefault="00D03321" w:rsidP="00D03321">
            <w:pPr>
              <w:spacing w:before="40" w:after="40"/>
              <w:rPr>
                <w:rFonts w:ascii="Times New Roman" w:hAnsi="Times New Roman"/>
                <w:b/>
              </w:rPr>
            </w:pPr>
            <w:r w:rsidRPr="00D32BAB">
              <w:rPr>
                <w:rFonts w:ascii="Times New Roman" w:hAnsi="Times New Roman"/>
                <w:b/>
              </w:rPr>
              <w:t>Telephone:</w:t>
            </w:r>
          </w:p>
        </w:tc>
        <w:tc>
          <w:tcPr>
            <w:tcW w:w="5418" w:type="dxa"/>
          </w:tcPr>
          <w:p w:rsidR="00D03321" w:rsidRPr="00D32BAB" w:rsidRDefault="00D03321" w:rsidP="00D03321">
            <w:pPr>
              <w:spacing w:before="40" w:after="40"/>
              <w:rPr>
                <w:rFonts w:ascii="Times New Roman" w:hAnsi="Times New Roman"/>
              </w:rPr>
            </w:pPr>
          </w:p>
        </w:tc>
      </w:tr>
      <w:tr w:rsidR="00D03321" w:rsidRPr="00D32BAB" w:rsidTr="00D03321">
        <w:tc>
          <w:tcPr>
            <w:tcW w:w="1953" w:type="dxa"/>
            <w:shd w:val="pct10" w:color="auto" w:fill="FFFFFF"/>
          </w:tcPr>
          <w:p w:rsidR="00D03321" w:rsidRPr="00D32BAB" w:rsidRDefault="00D03321" w:rsidP="00D03321">
            <w:pPr>
              <w:spacing w:before="40" w:after="40"/>
              <w:rPr>
                <w:rFonts w:ascii="Times New Roman" w:hAnsi="Times New Roman"/>
                <w:b/>
              </w:rPr>
            </w:pPr>
            <w:r w:rsidRPr="00D32BAB">
              <w:rPr>
                <w:rFonts w:ascii="Times New Roman" w:hAnsi="Times New Roman"/>
                <w:b/>
              </w:rPr>
              <w:t>Fax:</w:t>
            </w:r>
          </w:p>
        </w:tc>
        <w:tc>
          <w:tcPr>
            <w:tcW w:w="5418" w:type="dxa"/>
          </w:tcPr>
          <w:p w:rsidR="00D03321" w:rsidRPr="00D32BAB" w:rsidRDefault="00D03321" w:rsidP="00D03321">
            <w:pPr>
              <w:spacing w:before="40" w:after="40"/>
              <w:rPr>
                <w:rFonts w:ascii="Times New Roman" w:hAnsi="Times New Roman"/>
              </w:rPr>
            </w:pPr>
          </w:p>
        </w:tc>
      </w:tr>
      <w:tr w:rsidR="00D03321" w:rsidRPr="00D32BAB" w:rsidTr="00D03321">
        <w:tc>
          <w:tcPr>
            <w:tcW w:w="1953" w:type="dxa"/>
            <w:shd w:val="pct10" w:color="auto" w:fill="FFFFFF"/>
          </w:tcPr>
          <w:p w:rsidR="00D03321" w:rsidRPr="00D32BAB" w:rsidRDefault="00D03321" w:rsidP="00D03321">
            <w:pPr>
              <w:spacing w:before="40" w:after="40"/>
              <w:rPr>
                <w:rFonts w:ascii="Times New Roman" w:hAnsi="Times New Roman"/>
                <w:b/>
              </w:rPr>
            </w:pPr>
            <w:r w:rsidRPr="00D32BAB">
              <w:rPr>
                <w:rFonts w:ascii="Times New Roman" w:hAnsi="Times New Roman"/>
                <w:b/>
              </w:rPr>
              <w:t>e-mail:</w:t>
            </w:r>
          </w:p>
        </w:tc>
        <w:tc>
          <w:tcPr>
            <w:tcW w:w="5418" w:type="dxa"/>
          </w:tcPr>
          <w:p w:rsidR="00D03321" w:rsidRPr="00D32BAB" w:rsidRDefault="00D03321" w:rsidP="00D03321">
            <w:pPr>
              <w:spacing w:before="40" w:after="40"/>
              <w:rPr>
                <w:rFonts w:ascii="Times New Roman" w:hAnsi="Times New Roman"/>
              </w:rPr>
            </w:pPr>
          </w:p>
        </w:tc>
      </w:tr>
    </w:tbl>
    <w:p w:rsidR="00D03321" w:rsidRPr="00D32BAB" w:rsidRDefault="00D03321" w:rsidP="00D03321">
      <w:pPr>
        <w:pStyle w:val="Heading5"/>
        <w:spacing w:before="120" w:after="120"/>
        <w:ind w:left="1276" w:hanging="1276"/>
        <w:rPr>
          <w:b w:val="0"/>
          <w:sz w:val="24"/>
          <w:szCs w:val="24"/>
          <w:lang w:val="en-GB"/>
        </w:rPr>
      </w:pPr>
      <w:bookmarkStart w:id="41" w:name="_Toc124934900"/>
    </w:p>
    <w:p w:rsidR="00D03321" w:rsidRPr="00D32BAB" w:rsidRDefault="00D03321" w:rsidP="00D03321">
      <w:pPr>
        <w:pStyle w:val="Heading5"/>
        <w:spacing w:before="120" w:after="120"/>
        <w:ind w:left="1276" w:hanging="1276"/>
        <w:rPr>
          <w:b w:val="0"/>
          <w:sz w:val="24"/>
          <w:szCs w:val="24"/>
          <w:lang w:val="en-GB"/>
        </w:rPr>
      </w:pPr>
      <w:r w:rsidRPr="00D32BAB">
        <w:rPr>
          <w:b w:val="0"/>
          <w:sz w:val="24"/>
          <w:szCs w:val="24"/>
          <w:lang w:val="en-GB"/>
        </w:rPr>
        <w:t>Article 10</w:t>
      </w:r>
      <w:r w:rsidRPr="00D32BAB">
        <w:rPr>
          <w:b w:val="0"/>
          <w:sz w:val="24"/>
          <w:szCs w:val="24"/>
          <w:lang w:val="en-GB"/>
        </w:rPr>
        <w:tab/>
        <w:t>Origin</w:t>
      </w:r>
      <w:bookmarkEnd w:id="41"/>
    </w:p>
    <w:p w:rsidR="00D03321" w:rsidRDefault="00D03321" w:rsidP="00D03321">
      <w:pPr>
        <w:ind w:left="1123" w:firstLine="153"/>
        <w:jc w:val="both"/>
        <w:outlineLvl w:val="0"/>
        <w:rPr>
          <w:rFonts w:ascii="Times New Roman" w:hAnsi="Times New Roman"/>
          <w:lang w:val="en-GB"/>
        </w:rPr>
      </w:pPr>
      <w:bookmarkStart w:id="42" w:name="_Toc124934901"/>
      <w:r>
        <w:rPr>
          <w:rFonts w:ascii="Times New Roman" w:hAnsi="Times New Roman"/>
          <w:lang w:val="en-GB"/>
        </w:rPr>
        <w:t>No rule of origin is applied.</w:t>
      </w:r>
    </w:p>
    <w:p w:rsidR="00D03321" w:rsidRPr="00D32BAB" w:rsidRDefault="00D03321" w:rsidP="00D03321">
      <w:pPr>
        <w:pStyle w:val="Heading5"/>
        <w:spacing w:before="120" w:after="120"/>
        <w:ind w:left="1276" w:hanging="1276"/>
        <w:rPr>
          <w:b w:val="0"/>
          <w:sz w:val="24"/>
          <w:szCs w:val="24"/>
          <w:lang w:val="en-GB"/>
        </w:rPr>
      </w:pPr>
      <w:r w:rsidRPr="00D32BAB">
        <w:rPr>
          <w:b w:val="0"/>
          <w:sz w:val="24"/>
          <w:szCs w:val="24"/>
          <w:lang w:val="en-GB"/>
        </w:rPr>
        <w:t>Article 11</w:t>
      </w:r>
      <w:r w:rsidRPr="00D32BAB">
        <w:rPr>
          <w:b w:val="0"/>
          <w:sz w:val="24"/>
          <w:szCs w:val="24"/>
          <w:lang w:val="en-GB"/>
        </w:rPr>
        <w:tab/>
        <w:t>Performance guarantee</w:t>
      </w:r>
      <w:bookmarkEnd w:id="42"/>
    </w:p>
    <w:p w:rsidR="00D03321" w:rsidRPr="00D32BAB" w:rsidRDefault="00D03321" w:rsidP="00D03321">
      <w:pPr>
        <w:ind w:left="1276"/>
        <w:jc w:val="both"/>
        <w:rPr>
          <w:rFonts w:ascii="Times New Roman" w:hAnsi="Times New Roman"/>
          <w:lang w:val="en-GB"/>
        </w:rPr>
      </w:pPr>
      <w:r w:rsidRPr="00D32BAB">
        <w:rPr>
          <w:rFonts w:ascii="Times New Roman" w:hAnsi="Times New Roman"/>
          <w:lang w:val="en-GB"/>
        </w:rPr>
        <w:t xml:space="preserve">The amount of the performance guarantee shall be </w:t>
      </w:r>
      <w:r>
        <w:rPr>
          <w:rFonts w:ascii="Times New Roman" w:hAnsi="Times New Roman"/>
          <w:b/>
          <w:highlight w:val="yellow"/>
        </w:rPr>
        <w:t>&lt;…. Euros&gt; equivalent to 5</w:t>
      </w:r>
      <w:r w:rsidRPr="003E1B35">
        <w:rPr>
          <w:rFonts w:ascii="Times New Roman" w:hAnsi="Times New Roman"/>
          <w:b/>
          <w:highlight w:val="yellow"/>
        </w:rPr>
        <w:t>% (</w:t>
      </w:r>
      <w:r>
        <w:rPr>
          <w:rFonts w:ascii="Times New Roman" w:hAnsi="Times New Roman"/>
          <w:b/>
          <w:highlight w:val="yellow"/>
        </w:rPr>
        <w:t>five</w:t>
      </w:r>
      <w:r w:rsidRPr="003E1B35">
        <w:rPr>
          <w:rFonts w:ascii="Times New Roman" w:hAnsi="Times New Roman"/>
          <w:b/>
          <w:highlight w:val="yellow"/>
        </w:rPr>
        <w:t xml:space="preserve"> %)</w:t>
      </w:r>
      <w:r w:rsidRPr="00D32BAB">
        <w:rPr>
          <w:rFonts w:ascii="Times New Roman" w:hAnsi="Times New Roman"/>
          <w:lang w:val="en-GB"/>
        </w:rPr>
        <w:t xml:space="preserve"> of the Contract Value and the part in respect of after sales service</w:t>
      </w:r>
      <w:r w:rsidRPr="00D32BAB">
        <w:rPr>
          <w:rFonts w:ascii="Times New Roman" w:hAnsi="Times New Roman"/>
          <w:b/>
          <w:lang w:val="en-GB"/>
        </w:rPr>
        <w:t xml:space="preserve"> </w:t>
      </w:r>
      <w:r w:rsidRPr="00D32BAB">
        <w:rPr>
          <w:rFonts w:ascii="Times New Roman" w:hAnsi="Times New Roman"/>
          <w:lang w:val="en-GB"/>
        </w:rPr>
        <w:t>including any amounts stipul</w:t>
      </w:r>
      <w:r>
        <w:rPr>
          <w:rFonts w:ascii="Times New Roman" w:hAnsi="Times New Roman"/>
          <w:lang w:val="en-GB"/>
        </w:rPr>
        <w:t>ated in addenda to the contract.</w:t>
      </w:r>
    </w:p>
    <w:p w:rsidR="00D03321" w:rsidRPr="00D32BAB" w:rsidRDefault="00D03321" w:rsidP="00D03321">
      <w:pPr>
        <w:ind w:left="1276"/>
        <w:jc w:val="both"/>
        <w:rPr>
          <w:rFonts w:ascii="Times New Roman" w:hAnsi="Times New Roman"/>
          <w:lang w:val="en-GB"/>
        </w:rPr>
      </w:pPr>
      <w:r w:rsidRPr="00D32BAB">
        <w:rPr>
          <w:rFonts w:ascii="Times New Roman" w:hAnsi="Times New Roman"/>
          <w:lang w:val="en-GB"/>
        </w:rPr>
        <w:t>The performance guarantee shall continue to remain valid until the commercial warranty period for the supplies of the final partial delivery has expired.</w:t>
      </w:r>
    </w:p>
    <w:p w:rsidR="00D03321" w:rsidRPr="00D32BAB" w:rsidRDefault="00D03321" w:rsidP="00D03321">
      <w:pPr>
        <w:pStyle w:val="Heading5"/>
        <w:spacing w:before="120" w:after="120"/>
        <w:ind w:left="1276" w:hanging="1276"/>
        <w:rPr>
          <w:b w:val="0"/>
          <w:sz w:val="24"/>
          <w:szCs w:val="24"/>
          <w:lang w:val="en-GB"/>
        </w:rPr>
      </w:pPr>
      <w:bookmarkStart w:id="43" w:name="_Toc124934902"/>
      <w:r w:rsidRPr="00D32BAB">
        <w:rPr>
          <w:b w:val="0"/>
          <w:sz w:val="24"/>
          <w:szCs w:val="24"/>
          <w:lang w:val="en-GB"/>
        </w:rPr>
        <w:lastRenderedPageBreak/>
        <w:t>Article 12</w:t>
      </w:r>
      <w:r w:rsidRPr="00D32BAB">
        <w:rPr>
          <w:b w:val="0"/>
          <w:sz w:val="24"/>
          <w:szCs w:val="24"/>
          <w:lang w:val="en-GB"/>
        </w:rPr>
        <w:tab/>
        <w:t>Insurance</w:t>
      </w:r>
      <w:bookmarkEnd w:id="43"/>
    </w:p>
    <w:p w:rsidR="00D03321" w:rsidRDefault="00D03321" w:rsidP="00567F83">
      <w:pPr>
        <w:ind w:left="1276"/>
        <w:jc w:val="both"/>
        <w:rPr>
          <w:rFonts w:ascii="Times New Roman" w:hAnsi="Times New Roman"/>
        </w:rPr>
      </w:pPr>
      <w:r w:rsidRPr="00D32BAB">
        <w:rPr>
          <w:rFonts w:ascii="Times New Roman" w:hAnsi="Times New Roman"/>
        </w:rPr>
        <w:t xml:space="preserve">The </w:t>
      </w:r>
      <w:r w:rsidRPr="00D32BAB">
        <w:rPr>
          <w:rFonts w:ascii="Times New Roman" w:hAnsi="Times New Roman"/>
          <w:lang w:val="en-GB"/>
        </w:rPr>
        <w:t>contractor</w:t>
      </w:r>
      <w:r w:rsidRPr="00D32BAB">
        <w:rPr>
          <w:rFonts w:ascii="Times New Roman" w:hAnsi="Times New Roman"/>
        </w:rPr>
        <w:t xml:space="preserve"> shall insure for replacement value of the goods until delivery.</w:t>
      </w:r>
    </w:p>
    <w:p w:rsidR="00D03321" w:rsidRPr="00047B03" w:rsidRDefault="00D03321" w:rsidP="00D03321">
      <w:pPr>
        <w:spacing w:after="0"/>
        <w:rPr>
          <w:rFonts w:ascii="Times New Roman" w:hAnsi="Times New Roman"/>
          <w:bCs/>
          <w:i/>
          <w:sz w:val="24"/>
          <w:szCs w:val="24"/>
          <w:lang w:val="en-GB"/>
        </w:rPr>
      </w:pPr>
      <w:r w:rsidRPr="00047B03">
        <w:rPr>
          <w:rFonts w:ascii="Times New Roman" w:hAnsi="Times New Roman"/>
          <w:bCs/>
          <w:i/>
          <w:sz w:val="24"/>
          <w:szCs w:val="24"/>
          <w:lang w:val="en-GB"/>
        </w:rPr>
        <w:t xml:space="preserve">Article 15    </w:t>
      </w:r>
      <w:r w:rsidRPr="00047B03">
        <w:rPr>
          <w:rFonts w:ascii="Times New Roman" w:hAnsi="Times New Roman"/>
          <w:i/>
          <w:sz w:val="24"/>
          <w:szCs w:val="24"/>
          <w:lang w:val="en-GB"/>
        </w:rPr>
        <w:t>Tender prices</w:t>
      </w:r>
    </w:p>
    <w:p w:rsidR="00D03321" w:rsidRPr="00CA4DAD" w:rsidRDefault="00D03321" w:rsidP="00D03321">
      <w:pPr>
        <w:spacing w:after="0"/>
        <w:rPr>
          <w:rFonts w:ascii="Times New Roman" w:hAnsi="Times New Roman"/>
          <w:sz w:val="24"/>
          <w:szCs w:val="24"/>
          <w:lang w:val="en-GB"/>
        </w:rPr>
      </w:pPr>
    </w:p>
    <w:p w:rsidR="00D03321" w:rsidRPr="00CA4DAD" w:rsidRDefault="00D03321" w:rsidP="00D03321">
      <w:pPr>
        <w:spacing w:after="0"/>
        <w:ind w:left="720"/>
        <w:jc w:val="both"/>
        <w:rPr>
          <w:rFonts w:ascii="Times New Roman" w:hAnsi="Times New Roman"/>
          <w:sz w:val="24"/>
          <w:szCs w:val="24"/>
          <w:lang w:val="en-GB"/>
        </w:rPr>
      </w:pPr>
      <w:r w:rsidRPr="00CA4DAD">
        <w:rPr>
          <w:rFonts w:ascii="Times New Roman" w:hAnsi="Times New Roman"/>
          <w:sz w:val="24"/>
          <w:szCs w:val="24"/>
          <w:lang w:val="en-GB"/>
        </w:rPr>
        <w:t xml:space="preserve">For the second year of performance of the framework contract, prices may be revised upwards or downwards, where such revision is requested by one of the contracting parties by registered letter no later than three months before the anniversary of the date on which it was signed. Purchase orders shall be placed on the basis of the prices in force on the date on which they are signed. Such prices shall not be subject to revision. </w:t>
      </w:r>
    </w:p>
    <w:p w:rsidR="00D03321" w:rsidRPr="00CA4DAD" w:rsidRDefault="00D03321" w:rsidP="00D03321">
      <w:pPr>
        <w:spacing w:after="0"/>
        <w:jc w:val="both"/>
        <w:rPr>
          <w:rFonts w:ascii="Times New Roman" w:hAnsi="Times New Roman"/>
          <w:sz w:val="24"/>
          <w:szCs w:val="24"/>
          <w:lang w:val="en-GB"/>
        </w:rPr>
      </w:pPr>
    </w:p>
    <w:p w:rsidR="00D03321" w:rsidRPr="00CA4DAD" w:rsidRDefault="00D03321" w:rsidP="00D03321">
      <w:pPr>
        <w:spacing w:after="0"/>
        <w:ind w:left="720"/>
        <w:jc w:val="both"/>
        <w:rPr>
          <w:rFonts w:ascii="Times New Roman" w:hAnsi="Times New Roman"/>
          <w:sz w:val="24"/>
          <w:szCs w:val="24"/>
          <w:lang w:val="en-GB"/>
        </w:rPr>
      </w:pPr>
      <w:r w:rsidRPr="00CA4DAD">
        <w:rPr>
          <w:rFonts w:ascii="Times New Roman" w:hAnsi="Times New Roman"/>
          <w:sz w:val="24"/>
          <w:szCs w:val="24"/>
          <w:lang w:val="en-GB"/>
        </w:rPr>
        <w:t>This revision shall be determined by the trend in the harmonized consumer price index, HICP – all items of the Euro area, as published on Eurostat’s webpage (</w:t>
      </w:r>
      <w:proofErr w:type="spellStart"/>
      <w:r w:rsidRPr="00CA4DAD">
        <w:rPr>
          <w:rFonts w:ascii="Times New Roman" w:hAnsi="Times New Roman"/>
          <w:sz w:val="24"/>
          <w:szCs w:val="24"/>
          <w:lang w:val="en-GB"/>
        </w:rPr>
        <w:t>Euroindicators</w:t>
      </w:r>
      <w:proofErr w:type="spellEnd"/>
      <w:r w:rsidRPr="00CA4DAD">
        <w:rPr>
          <w:rFonts w:ascii="Times New Roman" w:hAnsi="Times New Roman"/>
          <w:sz w:val="24"/>
          <w:szCs w:val="24"/>
          <w:lang w:val="en-GB"/>
        </w:rPr>
        <w:t xml:space="preserve"> – HICP Predefined tables.</w:t>
      </w:r>
      <w:hyperlink r:id="rId17" w:history="1">
        <w:r w:rsidRPr="00CA4DAD">
          <w:rPr>
            <w:rFonts w:ascii="Times New Roman" w:hAnsi="Times New Roman"/>
            <w:color w:val="0000FF"/>
            <w:sz w:val="24"/>
            <w:szCs w:val="24"/>
            <w:u w:val="single"/>
            <w:lang w:val="en-GB"/>
          </w:rPr>
          <w:t>http://epp.eurostat.ec.europa.eu/portal/page/portal/eurostat/home</w:t>
        </w:r>
      </w:hyperlink>
    </w:p>
    <w:p w:rsidR="00D03321" w:rsidRPr="00CA4DAD" w:rsidRDefault="00D03321" w:rsidP="00D03321">
      <w:pPr>
        <w:spacing w:after="0"/>
        <w:rPr>
          <w:rFonts w:ascii="Times New Roman" w:hAnsi="Times New Roman"/>
          <w:sz w:val="24"/>
          <w:szCs w:val="24"/>
          <w:lang w:val="en-GB"/>
        </w:rPr>
      </w:pPr>
    </w:p>
    <w:p w:rsidR="00D03321" w:rsidRPr="00CA4DAD" w:rsidRDefault="00D03321" w:rsidP="00D03321">
      <w:pPr>
        <w:spacing w:after="0"/>
        <w:ind w:firstLine="720"/>
        <w:rPr>
          <w:rFonts w:ascii="Times New Roman" w:hAnsi="Times New Roman"/>
          <w:sz w:val="24"/>
          <w:szCs w:val="24"/>
          <w:lang w:val="en-GB"/>
        </w:rPr>
      </w:pPr>
      <w:r w:rsidRPr="00CA4DAD">
        <w:rPr>
          <w:rFonts w:ascii="Times New Roman" w:hAnsi="Times New Roman"/>
          <w:sz w:val="24"/>
          <w:szCs w:val="24"/>
          <w:lang w:val="en-GB"/>
        </w:rPr>
        <w:t>Revision shall be calculated in accordance with the following formula:</w:t>
      </w:r>
    </w:p>
    <w:p w:rsidR="00D03321" w:rsidRPr="00CA4DAD" w:rsidRDefault="00D03321" w:rsidP="00D03321">
      <w:pPr>
        <w:spacing w:after="0"/>
        <w:rPr>
          <w:rFonts w:ascii="Times New Roman" w:hAnsi="Times New Roman"/>
          <w:sz w:val="24"/>
          <w:szCs w:val="24"/>
          <w:lang w:val="en-GB"/>
        </w:rPr>
      </w:pPr>
    </w:p>
    <w:p w:rsidR="00D03321" w:rsidRPr="00CA4DAD" w:rsidRDefault="00D03321" w:rsidP="00D03321">
      <w:pPr>
        <w:spacing w:after="0"/>
        <w:ind w:left="900" w:hanging="180"/>
        <w:rPr>
          <w:rFonts w:ascii="Times New Roman" w:hAnsi="Times New Roman"/>
          <w:sz w:val="24"/>
          <w:szCs w:val="24"/>
          <w:lang w:val="en-GB"/>
        </w:rPr>
      </w:pPr>
      <w:r w:rsidRPr="00CA4DAD">
        <w:rPr>
          <w:rFonts w:ascii="Times New Roman" w:hAnsi="Times New Roman"/>
          <w:sz w:val="24"/>
          <w:szCs w:val="24"/>
          <w:lang w:val="en-GB"/>
        </w:rPr>
        <w:t>                  </w:t>
      </w:r>
      <w:proofErr w:type="spellStart"/>
      <w:r w:rsidRPr="00CA4DAD">
        <w:rPr>
          <w:rFonts w:ascii="Times New Roman" w:hAnsi="Times New Roman"/>
          <w:sz w:val="24"/>
          <w:szCs w:val="24"/>
          <w:lang w:val="en-GB"/>
        </w:rPr>
        <w:t>Ir</w:t>
      </w:r>
      <w:proofErr w:type="spellEnd"/>
    </w:p>
    <w:p w:rsidR="00D03321" w:rsidRPr="00CA4DAD" w:rsidRDefault="00D03321" w:rsidP="00D03321">
      <w:pPr>
        <w:spacing w:after="0"/>
        <w:ind w:left="900" w:hanging="180"/>
        <w:rPr>
          <w:rFonts w:ascii="Times New Roman" w:hAnsi="Times New Roman"/>
          <w:sz w:val="24"/>
          <w:szCs w:val="24"/>
          <w:lang w:val="en-GB"/>
        </w:rPr>
      </w:pPr>
      <w:proofErr w:type="spellStart"/>
      <w:r w:rsidRPr="00CA4DAD">
        <w:rPr>
          <w:rFonts w:ascii="Times New Roman" w:hAnsi="Times New Roman"/>
          <w:sz w:val="24"/>
          <w:szCs w:val="24"/>
          <w:lang w:val="en-GB"/>
        </w:rPr>
        <w:t>Pr</w:t>
      </w:r>
      <w:proofErr w:type="spellEnd"/>
      <w:r w:rsidRPr="00CA4DAD">
        <w:rPr>
          <w:rFonts w:ascii="Times New Roman" w:hAnsi="Times New Roman"/>
          <w:sz w:val="24"/>
          <w:szCs w:val="24"/>
          <w:lang w:val="en-GB"/>
        </w:rPr>
        <w:t xml:space="preserve"> = Po (   ──)</w:t>
      </w:r>
    </w:p>
    <w:p w:rsidR="00D03321" w:rsidRPr="00CA4DAD" w:rsidRDefault="00D03321" w:rsidP="00D03321">
      <w:pPr>
        <w:spacing w:after="0"/>
        <w:ind w:left="900" w:hanging="180"/>
        <w:rPr>
          <w:rFonts w:ascii="Times New Roman" w:hAnsi="Times New Roman"/>
          <w:sz w:val="24"/>
          <w:szCs w:val="24"/>
          <w:lang w:val="en-GB"/>
        </w:rPr>
      </w:pPr>
      <w:r w:rsidRPr="00CA4DAD">
        <w:rPr>
          <w:rFonts w:ascii="Times New Roman" w:hAnsi="Times New Roman"/>
          <w:sz w:val="24"/>
          <w:szCs w:val="24"/>
          <w:lang w:val="en-GB"/>
        </w:rPr>
        <w:t>                 Io</w:t>
      </w:r>
    </w:p>
    <w:p w:rsidR="00D03321" w:rsidRPr="00CA4DAD" w:rsidRDefault="00D03321" w:rsidP="00D03321">
      <w:pPr>
        <w:spacing w:after="0"/>
        <w:ind w:firstLine="720"/>
        <w:rPr>
          <w:rFonts w:ascii="Times New Roman" w:hAnsi="Times New Roman"/>
          <w:sz w:val="24"/>
          <w:szCs w:val="24"/>
          <w:lang w:val="en-GB"/>
        </w:rPr>
      </w:pPr>
      <w:proofErr w:type="gramStart"/>
      <w:r w:rsidRPr="00CA4DAD">
        <w:rPr>
          <w:rFonts w:ascii="Times New Roman" w:hAnsi="Times New Roman"/>
          <w:sz w:val="24"/>
          <w:szCs w:val="24"/>
          <w:lang w:val="en-GB"/>
        </w:rPr>
        <w:t>Where :</w:t>
      </w:r>
      <w:proofErr w:type="gramEnd"/>
      <w:r w:rsidRPr="00CA4DAD">
        <w:rPr>
          <w:rFonts w:ascii="Times New Roman" w:hAnsi="Times New Roman"/>
          <w:sz w:val="24"/>
          <w:szCs w:val="24"/>
          <w:lang w:val="en-GB"/>
        </w:rPr>
        <w:t xml:space="preserve"> </w:t>
      </w:r>
    </w:p>
    <w:p w:rsidR="00D03321" w:rsidRPr="00CA4DAD" w:rsidRDefault="00D03321" w:rsidP="00D03321">
      <w:pPr>
        <w:spacing w:after="0"/>
        <w:ind w:firstLine="720"/>
        <w:rPr>
          <w:rFonts w:ascii="Times New Roman" w:hAnsi="Times New Roman"/>
          <w:sz w:val="24"/>
          <w:szCs w:val="24"/>
          <w:lang w:val="en-GB"/>
        </w:rPr>
      </w:pPr>
      <w:proofErr w:type="spellStart"/>
      <w:r w:rsidRPr="00CA4DAD">
        <w:rPr>
          <w:rFonts w:ascii="Times New Roman" w:hAnsi="Times New Roman"/>
          <w:sz w:val="24"/>
          <w:szCs w:val="24"/>
          <w:lang w:val="en-GB"/>
        </w:rPr>
        <w:t>Pr</w:t>
      </w:r>
      <w:proofErr w:type="spellEnd"/>
      <w:r w:rsidRPr="00CA4DAD">
        <w:rPr>
          <w:rFonts w:ascii="Times New Roman" w:hAnsi="Times New Roman"/>
          <w:sz w:val="24"/>
          <w:szCs w:val="24"/>
          <w:lang w:val="en-GB"/>
        </w:rPr>
        <w:t xml:space="preserve"> = revised price.</w:t>
      </w:r>
    </w:p>
    <w:p w:rsidR="00D03321" w:rsidRPr="00CA4DAD" w:rsidRDefault="00D03321" w:rsidP="00D03321">
      <w:pPr>
        <w:spacing w:after="0"/>
        <w:ind w:firstLine="720"/>
        <w:rPr>
          <w:rFonts w:ascii="Times New Roman" w:hAnsi="Times New Roman"/>
          <w:sz w:val="24"/>
          <w:szCs w:val="24"/>
          <w:lang w:val="en-GB"/>
        </w:rPr>
      </w:pPr>
      <w:r w:rsidRPr="00CA4DAD">
        <w:rPr>
          <w:rFonts w:ascii="Times New Roman" w:hAnsi="Times New Roman"/>
          <w:sz w:val="24"/>
          <w:szCs w:val="24"/>
          <w:lang w:val="en-GB"/>
        </w:rPr>
        <w:t>Po = price in the original tender.</w:t>
      </w:r>
    </w:p>
    <w:p w:rsidR="00D03321" w:rsidRPr="00CA4DAD" w:rsidRDefault="00D03321" w:rsidP="00D03321">
      <w:pPr>
        <w:spacing w:after="0"/>
        <w:ind w:firstLine="720"/>
        <w:rPr>
          <w:rFonts w:ascii="Times New Roman" w:hAnsi="Times New Roman"/>
          <w:sz w:val="24"/>
          <w:szCs w:val="24"/>
          <w:lang w:val="en-GB"/>
        </w:rPr>
      </w:pPr>
      <w:r w:rsidRPr="00CA4DAD">
        <w:rPr>
          <w:rFonts w:ascii="Times New Roman" w:hAnsi="Times New Roman"/>
          <w:sz w:val="24"/>
          <w:szCs w:val="24"/>
          <w:lang w:val="en-GB"/>
        </w:rPr>
        <w:t>Io = index for the month in which the validity of the tender expires.</w:t>
      </w:r>
    </w:p>
    <w:p w:rsidR="00D03321" w:rsidRPr="00CA4DAD" w:rsidRDefault="00D03321" w:rsidP="00D03321">
      <w:pPr>
        <w:spacing w:after="0"/>
        <w:ind w:left="720"/>
        <w:rPr>
          <w:rFonts w:ascii="Times New Roman" w:hAnsi="Times New Roman"/>
          <w:sz w:val="24"/>
          <w:szCs w:val="24"/>
          <w:lang w:val="en-GB"/>
        </w:rPr>
      </w:pPr>
      <w:proofErr w:type="spellStart"/>
      <w:proofErr w:type="gramStart"/>
      <w:r w:rsidRPr="00CA4DAD">
        <w:rPr>
          <w:rFonts w:ascii="Times New Roman" w:hAnsi="Times New Roman"/>
          <w:sz w:val="24"/>
          <w:szCs w:val="24"/>
          <w:lang w:val="en-GB"/>
        </w:rPr>
        <w:t>Ir</w:t>
      </w:r>
      <w:proofErr w:type="spellEnd"/>
      <w:r w:rsidRPr="00CA4DAD">
        <w:rPr>
          <w:rFonts w:ascii="Times New Roman" w:hAnsi="Times New Roman"/>
          <w:sz w:val="24"/>
          <w:szCs w:val="24"/>
          <w:lang w:val="en-GB"/>
        </w:rPr>
        <w:t xml:space="preserve">  =</w:t>
      </w:r>
      <w:proofErr w:type="gramEnd"/>
      <w:r w:rsidRPr="00CA4DAD">
        <w:rPr>
          <w:rFonts w:ascii="Times New Roman" w:hAnsi="Times New Roman"/>
          <w:sz w:val="24"/>
          <w:szCs w:val="24"/>
          <w:lang w:val="en-GB"/>
        </w:rPr>
        <w:t xml:space="preserve"> index for the month corresponding to the date of receipt of the letter requesting a revision of prices.</w:t>
      </w:r>
    </w:p>
    <w:p w:rsidR="00D03321" w:rsidRPr="00D32BAB" w:rsidRDefault="00D03321" w:rsidP="00D03321">
      <w:pPr>
        <w:jc w:val="both"/>
        <w:rPr>
          <w:rFonts w:ascii="Times New Roman" w:hAnsi="Times New Roman"/>
        </w:rPr>
      </w:pPr>
    </w:p>
    <w:p w:rsidR="00D03321" w:rsidRPr="00047B03" w:rsidRDefault="00D03321" w:rsidP="00D03321">
      <w:pPr>
        <w:ind w:left="1276" w:hanging="1276"/>
        <w:jc w:val="both"/>
        <w:rPr>
          <w:rFonts w:ascii="Times New Roman" w:hAnsi="Times New Roman"/>
          <w:i/>
          <w:sz w:val="24"/>
          <w:szCs w:val="24"/>
          <w:lang w:val="en-GB"/>
        </w:rPr>
      </w:pPr>
      <w:r w:rsidRPr="00047B03">
        <w:rPr>
          <w:rFonts w:ascii="Times New Roman" w:hAnsi="Times New Roman"/>
          <w:i/>
          <w:sz w:val="24"/>
          <w:szCs w:val="24"/>
          <w:lang w:val="en-GB"/>
        </w:rPr>
        <w:t>Article 16</w:t>
      </w:r>
      <w:r w:rsidRPr="00047B03">
        <w:rPr>
          <w:rFonts w:ascii="Times New Roman" w:hAnsi="Times New Roman"/>
          <w:i/>
          <w:sz w:val="24"/>
          <w:szCs w:val="24"/>
          <w:lang w:val="en-GB"/>
        </w:rPr>
        <w:tab/>
        <w:t>Tax and customs arrangements</w:t>
      </w:r>
    </w:p>
    <w:p w:rsidR="00D03321" w:rsidRPr="00D32BAB" w:rsidRDefault="00D03321" w:rsidP="00D03321">
      <w:pPr>
        <w:widowControl w:val="0"/>
        <w:ind w:left="720"/>
        <w:jc w:val="both"/>
        <w:rPr>
          <w:rFonts w:ascii="Times New Roman" w:hAnsi="Times New Roman"/>
          <w:lang w:val="en-GB"/>
        </w:rPr>
      </w:pPr>
      <w:r w:rsidRPr="00D32BAB">
        <w:rPr>
          <w:rFonts w:ascii="Times New Roman" w:hAnsi="Times New Roman"/>
          <w:lang w:val="en-GB"/>
        </w:rPr>
        <w:t>For supplies manufactured locally, all internal fiscal charges applicable to their manufacture, including VAT, shall be excluded.</w:t>
      </w:r>
    </w:p>
    <w:p w:rsidR="00D03321" w:rsidRPr="00D32BAB" w:rsidRDefault="00D03321" w:rsidP="00D03321">
      <w:pPr>
        <w:widowControl w:val="0"/>
        <w:ind w:left="720"/>
        <w:jc w:val="both"/>
        <w:rPr>
          <w:rFonts w:ascii="Times New Roman" w:hAnsi="Times New Roman"/>
          <w:lang w:val="en-GB"/>
        </w:rPr>
      </w:pPr>
      <w:r w:rsidRPr="00D32BAB">
        <w:rPr>
          <w:rFonts w:ascii="Times New Roman" w:hAnsi="Times New Roman"/>
          <w:lang w:val="en-GB"/>
        </w:rPr>
        <w:t>For supplies to be imported into the country of the Contracting Authority, all duties and taxes applicable to their importation, including VAT shall be excluded.</w:t>
      </w:r>
    </w:p>
    <w:p w:rsidR="00D03321" w:rsidRPr="00D32BAB" w:rsidRDefault="00D03321" w:rsidP="00D03321">
      <w:pPr>
        <w:widowControl w:val="0"/>
        <w:ind w:firstLine="720"/>
        <w:jc w:val="both"/>
        <w:rPr>
          <w:rFonts w:ascii="Times New Roman" w:hAnsi="Times New Roman"/>
          <w:lang w:val="en-GB"/>
        </w:rPr>
      </w:pPr>
      <w:r w:rsidRPr="00D32BAB">
        <w:rPr>
          <w:rFonts w:ascii="Times New Roman" w:hAnsi="Times New Roman"/>
          <w:lang w:val="en-GB"/>
        </w:rPr>
        <w:t>Whatever the origin of the supplies, the contract shall be exempt from stamp and registration duties.</w:t>
      </w:r>
    </w:p>
    <w:p w:rsidR="00D03321" w:rsidRPr="00D32BAB" w:rsidRDefault="00D03321" w:rsidP="00D03321">
      <w:pPr>
        <w:pStyle w:val="Heading5"/>
        <w:spacing w:before="120" w:after="120"/>
        <w:ind w:left="1276" w:hanging="1276"/>
        <w:rPr>
          <w:b w:val="0"/>
          <w:sz w:val="24"/>
          <w:szCs w:val="24"/>
          <w:lang w:val="en-GB"/>
        </w:rPr>
      </w:pPr>
      <w:bookmarkStart w:id="44" w:name="_Toc124934907"/>
      <w:r w:rsidRPr="00D32BAB">
        <w:rPr>
          <w:b w:val="0"/>
          <w:sz w:val="24"/>
          <w:szCs w:val="24"/>
          <w:lang w:val="en-GB"/>
        </w:rPr>
        <w:t>Article 18</w:t>
      </w:r>
      <w:r w:rsidRPr="00D32BAB">
        <w:rPr>
          <w:b w:val="0"/>
          <w:sz w:val="24"/>
          <w:szCs w:val="24"/>
          <w:lang w:val="en-GB"/>
        </w:rPr>
        <w:tab/>
        <w:t>Commencement order</w:t>
      </w:r>
      <w:bookmarkEnd w:id="44"/>
    </w:p>
    <w:p w:rsidR="00D03321" w:rsidRDefault="00D03321" w:rsidP="00FA4F46">
      <w:pPr>
        <w:numPr>
          <w:ilvl w:val="1"/>
          <w:numId w:val="14"/>
        </w:numPr>
        <w:tabs>
          <w:tab w:val="clear" w:pos="360"/>
          <w:tab w:val="num" w:pos="720"/>
        </w:tabs>
        <w:spacing w:before="120" w:after="120" w:line="240" w:lineRule="auto"/>
        <w:ind w:left="720" w:hanging="720"/>
        <w:jc w:val="both"/>
        <w:rPr>
          <w:rFonts w:ascii="Times New Roman" w:hAnsi="Times New Roman"/>
          <w:lang w:val="en-GB"/>
        </w:rPr>
      </w:pPr>
      <w:r w:rsidRPr="00D32BAB">
        <w:rPr>
          <w:rFonts w:ascii="Times New Roman" w:hAnsi="Times New Roman"/>
          <w:lang w:val="en-GB"/>
        </w:rPr>
        <w:t xml:space="preserve">The implementation of the contract shall begin at the signature by both parties. </w:t>
      </w:r>
    </w:p>
    <w:p w:rsidR="00D03321" w:rsidRPr="00DE6202" w:rsidRDefault="00D03321" w:rsidP="00FA4F46">
      <w:pPr>
        <w:numPr>
          <w:ilvl w:val="1"/>
          <w:numId w:val="14"/>
        </w:numPr>
        <w:tabs>
          <w:tab w:val="clear" w:pos="360"/>
          <w:tab w:val="num" w:pos="720"/>
        </w:tabs>
        <w:spacing w:before="120" w:after="120" w:line="240" w:lineRule="auto"/>
        <w:ind w:left="720" w:hanging="720"/>
        <w:jc w:val="both"/>
        <w:rPr>
          <w:rFonts w:ascii="Times New Roman" w:hAnsi="Times New Roman"/>
          <w:lang w:val="en-GB"/>
        </w:rPr>
      </w:pPr>
      <w:r w:rsidRPr="00DE6202">
        <w:rPr>
          <w:rFonts w:ascii="Times New Roman" w:hAnsi="Times New Roman"/>
        </w:rPr>
        <w:t xml:space="preserve">The framework contract will be implemented by means of “purchase orders” which           implementation date (governing the </w:t>
      </w:r>
      <w:r>
        <w:rPr>
          <w:rFonts w:ascii="Times New Roman" w:hAnsi="Times New Roman"/>
        </w:rPr>
        <w:t>30 (thirty) calendar days</w:t>
      </w:r>
      <w:r w:rsidRPr="00DE6202">
        <w:rPr>
          <w:rFonts w:ascii="Times New Roman" w:hAnsi="Times New Roman"/>
        </w:rPr>
        <w:t xml:space="preserve"> delivery period) will start on the date of reception by the Contractor of a “purchase order”. </w:t>
      </w:r>
    </w:p>
    <w:p w:rsidR="00AA62DF" w:rsidRPr="00047B03" w:rsidRDefault="00D03321" w:rsidP="00047B03">
      <w:pPr>
        <w:numPr>
          <w:ilvl w:val="1"/>
          <w:numId w:val="14"/>
        </w:numPr>
        <w:tabs>
          <w:tab w:val="clear" w:pos="360"/>
          <w:tab w:val="num" w:pos="720"/>
        </w:tabs>
        <w:spacing w:before="120" w:after="120" w:line="240" w:lineRule="auto"/>
        <w:ind w:left="720" w:hanging="720"/>
        <w:jc w:val="both"/>
        <w:rPr>
          <w:rFonts w:ascii="Times New Roman" w:hAnsi="Times New Roman"/>
          <w:lang w:val="en-GB"/>
        </w:rPr>
      </w:pPr>
      <w:r w:rsidRPr="002D25B5">
        <w:rPr>
          <w:rFonts w:ascii="Times New Roman" w:hAnsi="Times New Roman"/>
        </w:rPr>
        <w:t>Under no circumstances may purchase orders be placed before the date on which the framework contract enters into force and/or after the framework contract expires</w:t>
      </w:r>
      <w:bookmarkStart w:id="45" w:name="_Toc124934909"/>
      <w:r w:rsidR="00047B03">
        <w:rPr>
          <w:rFonts w:ascii="Times New Roman" w:hAnsi="Times New Roman"/>
          <w:lang w:val="en-GB"/>
        </w:rPr>
        <w:t>.</w:t>
      </w:r>
    </w:p>
    <w:p w:rsidR="00567F83" w:rsidRDefault="00567F83" w:rsidP="00D03321">
      <w:pPr>
        <w:pStyle w:val="Heading5"/>
        <w:spacing w:before="120" w:after="120"/>
        <w:ind w:left="1276" w:hanging="1276"/>
        <w:rPr>
          <w:b w:val="0"/>
          <w:sz w:val="24"/>
          <w:szCs w:val="24"/>
          <w:lang w:val="en-GB"/>
        </w:rPr>
      </w:pPr>
    </w:p>
    <w:p w:rsidR="00567F83" w:rsidRDefault="00567F83" w:rsidP="00D03321">
      <w:pPr>
        <w:pStyle w:val="Heading5"/>
        <w:spacing w:before="120" w:after="120"/>
        <w:ind w:left="1276" w:hanging="1276"/>
        <w:rPr>
          <w:b w:val="0"/>
          <w:sz w:val="24"/>
          <w:szCs w:val="24"/>
          <w:lang w:val="en-GB"/>
        </w:rPr>
      </w:pPr>
    </w:p>
    <w:p w:rsidR="00567F83" w:rsidRDefault="00567F83" w:rsidP="00D03321">
      <w:pPr>
        <w:pStyle w:val="Heading5"/>
        <w:spacing w:before="120" w:after="120"/>
        <w:ind w:left="1276" w:hanging="1276"/>
        <w:rPr>
          <w:b w:val="0"/>
          <w:sz w:val="24"/>
          <w:szCs w:val="24"/>
          <w:lang w:val="en-GB"/>
        </w:rPr>
      </w:pPr>
    </w:p>
    <w:p w:rsidR="00567F83" w:rsidRDefault="00567F83" w:rsidP="00D03321">
      <w:pPr>
        <w:pStyle w:val="Heading5"/>
        <w:spacing w:before="120" w:after="120"/>
        <w:ind w:left="1276" w:hanging="1276"/>
        <w:rPr>
          <w:b w:val="0"/>
          <w:sz w:val="24"/>
          <w:szCs w:val="24"/>
          <w:lang w:val="en-GB"/>
        </w:rPr>
      </w:pPr>
    </w:p>
    <w:p w:rsidR="00D03321" w:rsidRPr="00D32BAB" w:rsidRDefault="00D03321" w:rsidP="00D03321">
      <w:pPr>
        <w:pStyle w:val="Heading5"/>
        <w:spacing w:before="120" w:after="120"/>
        <w:ind w:left="1276" w:hanging="1276"/>
        <w:rPr>
          <w:b w:val="0"/>
          <w:sz w:val="24"/>
          <w:szCs w:val="24"/>
          <w:lang w:val="en-GB"/>
        </w:rPr>
      </w:pPr>
      <w:r w:rsidRPr="00D32BAB">
        <w:rPr>
          <w:b w:val="0"/>
          <w:sz w:val="24"/>
          <w:szCs w:val="24"/>
          <w:lang w:val="en-GB"/>
        </w:rPr>
        <w:t>Article 22</w:t>
      </w:r>
      <w:r w:rsidRPr="00D32BAB">
        <w:rPr>
          <w:b w:val="0"/>
          <w:sz w:val="24"/>
          <w:szCs w:val="24"/>
          <w:lang w:val="en-GB"/>
        </w:rPr>
        <w:tab/>
        <w:t>Variations</w:t>
      </w:r>
      <w:bookmarkEnd w:id="45"/>
    </w:p>
    <w:p w:rsidR="00D03321" w:rsidRPr="00D32BAB" w:rsidRDefault="00D03321" w:rsidP="00D03321">
      <w:pPr>
        <w:ind w:left="720"/>
        <w:jc w:val="both"/>
        <w:rPr>
          <w:rFonts w:ascii="Times New Roman" w:hAnsi="Times New Roman"/>
          <w:lang w:val="en-GB"/>
        </w:rPr>
      </w:pPr>
      <w:r w:rsidRPr="00D32BAB">
        <w:rPr>
          <w:rFonts w:ascii="Times New Roman" w:hAnsi="Times New Roman"/>
          <w:lang w:val="en-GB"/>
        </w:rPr>
        <w:lastRenderedPageBreak/>
        <w:t>Provisions of Article 22 of the general conditions related to variations are not applicable to the present framework contract.</w:t>
      </w:r>
    </w:p>
    <w:p w:rsidR="00D03321" w:rsidRPr="00D32BAB" w:rsidRDefault="00D03321" w:rsidP="00D03321">
      <w:pPr>
        <w:pStyle w:val="Heading5"/>
        <w:spacing w:before="120" w:after="120"/>
        <w:ind w:left="1276" w:hanging="1276"/>
        <w:rPr>
          <w:b w:val="0"/>
          <w:sz w:val="24"/>
          <w:szCs w:val="24"/>
          <w:lang w:val="en-GB"/>
        </w:rPr>
      </w:pPr>
      <w:r w:rsidRPr="00D32BAB">
        <w:rPr>
          <w:b w:val="0"/>
          <w:sz w:val="24"/>
          <w:szCs w:val="24"/>
          <w:lang w:val="en-GB"/>
        </w:rPr>
        <w:t>Article 24</w:t>
      </w:r>
      <w:r w:rsidRPr="00D32BAB">
        <w:rPr>
          <w:b w:val="0"/>
          <w:sz w:val="24"/>
          <w:szCs w:val="24"/>
          <w:lang w:val="en-GB"/>
        </w:rPr>
        <w:tab/>
        <w:t>Quality of supplies</w:t>
      </w:r>
    </w:p>
    <w:p w:rsidR="00D03321" w:rsidRPr="00D32BAB" w:rsidRDefault="00D03321" w:rsidP="00D03321">
      <w:pPr>
        <w:ind w:left="720"/>
        <w:jc w:val="both"/>
        <w:rPr>
          <w:rFonts w:ascii="Times New Roman" w:hAnsi="Times New Roman"/>
        </w:rPr>
      </w:pPr>
      <w:r w:rsidRPr="00D32BAB">
        <w:rPr>
          <w:rFonts w:ascii="Times New Roman" w:hAnsi="Times New Roman"/>
          <w:lang w:val="en-GB"/>
        </w:rPr>
        <w:t>No preliminary technical acceptance is required.</w:t>
      </w:r>
    </w:p>
    <w:p w:rsidR="00D03321" w:rsidRPr="00D32BAB" w:rsidRDefault="00D03321" w:rsidP="00D03321">
      <w:pPr>
        <w:pStyle w:val="Heading5"/>
        <w:spacing w:before="120" w:after="120"/>
        <w:ind w:left="1276" w:hanging="1276"/>
        <w:rPr>
          <w:b w:val="0"/>
          <w:sz w:val="24"/>
          <w:szCs w:val="24"/>
          <w:lang w:val="en-GB"/>
        </w:rPr>
      </w:pPr>
      <w:bookmarkStart w:id="46" w:name="_Toc124934911"/>
      <w:r w:rsidRPr="00D32BAB">
        <w:rPr>
          <w:b w:val="0"/>
          <w:sz w:val="24"/>
          <w:szCs w:val="24"/>
          <w:lang w:val="en-GB"/>
        </w:rPr>
        <w:t>Article 25</w:t>
      </w:r>
      <w:r w:rsidRPr="00D32BAB">
        <w:rPr>
          <w:b w:val="0"/>
          <w:sz w:val="24"/>
          <w:szCs w:val="24"/>
          <w:lang w:val="en-GB"/>
        </w:rPr>
        <w:tab/>
        <w:t>Inspection and testing</w:t>
      </w:r>
      <w:bookmarkEnd w:id="46"/>
    </w:p>
    <w:p w:rsidR="00D03321" w:rsidRPr="00D32BAB" w:rsidRDefault="00D03321" w:rsidP="00D03321">
      <w:pPr>
        <w:ind w:left="720"/>
        <w:jc w:val="both"/>
        <w:rPr>
          <w:rFonts w:ascii="Times New Roman" w:hAnsi="Times New Roman"/>
          <w:lang w:val="en-GB"/>
        </w:rPr>
      </w:pPr>
      <w:r w:rsidRPr="00D32BAB">
        <w:rPr>
          <w:rFonts w:ascii="Times New Roman" w:hAnsi="Times New Roman"/>
          <w:bCs/>
          <w:lang w:val="en-GB"/>
        </w:rPr>
        <w:t xml:space="preserve">Inspection and testing will take place upon installation at respective location </w:t>
      </w:r>
      <w:r w:rsidRPr="00D32BAB">
        <w:rPr>
          <w:rFonts w:ascii="Times New Roman" w:hAnsi="Times New Roman"/>
          <w:lang w:val="en-GB"/>
        </w:rPr>
        <w:t xml:space="preserve">in accordance with Annex II + III of the Contract and Article 25 of the General Conditions. </w:t>
      </w:r>
    </w:p>
    <w:p w:rsidR="00D03321" w:rsidRPr="00D32BAB" w:rsidRDefault="00D03321" w:rsidP="00D03321">
      <w:pPr>
        <w:pStyle w:val="Heading5"/>
        <w:spacing w:before="120" w:after="120"/>
        <w:ind w:left="1276" w:hanging="1276"/>
        <w:rPr>
          <w:b w:val="0"/>
          <w:sz w:val="24"/>
          <w:szCs w:val="24"/>
          <w:lang w:val="en-GB"/>
        </w:rPr>
      </w:pPr>
      <w:bookmarkStart w:id="47" w:name="_Toc124934912"/>
      <w:r w:rsidRPr="00D32BAB">
        <w:rPr>
          <w:b w:val="0"/>
          <w:sz w:val="24"/>
          <w:szCs w:val="24"/>
          <w:lang w:val="en-GB"/>
        </w:rPr>
        <w:t>Article 26</w:t>
      </w:r>
      <w:r w:rsidRPr="00D32BAB">
        <w:rPr>
          <w:b w:val="0"/>
          <w:sz w:val="24"/>
          <w:szCs w:val="24"/>
          <w:lang w:val="en-GB"/>
        </w:rPr>
        <w:tab/>
        <w:t>Methods of payment</w:t>
      </w:r>
      <w:bookmarkEnd w:id="47"/>
    </w:p>
    <w:p w:rsidR="00D03321" w:rsidRPr="00E72BE4" w:rsidRDefault="00D03321" w:rsidP="00D03321">
      <w:pPr>
        <w:tabs>
          <w:tab w:val="left" w:pos="720"/>
          <w:tab w:val="right" w:pos="9885"/>
        </w:tabs>
        <w:ind w:left="720" w:hanging="720"/>
        <w:jc w:val="both"/>
        <w:rPr>
          <w:rFonts w:ascii="Times New Roman" w:hAnsi="Times New Roman"/>
        </w:rPr>
      </w:pPr>
      <w:bookmarkStart w:id="48" w:name="_Toc124934913"/>
      <w:r w:rsidRPr="00047B03">
        <w:rPr>
          <w:rFonts w:ascii="Times New Roman" w:hAnsi="Times New Roman"/>
          <w:i/>
        </w:rPr>
        <w:t>26.1</w:t>
      </w:r>
      <w:r w:rsidRPr="00047B03">
        <w:rPr>
          <w:rFonts w:ascii="Times New Roman" w:hAnsi="Times New Roman"/>
          <w:i/>
        </w:rPr>
        <w:tab/>
      </w:r>
      <w:r w:rsidRPr="00E72BE4">
        <w:rPr>
          <w:rFonts w:ascii="Times New Roman" w:hAnsi="Times New Roman"/>
        </w:rPr>
        <w:t xml:space="preserve">Payments shall be made in </w:t>
      </w:r>
      <w:r>
        <w:rPr>
          <w:rFonts w:ascii="Times New Roman" w:hAnsi="Times New Roman"/>
        </w:rPr>
        <w:t>euro.</w:t>
      </w:r>
      <w:r w:rsidRPr="00E72BE4">
        <w:rPr>
          <w:rFonts w:ascii="Times New Roman" w:hAnsi="Times New Roman"/>
        </w:rPr>
        <w:t xml:space="preserve">  </w:t>
      </w:r>
    </w:p>
    <w:p w:rsidR="00D03321" w:rsidRDefault="00D03321" w:rsidP="00D03321">
      <w:pPr>
        <w:tabs>
          <w:tab w:val="left" w:pos="851"/>
        </w:tabs>
        <w:spacing w:after="0"/>
        <w:ind w:left="720"/>
        <w:jc w:val="both"/>
        <w:rPr>
          <w:rFonts w:ascii="Times New Roman" w:hAnsi="Times New Roman"/>
        </w:rPr>
      </w:pPr>
      <w:r w:rsidRPr="00E72BE4">
        <w:rPr>
          <w:rFonts w:ascii="Times New Roman" w:hAnsi="Times New Roman"/>
        </w:rPr>
        <w:t xml:space="preserve">Payments shall be </w:t>
      </w:r>
      <w:proofErr w:type="spellStart"/>
      <w:r w:rsidRPr="00E72BE4">
        <w:rPr>
          <w:rFonts w:ascii="Times New Roman" w:hAnsi="Times New Roman"/>
        </w:rPr>
        <w:t>authorised</w:t>
      </w:r>
      <w:proofErr w:type="spellEnd"/>
      <w:r w:rsidRPr="00E72BE4">
        <w:rPr>
          <w:rFonts w:ascii="Times New Roman" w:hAnsi="Times New Roman"/>
        </w:rPr>
        <w:t xml:space="preserve"> and made by </w:t>
      </w:r>
      <w:r>
        <w:rPr>
          <w:rFonts w:ascii="Times New Roman" w:hAnsi="Times New Roman"/>
        </w:rPr>
        <w:t xml:space="preserve">the Contracting Authority. </w:t>
      </w:r>
    </w:p>
    <w:p w:rsidR="00D03321" w:rsidRPr="00E72BE4" w:rsidRDefault="00D03321" w:rsidP="00D03321">
      <w:pPr>
        <w:tabs>
          <w:tab w:val="left" w:pos="851"/>
        </w:tabs>
        <w:spacing w:after="0"/>
        <w:ind w:left="567"/>
        <w:jc w:val="both"/>
        <w:rPr>
          <w:rFonts w:ascii="Times New Roman" w:hAnsi="Times New Roman"/>
        </w:rPr>
      </w:pPr>
    </w:p>
    <w:p w:rsidR="00D03321" w:rsidRDefault="00D03321" w:rsidP="00D03321">
      <w:pPr>
        <w:tabs>
          <w:tab w:val="left" w:pos="567"/>
        </w:tabs>
        <w:spacing w:after="0"/>
        <w:ind w:left="709" w:hanging="567"/>
        <w:jc w:val="both"/>
        <w:rPr>
          <w:rFonts w:ascii="Times New Roman" w:hAnsi="Times New Roman"/>
        </w:rPr>
      </w:pPr>
      <w:r w:rsidRPr="00E72BE4">
        <w:rPr>
          <w:rFonts w:ascii="Times New Roman" w:hAnsi="Times New Roman"/>
        </w:rPr>
        <w:tab/>
      </w:r>
      <w:r>
        <w:rPr>
          <w:rFonts w:ascii="Times New Roman" w:hAnsi="Times New Roman"/>
        </w:rPr>
        <w:tab/>
      </w:r>
      <w:r w:rsidRPr="00E72BE4">
        <w:rPr>
          <w:rFonts w:ascii="Times New Roman" w:hAnsi="Times New Roman"/>
        </w:rPr>
        <w:t>In order to obtain payments, the Contractor must forward to the authority referred to in paragraph 26.1 above:</w:t>
      </w:r>
    </w:p>
    <w:p w:rsidR="00D03321" w:rsidRPr="00CC70D5" w:rsidRDefault="00D03321" w:rsidP="00D03321">
      <w:pPr>
        <w:tabs>
          <w:tab w:val="left" w:pos="709"/>
          <w:tab w:val="left" w:pos="851"/>
          <w:tab w:val="left" w:pos="1134"/>
        </w:tabs>
        <w:spacing w:after="0"/>
        <w:jc w:val="both"/>
        <w:rPr>
          <w:rFonts w:ascii="Times New Roman" w:hAnsi="Times New Roman"/>
          <w:b/>
        </w:rPr>
      </w:pPr>
    </w:p>
    <w:p w:rsidR="00D03321" w:rsidRPr="00CC70D5" w:rsidRDefault="00D03321" w:rsidP="00D03321">
      <w:pPr>
        <w:tabs>
          <w:tab w:val="left" w:pos="709"/>
          <w:tab w:val="left" w:pos="851"/>
          <w:tab w:val="left" w:pos="1134"/>
        </w:tabs>
        <w:spacing w:after="0"/>
        <w:ind w:left="1134" w:hanging="425"/>
        <w:jc w:val="both"/>
        <w:rPr>
          <w:rFonts w:ascii="Times New Roman" w:hAnsi="Times New Roman"/>
        </w:rPr>
      </w:pPr>
      <w:r w:rsidRPr="00CC70D5">
        <w:rPr>
          <w:rFonts w:ascii="Times New Roman" w:hAnsi="Times New Roman"/>
        </w:rPr>
        <w:t xml:space="preserve">a)  </w:t>
      </w:r>
      <w:r>
        <w:rPr>
          <w:rFonts w:ascii="Times New Roman" w:hAnsi="Times New Roman"/>
        </w:rPr>
        <w:t xml:space="preserve"> </w:t>
      </w:r>
      <w:r w:rsidRPr="00CC70D5">
        <w:rPr>
          <w:rFonts w:ascii="Times New Roman" w:hAnsi="Times New Roman"/>
        </w:rPr>
        <w:t xml:space="preserve"> For the 60% pre-financing, in addition to the payment request, the performance guarantee. If a pre-financing is requested, the Contractor must provide a financial guarantee for the full amount of the pre-financing payment.</w:t>
      </w:r>
    </w:p>
    <w:p w:rsidR="00D03321" w:rsidRPr="00CC70D5" w:rsidRDefault="00D03321" w:rsidP="00D03321">
      <w:pPr>
        <w:tabs>
          <w:tab w:val="left" w:pos="709"/>
          <w:tab w:val="left" w:pos="851"/>
          <w:tab w:val="left" w:pos="1134"/>
        </w:tabs>
        <w:spacing w:after="0"/>
        <w:ind w:left="1134" w:hanging="425"/>
        <w:jc w:val="both"/>
        <w:rPr>
          <w:rFonts w:ascii="Times New Roman" w:hAnsi="Times New Roman"/>
        </w:rPr>
      </w:pPr>
    </w:p>
    <w:p w:rsidR="00D03321" w:rsidRPr="00CC70D5" w:rsidRDefault="00D03321" w:rsidP="00D03321">
      <w:pPr>
        <w:tabs>
          <w:tab w:val="left" w:pos="709"/>
          <w:tab w:val="left" w:pos="851"/>
          <w:tab w:val="left" w:pos="1134"/>
        </w:tabs>
        <w:spacing w:after="0"/>
        <w:ind w:left="1134" w:hanging="425"/>
        <w:jc w:val="both"/>
        <w:rPr>
          <w:rFonts w:ascii="Times New Roman" w:hAnsi="Times New Roman"/>
        </w:rPr>
      </w:pPr>
      <w:r w:rsidRPr="00CC70D5">
        <w:rPr>
          <w:rFonts w:ascii="Times New Roman" w:hAnsi="Times New Roman"/>
        </w:rPr>
        <w:t xml:space="preserve">b)   </w:t>
      </w:r>
      <w:r>
        <w:rPr>
          <w:rFonts w:ascii="Times New Roman" w:hAnsi="Times New Roman"/>
        </w:rPr>
        <w:t xml:space="preserve"> </w:t>
      </w:r>
      <w:r w:rsidRPr="00CC70D5">
        <w:rPr>
          <w:rFonts w:ascii="Times New Roman" w:hAnsi="Times New Roman"/>
        </w:rPr>
        <w:t>For the 40% balance, the invoice(s) in triplicate following provisional acceptance of the supplies</w:t>
      </w:r>
    </w:p>
    <w:p w:rsidR="00D03321" w:rsidRPr="00CC70D5" w:rsidRDefault="00D03321" w:rsidP="00D03321">
      <w:pPr>
        <w:tabs>
          <w:tab w:val="left" w:pos="709"/>
          <w:tab w:val="left" w:pos="851"/>
          <w:tab w:val="left" w:pos="1134"/>
        </w:tabs>
        <w:spacing w:after="0"/>
        <w:ind w:left="1134" w:hanging="425"/>
        <w:jc w:val="both"/>
        <w:rPr>
          <w:rFonts w:ascii="Times New Roman" w:hAnsi="Times New Roman"/>
        </w:rPr>
      </w:pPr>
    </w:p>
    <w:p w:rsidR="00D03321" w:rsidRPr="00CC70D5" w:rsidRDefault="00D03321" w:rsidP="00D03321">
      <w:pPr>
        <w:tabs>
          <w:tab w:val="left" w:pos="709"/>
          <w:tab w:val="left" w:pos="851"/>
          <w:tab w:val="left" w:pos="1134"/>
        </w:tabs>
        <w:spacing w:after="0"/>
        <w:ind w:left="1134" w:hanging="425"/>
        <w:jc w:val="both"/>
        <w:rPr>
          <w:rFonts w:ascii="Times New Roman" w:hAnsi="Times New Roman"/>
        </w:rPr>
      </w:pPr>
      <w:r>
        <w:rPr>
          <w:rFonts w:ascii="Times New Roman" w:hAnsi="Times New Roman"/>
        </w:rPr>
        <w:t>c)</w:t>
      </w:r>
      <w:r w:rsidRPr="00CC70D5">
        <w:rPr>
          <w:rFonts w:ascii="Times New Roman" w:hAnsi="Times New Roman"/>
        </w:rPr>
        <w:tab/>
        <w:t xml:space="preserve">Invoices for delivered </w:t>
      </w:r>
      <w:r>
        <w:rPr>
          <w:rFonts w:ascii="Times New Roman" w:hAnsi="Times New Roman"/>
        </w:rPr>
        <w:t xml:space="preserve">stationery </w:t>
      </w:r>
      <w:r w:rsidRPr="00CC70D5">
        <w:rPr>
          <w:rFonts w:ascii="Times New Roman" w:hAnsi="Times New Roman"/>
        </w:rPr>
        <w:t xml:space="preserve">should be calculated at the conclusion of each calendar month and the invoice presented to EULEX in the first few days of the following month.  Each monthly bill should include any percentage reduction offered in the contract by the Contractor. </w:t>
      </w:r>
    </w:p>
    <w:p w:rsidR="00D03321" w:rsidRPr="00084022" w:rsidRDefault="00D03321" w:rsidP="00D03321">
      <w:pPr>
        <w:tabs>
          <w:tab w:val="left" w:pos="720"/>
          <w:tab w:val="left" w:pos="1134"/>
        </w:tabs>
        <w:spacing w:after="0"/>
        <w:ind w:left="720" w:hanging="720"/>
        <w:jc w:val="both"/>
        <w:rPr>
          <w:rFonts w:ascii="Times New Roman" w:hAnsi="Times New Roman"/>
          <w:b/>
        </w:rPr>
      </w:pPr>
      <w:r w:rsidRPr="00047B03">
        <w:rPr>
          <w:rFonts w:ascii="Times New Roman" w:hAnsi="Times New Roman"/>
          <w:i/>
        </w:rPr>
        <w:t xml:space="preserve"> 26.2</w:t>
      </w:r>
      <w:r w:rsidRPr="00084022">
        <w:rPr>
          <w:rFonts w:ascii="Times New Roman" w:hAnsi="Times New Roman"/>
          <w:b/>
        </w:rPr>
        <w:t xml:space="preserve"> </w:t>
      </w:r>
      <w:r>
        <w:rPr>
          <w:rFonts w:ascii="Times New Roman" w:hAnsi="Times New Roman"/>
          <w:b/>
        </w:rPr>
        <w:t xml:space="preserve"> </w:t>
      </w:r>
      <w:r>
        <w:rPr>
          <w:rFonts w:ascii="Times New Roman" w:hAnsi="Times New Roman"/>
          <w:b/>
        </w:rPr>
        <w:tab/>
      </w:r>
      <w:r w:rsidRPr="00084022">
        <w:rPr>
          <w:rFonts w:ascii="Times New Roman" w:hAnsi="Times New Roman"/>
        </w:rPr>
        <w:t xml:space="preserve">Request for payments shall only be made on the basis of the amount value of a valid </w:t>
      </w:r>
      <w:r>
        <w:rPr>
          <w:rFonts w:ascii="Times New Roman" w:hAnsi="Times New Roman"/>
        </w:rPr>
        <w:t xml:space="preserve">  </w:t>
      </w:r>
      <w:r w:rsidRPr="00084022">
        <w:rPr>
          <w:rFonts w:ascii="Times New Roman" w:hAnsi="Times New Roman"/>
        </w:rPr>
        <w:t>Purchase Order issued by the contracting authority.</w:t>
      </w:r>
      <w:r w:rsidRPr="00084022">
        <w:rPr>
          <w:rFonts w:ascii="Times New Roman" w:hAnsi="Times New Roman"/>
          <w:b/>
        </w:rPr>
        <w:t xml:space="preserve">  </w:t>
      </w:r>
    </w:p>
    <w:p w:rsidR="00D03321" w:rsidRPr="00567F83" w:rsidRDefault="00D03321" w:rsidP="00567F83">
      <w:pPr>
        <w:tabs>
          <w:tab w:val="left" w:pos="720"/>
          <w:tab w:val="right" w:pos="9885"/>
        </w:tabs>
        <w:ind w:left="720" w:hanging="630"/>
        <w:jc w:val="both"/>
        <w:rPr>
          <w:rFonts w:ascii="Times New Roman" w:hAnsi="Times New Roman"/>
        </w:rPr>
      </w:pPr>
      <w:r w:rsidRPr="00047B03">
        <w:rPr>
          <w:rFonts w:ascii="Times New Roman" w:hAnsi="Times New Roman"/>
          <w:i/>
        </w:rPr>
        <w:t>26.3.</w:t>
      </w:r>
      <w:r w:rsidRPr="00084022">
        <w:rPr>
          <w:rFonts w:ascii="Times New Roman" w:hAnsi="Times New Roman"/>
          <w:b/>
        </w:rPr>
        <w:tab/>
      </w:r>
      <w:r w:rsidRPr="00084022">
        <w:rPr>
          <w:rFonts w:ascii="Times New Roman" w:hAnsi="Times New Roman"/>
        </w:rPr>
        <w:t xml:space="preserve">In order to obtain payments, the Contractor must forward to the authority referred to in paragraph 26.1 above, (in addition to the performance guarantee), the invoice(s) in triplicate following provisional acceptance of the supplies and/or ancillary services. </w:t>
      </w:r>
    </w:p>
    <w:p w:rsidR="00D03321" w:rsidRPr="00D32BAB" w:rsidRDefault="00D03321" w:rsidP="00D03321">
      <w:pPr>
        <w:pStyle w:val="Heading5"/>
        <w:spacing w:before="120" w:after="120"/>
        <w:ind w:left="1008" w:hanging="1008"/>
        <w:rPr>
          <w:b w:val="0"/>
          <w:szCs w:val="22"/>
          <w:lang w:val="en-GB"/>
        </w:rPr>
      </w:pPr>
      <w:r w:rsidRPr="00D32BAB">
        <w:rPr>
          <w:b w:val="0"/>
          <w:szCs w:val="22"/>
          <w:lang w:val="en-GB"/>
        </w:rPr>
        <w:t>Article 29</w:t>
      </w:r>
      <w:r w:rsidRPr="00D32BAB">
        <w:rPr>
          <w:b w:val="0"/>
          <w:szCs w:val="22"/>
          <w:lang w:val="en-GB"/>
        </w:rPr>
        <w:tab/>
        <w:t>Delivery</w:t>
      </w:r>
      <w:bookmarkEnd w:id="48"/>
      <w:r w:rsidRPr="00D32BAB">
        <w:rPr>
          <w:b w:val="0"/>
          <w:szCs w:val="22"/>
          <w:lang w:val="en-GB"/>
        </w:rPr>
        <w:t xml:space="preserve"> </w:t>
      </w:r>
    </w:p>
    <w:p w:rsidR="00D03321" w:rsidRPr="00D32BAB" w:rsidRDefault="00D03321" w:rsidP="00D03321">
      <w:pPr>
        <w:ind w:left="1320" w:hanging="1320"/>
        <w:jc w:val="both"/>
        <w:rPr>
          <w:rFonts w:ascii="Times New Roman" w:hAnsi="Times New Roman"/>
          <w:lang w:val="en-GB"/>
        </w:rPr>
      </w:pPr>
      <w:r w:rsidRPr="00D32BAB">
        <w:rPr>
          <w:rFonts w:ascii="Times New Roman" w:hAnsi="Times New Roman"/>
          <w:lang w:val="en-GB"/>
        </w:rPr>
        <w:t>29.1</w:t>
      </w:r>
      <w:r w:rsidRPr="00D32BAB">
        <w:rPr>
          <w:rFonts w:ascii="Times New Roman" w:hAnsi="Times New Roman"/>
          <w:lang w:val="en-GB"/>
        </w:rPr>
        <w:tab/>
      </w:r>
      <w:r w:rsidRPr="00B47934">
        <w:rPr>
          <w:rFonts w:ascii="Times New Roman" w:hAnsi="Times New Roman"/>
          <w:lang w:val="en-GB"/>
        </w:rPr>
        <w:t>The place of acceptance of the supplies shall be EULEX Kosovo Warehouse, Pristina-Kosovo, the time limits for the delivery shall be</w:t>
      </w:r>
      <w:r w:rsidRPr="0039272E">
        <w:rPr>
          <w:rFonts w:ascii="Times New Roman" w:hAnsi="Times New Roman"/>
          <w:b/>
          <w:lang w:val="en-GB"/>
        </w:rPr>
        <w:t xml:space="preserve"> </w:t>
      </w:r>
      <w:r>
        <w:rPr>
          <w:rFonts w:ascii="Times New Roman" w:hAnsi="Times New Roman"/>
          <w:b/>
          <w:lang w:val="en-GB"/>
        </w:rPr>
        <w:t>thirty (3</w:t>
      </w:r>
      <w:r w:rsidRPr="005B7AD8">
        <w:rPr>
          <w:rFonts w:ascii="Times New Roman" w:hAnsi="Times New Roman"/>
          <w:b/>
          <w:lang w:val="en-GB"/>
        </w:rPr>
        <w:t>0) days</w:t>
      </w:r>
      <w:r w:rsidRPr="005B7AD8">
        <w:rPr>
          <w:rFonts w:ascii="Times New Roman" w:hAnsi="Times New Roman"/>
          <w:lang w:val="en-GB"/>
        </w:rPr>
        <w:t xml:space="preserve"> and the Incoterm applicable shall be DAP (delivery at place</w:t>
      </w:r>
      <w:proofErr w:type="gramStart"/>
      <w:r w:rsidRPr="005B7AD8">
        <w:rPr>
          <w:rFonts w:ascii="Times New Roman" w:hAnsi="Times New Roman"/>
          <w:lang w:val="en-GB"/>
        </w:rPr>
        <w:t>)</w:t>
      </w:r>
      <w:r w:rsidRPr="005B7AD8">
        <w:rPr>
          <w:rFonts w:cs="Arial"/>
          <w:color w:val="0000FF"/>
        </w:rPr>
        <w:t xml:space="preserve"> </w:t>
      </w:r>
      <w:proofErr w:type="gramEnd"/>
      <w:r w:rsidRPr="005B7AD8">
        <w:rPr>
          <w:rFonts w:ascii="Times New Roman" w:hAnsi="Times New Roman"/>
          <w:lang w:val="en-GB"/>
        </w:rPr>
        <w:footnoteReference w:id="9"/>
      </w:r>
      <w:r w:rsidRPr="005B7AD8">
        <w:rPr>
          <w:rFonts w:ascii="Times New Roman" w:hAnsi="Times New Roman"/>
          <w:lang w:val="en-GB"/>
        </w:rPr>
        <w:t>. The implementation shall run from the date of reception by the contractor of a Purchase Order placed by the Contracting Authority.</w:t>
      </w:r>
    </w:p>
    <w:p w:rsidR="00D03321" w:rsidRPr="00D32BAB" w:rsidRDefault="00D03321" w:rsidP="00D03321">
      <w:pPr>
        <w:ind w:left="1276" w:hanging="1276"/>
        <w:jc w:val="both"/>
        <w:rPr>
          <w:rFonts w:ascii="Times New Roman" w:hAnsi="Times New Roman"/>
          <w:lang w:val="en-GB"/>
        </w:rPr>
      </w:pPr>
      <w:r w:rsidRPr="00D32BAB">
        <w:rPr>
          <w:rFonts w:ascii="Times New Roman" w:hAnsi="Times New Roman"/>
          <w:lang w:val="en-GB"/>
        </w:rPr>
        <w:t>29.2</w:t>
      </w:r>
      <w:r w:rsidRPr="00D32BAB">
        <w:rPr>
          <w:rFonts w:ascii="Times New Roman" w:hAnsi="Times New Roman"/>
          <w:b/>
          <w:lang w:val="en-GB"/>
        </w:rPr>
        <w:tab/>
      </w:r>
      <w:r w:rsidRPr="00D32BAB">
        <w:rPr>
          <w:rFonts w:ascii="Times New Roman" w:hAnsi="Times New Roman"/>
          <w:lang w:val="en-GB"/>
        </w:rPr>
        <w:t>The Contractor shall bear all risks relating to the goods until provisional acceptance at destination. The supplies shall be packaged so as to prevent their damage or deterioration in transit to their destination.</w:t>
      </w:r>
    </w:p>
    <w:p w:rsidR="00D03321" w:rsidRPr="00D32BAB" w:rsidRDefault="00D03321" w:rsidP="00D03321">
      <w:pPr>
        <w:keepNext/>
        <w:keepLines/>
        <w:ind w:left="1276" w:hanging="1276"/>
        <w:jc w:val="both"/>
        <w:rPr>
          <w:rFonts w:ascii="Times New Roman" w:hAnsi="Times New Roman"/>
          <w:lang w:val="en-GB"/>
        </w:rPr>
      </w:pPr>
      <w:r w:rsidRPr="00D32BAB">
        <w:rPr>
          <w:rFonts w:ascii="Times New Roman" w:hAnsi="Times New Roman"/>
          <w:lang w:val="en-GB"/>
        </w:rPr>
        <w:t>29.3</w:t>
      </w:r>
      <w:r w:rsidRPr="00D32BAB">
        <w:rPr>
          <w:rFonts w:ascii="Times New Roman" w:hAnsi="Times New Roman"/>
          <w:b/>
          <w:lang w:val="en-GB"/>
        </w:rPr>
        <w:tab/>
      </w:r>
      <w:r w:rsidRPr="00D32BAB">
        <w:rPr>
          <w:rFonts w:ascii="Times New Roman" w:hAnsi="Times New Roman"/>
          <w:lang w:val="en-GB"/>
        </w:rPr>
        <w:t>The delivery shall take place on a working day and during the normal working hours of the Contracting Authority’s warehouse; the “working hour schedule” shall be accurately specified at the time of the signature of the contract.</w:t>
      </w:r>
    </w:p>
    <w:p w:rsidR="00D03321" w:rsidRPr="00D32BAB" w:rsidRDefault="00D03321" w:rsidP="00D03321">
      <w:pPr>
        <w:jc w:val="both"/>
        <w:rPr>
          <w:rFonts w:ascii="Times New Roman" w:hAnsi="Times New Roman"/>
          <w:lang w:val="en-GB"/>
        </w:rPr>
      </w:pPr>
      <w:r w:rsidRPr="00D32BAB">
        <w:rPr>
          <w:rFonts w:ascii="Times New Roman" w:hAnsi="Times New Roman"/>
          <w:lang w:val="en-GB"/>
        </w:rPr>
        <w:t>29.4</w:t>
      </w:r>
      <w:r w:rsidRPr="00D32BAB">
        <w:rPr>
          <w:rFonts w:ascii="Times New Roman" w:hAnsi="Times New Roman"/>
          <w:lang w:val="en-GB"/>
        </w:rPr>
        <w:tab/>
      </w:r>
      <w:r w:rsidRPr="00876BAB">
        <w:rPr>
          <w:rFonts w:ascii="Times New Roman" w:hAnsi="Times New Roman"/>
          <w:b/>
        </w:rPr>
        <w:t>Use of Standard European “Euro-Pallets”</w:t>
      </w:r>
      <w:r w:rsidRPr="00876BAB">
        <w:rPr>
          <w:rFonts w:ascii="Times New Roman" w:hAnsi="Times New Roman"/>
          <w:b/>
          <w:u w:val="single"/>
        </w:rPr>
        <w:t xml:space="preserve"> for deliveries at EULEX Warehouse.</w:t>
      </w:r>
    </w:p>
    <w:p w:rsidR="00D03321" w:rsidRPr="00D32BAB" w:rsidRDefault="00D03321" w:rsidP="00D03321">
      <w:pPr>
        <w:ind w:left="2160" w:hanging="1440"/>
        <w:jc w:val="both"/>
        <w:rPr>
          <w:rFonts w:ascii="Times New Roman" w:hAnsi="Times New Roman"/>
          <w:lang w:val="en-GB"/>
        </w:rPr>
      </w:pPr>
      <w:r w:rsidRPr="00D32BAB">
        <w:rPr>
          <w:rFonts w:ascii="Times New Roman" w:hAnsi="Times New Roman"/>
          <w:bCs/>
          <w:lang w:val="en-GB"/>
        </w:rPr>
        <w:lastRenderedPageBreak/>
        <w:t>29.4</w:t>
      </w:r>
      <w:proofErr w:type="gramStart"/>
      <w:r w:rsidRPr="00D32BAB">
        <w:rPr>
          <w:rFonts w:ascii="Times New Roman" w:hAnsi="Times New Roman"/>
          <w:bCs/>
          <w:lang w:val="en-GB"/>
        </w:rPr>
        <w:t>.a</w:t>
      </w:r>
      <w:proofErr w:type="gramEnd"/>
      <w:r w:rsidRPr="00D32BAB">
        <w:rPr>
          <w:rFonts w:ascii="Times New Roman" w:hAnsi="Times New Roman"/>
          <w:bCs/>
          <w:lang w:val="en-GB"/>
        </w:rPr>
        <w:t>.</w:t>
      </w:r>
      <w:r w:rsidRPr="00D32BAB">
        <w:rPr>
          <w:rFonts w:ascii="Times New Roman" w:hAnsi="Times New Roman"/>
          <w:lang w:val="en-GB"/>
        </w:rPr>
        <w:t xml:space="preserve"> </w:t>
      </w:r>
      <w:r w:rsidRPr="00D32BAB">
        <w:rPr>
          <w:rFonts w:ascii="Times New Roman" w:hAnsi="Times New Roman"/>
          <w:lang w:val="en-GB"/>
        </w:rPr>
        <w:tab/>
        <w:t>The contractor shall deliver the goods on standard European “Euro-pallets”. The packaging shall become the property of the recipient subject to respect for the environment.</w:t>
      </w:r>
    </w:p>
    <w:p w:rsidR="00D03321" w:rsidRPr="00D32BAB" w:rsidRDefault="00D03321" w:rsidP="00D03321">
      <w:pPr>
        <w:ind w:left="2160" w:hanging="1440"/>
        <w:jc w:val="both"/>
        <w:rPr>
          <w:rFonts w:ascii="Times New Roman" w:hAnsi="Times New Roman"/>
          <w:lang w:val="en-GB"/>
        </w:rPr>
      </w:pPr>
      <w:r w:rsidRPr="00D32BAB">
        <w:rPr>
          <w:rFonts w:ascii="Times New Roman" w:hAnsi="Times New Roman"/>
          <w:bCs/>
          <w:lang w:val="en-GB"/>
        </w:rPr>
        <w:t>29.4</w:t>
      </w:r>
      <w:proofErr w:type="gramStart"/>
      <w:r w:rsidRPr="00D32BAB">
        <w:rPr>
          <w:rFonts w:ascii="Times New Roman" w:hAnsi="Times New Roman"/>
          <w:bCs/>
          <w:lang w:val="en-GB"/>
        </w:rPr>
        <w:t>.b</w:t>
      </w:r>
      <w:proofErr w:type="gramEnd"/>
      <w:r w:rsidRPr="00D32BAB">
        <w:rPr>
          <w:rFonts w:ascii="Times New Roman" w:hAnsi="Times New Roman"/>
          <w:lang w:val="en-GB"/>
        </w:rPr>
        <w:t xml:space="preserve">. </w:t>
      </w:r>
      <w:r w:rsidRPr="00D32BAB">
        <w:rPr>
          <w:rFonts w:ascii="Times New Roman" w:hAnsi="Times New Roman"/>
          <w:lang w:val="en-GB"/>
        </w:rPr>
        <w:tab/>
        <w:t>Every ‘Euro-Pallet” has to be labelled with its exact content and total weight.</w:t>
      </w:r>
    </w:p>
    <w:p w:rsidR="00D03321" w:rsidRPr="00D32BAB" w:rsidRDefault="00D03321" w:rsidP="00D03321">
      <w:pPr>
        <w:ind w:left="2160" w:hanging="1440"/>
        <w:jc w:val="both"/>
        <w:rPr>
          <w:rFonts w:ascii="Times New Roman" w:hAnsi="Times New Roman"/>
          <w:lang w:val="en-GB"/>
        </w:rPr>
      </w:pPr>
      <w:r w:rsidRPr="00D32BAB">
        <w:rPr>
          <w:rFonts w:ascii="Times New Roman" w:hAnsi="Times New Roman"/>
          <w:bCs/>
          <w:lang w:val="en-GB"/>
        </w:rPr>
        <w:t>29.4</w:t>
      </w:r>
      <w:proofErr w:type="gramStart"/>
      <w:r w:rsidRPr="00D32BAB">
        <w:rPr>
          <w:rFonts w:ascii="Times New Roman" w:hAnsi="Times New Roman"/>
          <w:bCs/>
          <w:lang w:val="en-GB"/>
        </w:rPr>
        <w:t>.c</w:t>
      </w:r>
      <w:proofErr w:type="gramEnd"/>
      <w:r w:rsidRPr="00D32BAB">
        <w:rPr>
          <w:rFonts w:ascii="Times New Roman" w:hAnsi="Times New Roman"/>
          <w:lang w:val="en-GB"/>
        </w:rPr>
        <w:t xml:space="preserve">. </w:t>
      </w:r>
      <w:r w:rsidRPr="00D32BAB">
        <w:rPr>
          <w:rFonts w:ascii="Times New Roman" w:hAnsi="Times New Roman"/>
          <w:lang w:val="en-GB"/>
        </w:rPr>
        <w:tab/>
        <w:t>The maximum load per standard “Euro-pallet” (including the pallet) shall be up to 400 kg. For new certified pallets the maximum load (including the pallet) may be up to 1, 2 t maximum.     </w:t>
      </w:r>
    </w:p>
    <w:p w:rsidR="00D03321" w:rsidRPr="00D32BAB" w:rsidRDefault="00D03321" w:rsidP="00D03321">
      <w:pPr>
        <w:ind w:firstLine="720"/>
        <w:jc w:val="both"/>
        <w:rPr>
          <w:rFonts w:ascii="Times New Roman" w:hAnsi="Times New Roman"/>
          <w:lang w:val="en-GB"/>
        </w:rPr>
      </w:pPr>
      <w:r w:rsidRPr="00D32BAB">
        <w:rPr>
          <w:rFonts w:ascii="Times New Roman" w:hAnsi="Times New Roman"/>
          <w:bCs/>
          <w:lang w:val="en-GB"/>
        </w:rPr>
        <w:t>29.4</w:t>
      </w:r>
      <w:proofErr w:type="gramStart"/>
      <w:r w:rsidRPr="00D32BAB">
        <w:rPr>
          <w:rFonts w:ascii="Times New Roman" w:hAnsi="Times New Roman"/>
          <w:bCs/>
          <w:lang w:val="en-GB"/>
        </w:rPr>
        <w:t>.d</w:t>
      </w:r>
      <w:proofErr w:type="gramEnd"/>
      <w:r w:rsidRPr="00D32BAB">
        <w:rPr>
          <w:rFonts w:ascii="Times New Roman" w:hAnsi="Times New Roman"/>
          <w:bCs/>
          <w:lang w:val="en-GB"/>
        </w:rPr>
        <w:t>.</w:t>
      </w:r>
      <w:r w:rsidRPr="00D32BAB">
        <w:rPr>
          <w:rFonts w:ascii="Times New Roman" w:hAnsi="Times New Roman"/>
          <w:lang w:val="en-GB"/>
        </w:rPr>
        <w:t xml:space="preserve"> </w:t>
      </w:r>
      <w:r w:rsidRPr="00D32BAB">
        <w:rPr>
          <w:rFonts w:ascii="Times New Roman" w:hAnsi="Times New Roman"/>
          <w:lang w:val="en-GB"/>
        </w:rPr>
        <w:tab/>
      </w:r>
      <w:r w:rsidRPr="00D32BAB">
        <w:rPr>
          <w:rFonts w:ascii="Times New Roman" w:hAnsi="Times New Roman"/>
          <w:lang w:val="en-GB"/>
        </w:rPr>
        <w:tab/>
        <w:t xml:space="preserve">Height of packing shall be up to maximum 1.6 m. </w:t>
      </w:r>
    </w:p>
    <w:p w:rsidR="00D03321" w:rsidRPr="00D32BAB" w:rsidRDefault="00D03321" w:rsidP="00D03321">
      <w:pPr>
        <w:ind w:left="2160" w:hanging="1440"/>
        <w:jc w:val="both"/>
        <w:rPr>
          <w:rFonts w:ascii="Times New Roman" w:hAnsi="Times New Roman"/>
          <w:lang w:val="en-GB"/>
        </w:rPr>
      </w:pPr>
      <w:r w:rsidRPr="00D32BAB">
        <w:rPr>
          <w:rFonts w:ascii="Times New Roman" w:hAnsi="Times New Roman"/>
          <w:bCs/>
          <w:lang w:val="en-GB"/>
        </w:rPr>
        <w:t>29.4</w:t>
      </w:r>
      <w:proofErr w:type="gramStart"/>
      <w:r w:rsidRPr="00D32BAB">
        <w:rPr>
          <w:rFonts w:ascii="Times New Roman" w:hAnsi="Times New Roman"/>
          <w:bCs/>
          <w:lang w:val="en-GB"/>
        </w:rPr>
        <w:t>.e</w:t>
      </w:r>
      <w:proofErr w:type="gramEnd"/>
      <w:r w:rsidRPr="00D32BAB">
        <w:rPr>
          <w:rFonts w:ascii="Times New Roman" w:hAnsi="Times New Roman"/>
          <w:bCs/>
          <w:lang w:val="en-GB"/>
        </w:rPr>
        <w:t>.</w:t>
      </w:r>
      <w:r w:rsidRPr="00D32BAB">
        <w:rPr>
          <w:rFonts w:ascii="Times New Roman" w:hAnsi="Times New Roman"/>
          <w:lang w:val="en-GB"/>
        </w:rPr>
        <w:t xml:space="preserve"> </w:t>
      </w:r>
      <w:r w:rsidRPr="00D32BAB">
        <w:rPr>
          <w:rFonts w:ascii="Times New Roman" w:hAnsi="Times New Roman"/>
          <w:lang w:val="en-GB"/>
        </w:rPr>
        <w:tab/>
        <w:t>Items shall be packed into boxes with like items packed together. Every box should have individual labelling indicating clearly the content, weight and dimensions, including but not limited to labelling for dangerous goods in accordance with IATA/ADR dangerous goods labelling and in accordance with REGULATION (EC) No 1272/2008 of 16 December 2008.</w:t>
      </w:r>
    </w:p>
    <w:p w:rsidR="00D03321" w:rsidRPr="00D32BAB" w:rsidRDefault="00D03321" w:rsidP="00D03321">
      <w:pPr>
        <w:ind w:left="2160" w:hanging="1440"/>
        <w:jc w:val="both"/>
        <w:rPr>
          <w:rFonts w:ascii="Times New Roman" w:hAnsi="Times New Roman"/>
          <w:lang w:val="en-GB"/>
        </w:rPr>
      </w:pPr>
      <w:r w:rsidRPr="00D32BAB">
        <w:rPr>
          <w:rFonts w:ascii="Times New Roman" w:hAnsi="Times New Roman"/>
          <w:bCs/>
          <w:lang w:val="en-GB"/>
        </w:rPr>
        <w:t>29.4</w:t>
      </w:r>
      <w:proofErr w:type="gramStart"/>
      <w:r w:rsidRPr="00D32BAB">
        <w:rPr>
          <w:rFonts w:ascii="Times New Roman" w:hAnsi="Times New Roman"/>
          <w:bCs/>
          <w:lang w:val="en-GB"/>
        </w:rPr>
        <w:t>.f</w:t>
      </w:r>
      <w:proofErr w:type="gramEnd"/>
      <w:r w:rsidRPr="00D32BAB">
        <w:rPr>
          <w:rFonts w:ascii="Times New Roman" w:hAnsi="Times New Roman"/>
          <w:bCs/>
          <w:lang w:val="en-GB"/>
        </w:rPr>
        <w:t>.</w:t>
      </w:r>
      <w:r w:rsidRPr="00D32BAB">
        <w:rPr>
          <w:rFonts w:ascii="Times New Roman" w:hAnsi="Times New Roman"/>
          <w:lang w:val="en-GB"/>
        </w:rPr>
        <w:t xml:space="preserve"> </w:t>
      </w:r>
      <w:r w:rsidRPr="00D32BAB">
        <w:rPr>
          <w:rFonts w:ascii="Times New Roman" w:hAnsi="Times New Roman"/>
          <w:lang w:val="en-GB"/>
        </w:rPr>
        <w:tab/>
        <w:t>Should the nature of the goods make it impossible to meet a requirement set under this article 29, variations may be authorised by the Project manager, following the receipt, before the actual delivery, of a detailed request letter from the Contractor.  </w:t>
      </w:r>
    </w:p>
    <w:p w:rsidR="00D03321" w:rsidRPr="00D32BAB" w:rsidRDefault="00D03321" w:rsidP="00567F83">
      <w:pPr>
        <w:ind w:left="2160" w:hanging="1440"/>
        <w:jc w:val="both"/>
        <w:rPr>
          <w:rFonts w:ascii="Times New Roman" w:hAnsi="Times New Roman"/>
          <w:lang w:val="en-GB"/>
        </w:rPr>
      </w:pPr>
      <w:r w:rsidRPr="00D32BAB">
        <w:rPr>
          <w:rFonts w:ascii="Times New Roman" w:hAnsi="Times New Roman"/>
          <w:bCs/>
          <w:lang w:val="en-GB"/>
        </w:rPr>
        <w:t>29.4</w:t>
      </w:r>
      <w:proofErr w:type="gramStart"/>
      <w:r w:rsidRPr="00D32BAB">
        <w:rPr>
          <w:rFonts w:ascii="Times New Roman" w:hAnsi="Times New Roman"/>
          <w:bCs/>
          <w:lang w:val="en-GB"/>
        </w:rPr>
        <w:t>.g</w:t>
      </w:r>
      <w:proofErr w:type="gramEnd"/>
      <w:r w:rsidRPr="00D32BAB">
        <w:rPr>
          <w:rFonts w:ascii="Times New Roman" w:hAnsi="Times New Roman"/>
          <w:bCs/>
          <w:lang w:val="en-GB"/>
        </w:rPr>
        <w:t>.</w:t>
      </w:r>
      <w:r w:rsidRPr="00D32BAB">
        <w:rPr>
          <w:rFonts w:ascii="Times New Roman" w:hAnsi="Times New Roman"/>
          <w:lang w:val="en-GB"/>
        </w:rPr>
        <w:t xml:space="preserve"> </w:t>
      </w:r>
      <w:r w:rsidRPr="00D32BAB">
        <w:rPr>
          <w:rFonts w:ascii="Times New Roman" w:hAnsi="Times New Roman"/>
          <w:lang w:val="en-GB"/>
        </w:rPr>
        <w:tab/>
        <w:t>Unless, duly authorised by the Project manager before the actual delivery, any shipment delivered in violation of the contractual obligations set under this article 29 will be rejected and remain under the custody and exclusive responsibility of the contractor or the carrier appointed by it. The Contractor or carrier shall NOT be entitled to claim for any compensation or indemnity for loss suffered in case the shipment was rejected by the Contracting Authority due to the violation of a contractual obligation set under article 29 of these special conditions.</w:t>
      </w:r>
    </w:p>
    <w:p w:rsidR="00D03321" w:rsidRPr="00D32BAB" w:rsidRDefault="00D03321" w:rsidP="00D03321">
      <w:pPr>
        <w:pStyle w:val="Heading5"/>
        <w:spacing w:before="120" w:after="120"/>
        <w:ind w:left="1276" w:hanging="1276"/>
        <w:rPr>
          <w:b w:val="0"/>
          <w:sz w:val="24"/>
          <w:szCs w:val="24"/>
          <w:lang w:val="en-GB"/>
        </w:rPr>
      </w:pPr>
      <w:bookmarkStart w:id="49" w:name="_Toc124934914"/>
      <w:r w:rsidRPr="00D32BAB">
        <w:rPr>
          <w:b w:val="0"/>
          <w:sz w:val="24"/>
          <w:szCs w:val="24"/>
          <w:lang w:val="en-GB"/>
        </w:rPr>
        <w:t>Article 31</w:t>
      </w:r>
      <w:r w:rsidRPr="00D32BAB">
        <w:rPr>
          <w:b w:val="0"/>
          <w:sz w:val="24"/>
          <w:szCs w:val="24"/>
          <w:lang w:val="en-GB"/>
        </w:rPr>
        <w:tab/>
        <w:t>Provisional acceptance</w:t>
      </w:r>
      <w:bookmarkEnd w:id="49"/>
    </w:p>
    <w:p w:rsidR="00D03321" w:rsidRPr="00D32BAB" w:rsidRDefault="00D03321" w:rsidP="00D03321">
      <w:pPr>
        <w:ind w:left="1276"/>
        <w:jc w:val="both"/>
        <w:rPr>
          <w:rFonts w:ascii="Times New Roman" w:hAnsi="Times New Roman"/>
          <w:lang w:val="en-GB"/>
        </w:rPr>
      </w:pPr>
      <w:r w:rsidRPr="00D32BAB">
        <w:rPr>
          <w:rFonts w:ascii="Times New Roman" w:hAnsi="Times New Roman"/>
          <w:lang w:val="en-GB"/>
        </w:rPr>
        <w:t xml:space="preserve">The Certificate of Provisional Acceptance must be issued using the template in Annex VI. </w:t>
      </w:r>
    </w:p>
    <w:p w:rsidR="00D03321" w:rsidRPr="00D32BAB" w:rsidRDefault="00D03321" w:rsidP="00D03321">
      <w:pPr>
        <w:pStyle w:val="Heading5"/>
        <w:spacing w:before="120" w:after="120"/>
        <w:ind w:left="1276" w:hanging="1276"/>
        <w:rPr>
          <w:b w:val="0"/>
          <w:sz w:val="24"/>
          <w:szCs w:val="24"/>
          <w:lang w:val="en-GB"/>
        </w:rPr>
      </w:pPr>
      <w:bookmarkStart w:id="50" w:name="_Toc124934915"/>
      <w:r w:rsidRPr="00D32BAB">
        <w:rPr>
          <w:b w:val="0"/>
          <w:sz w:val="24"/>
          <w:szCs w:val="24"/>
          <w:lang w:val="en-GB"/>
        </w:rPr>
        <w:t>Article 32</w:t>
      </w:r>
      <w:r w:rsidRPr="00D32BAB">
        <w:rPr>
          <w:b w:val="0"/>
          <w:sz w:val="24"/>
          <w:szCs w:val="24"/>
          <w:lang w:val="en-GB"/>
        </w:rPr>
        <w:tab/>
        <w:t>Warranty</w:t>
      </w:r>
      <w:bookmarkEnd w:id="50"/>
    </w:p>
    <w:p w:rsidR="00D03321" w:rsidRPr="0002392A" w:rsidRDefault="00D03321" w:rsidP="00D03321">
      <w:pPr>
        <w:ind w:left="1276"/>
        <w:jc w:val="both"/>
        <w:rPr>
          <w:rFonts w:ascii="Times New Roman" w:hAnsi="Times New Roman"/>
        </w:rPr>
      </w:pPr>
      <w:r w:rsidRPr="00D32BAB">
        <w:rPr>
          <w:rFonts w:ascii="Times New Roman" w:hAnsi="Times New Roman"/>
          <w:lang w:val="en-GB"/>
        </w:rPr>
        <w:t xml:space="preserve">The Contractor shall warrant that the supplies are new, unused, of the most recent models and incorporate all recent improvements in design and materials. The Contractor shall further warrant that none of the supplies have any defect arising from design, materials or workmanship. This warranty shall remain valid for maximum </w:t>
      </w:r>
      <w:r>
        <w:rPr>
          <w:rFonts w:ascii="Times New Roman" w:hAnsi="Times New Roman"/>
          <w:b/>
          <w:lang w:val="en-GB"/>
        </w:rPr>
        <w:t>6 (six</w:t>
      </w:r>
      <w:r w:rsidRPr="00D32BAB">
        <w:rPr>
          <w:rFonts w:ascii="Times New Roman" w:hAnsi="Times New Roman"/>
          <w:b/>
          <w:lang w:val="en-GB"/>
        </w:rPr>
        <w:t>)</w:t>
      </w:r>
      <w:r>
        <w:rPr>
          <w:rFonts w:ascii="Times New Roman" w:hAnsi="Times New Roman"/>
          <w:b/>
          <w:lang w:val="en-GB"/>
        </w:rPr>
        <w:t xml:space="preserve"> months</w:t>
      </w:r>
      <w:r w:rsidRPr="00D32BAB">
        <w:rPr>
          <w:rFonts w:ascii="Times New Roman" w:hAnsi="Times New Roman"/>
          <w:b/>
          <w:lang w:val="en-GB"/>
        </w:rPr>
        <w:t xml:space="preserve"> </w:t>
      </w:r>
      <w:r>
        <w:rPr>
          <w:rFonts w:ascii="Times New Roman" w:hAnsi="Times New Roman"/>
          <w:lang w:val="en-GB"/>
        </w:rPr>
        <w:t>after provisional acceptance</w:t>
      </w:r>
      <w:r>
        <w:rPr>
          <w:rFonts w:ascii="Times New Roman" w:hAnsi="Times New Roman"/>
        </w:rPr>
        <w:t>.</w:t>
      </w:r>
    </w:p>
    <w:p w:rsidR="00D03321" w:rsidRPr="00F10FDD" w:rsidRDefault="00D03321" w:rsidP="00D03321">
      <w:pPr>
        <w:pStyle w:val="Heading5"/>
        <w:spacing w:before="120" w:after="120"/>
        <w:ind w:left="1276" w:hanging="1276"/>
        <w:rPr>
          <w:b w:val="0"/>
          <w:sz w:val="24"/>
          <w:szCs w:val="24"/>
          <w:lang w:val="en-GB"/>
        </w:rPr>
      </w:pPr>
      <w:r w:rsidRPr="00F10FDD">
        <w:rPr>
          <w:b w:val="0"/>
          <w:sz w:val="24"/>
          <w:szCs w:val="24"/>
          <w:lang w:val="en-GB"/>
        </w:rPr>
        <w:t>Article 36 - Termination by the Contracting Authority</w:t>
      </w:r>
    </w:p>
    <w:p w:rsidR="00D03321" w:rsidRPr="00F10FDD" w:rsidRDefault="00D03321" w:rsidP="00D03321">
      <w:pPr>
        <w:spacing w:after="0"/>
        <w:ind w:left="720" w:hanging="720"/>
        <w:jc w:val="both"/>
        <w:rPr>
          <w:rFonts w:ascii="Times New Roman" w:hAnsi="Times New Roman"/>
          <w:lang w:val="en-GB"/>
        </w:rPr>
      </w:pPr>
      <w:r w:rsidRPr="00F10FDD">
        <w:rPr>
          <w:rFonts w:ascii="Times New Roman" w:hAnsi="Times New Roman"/>
          <w:lang w:val="en-GB"/>
        </w:rPr>
        <w:t>1.</w:t>
      </w:r>
      <w:r w:rsidRPr="002D25B5">
        <w:tab/>
      </w:r>
      <w:r w:rsidRPr="00F10FDD">
        <w:rPr>
          <w:rFonts w:ascii="Times New Roman" w:hAnsi="Times New Roman"/>
          <w:lang w:val="en-GB"/>
        </w:rPr>
        <w:t xml:space="preserve">The framework contract is of </w:t>
      </w:r>
      <w:r>
        <w:rPr>
          <w:rFonts w:ascii="Times New Roman" w:hAnsi="Times New Roman"/>
          <w:lang w:val="en-GB"/>
        </w:rPr>
        <w:t>two</w:t>
      </w:r>
      <w:r w:rsidRPr="00F10FDD">
        <w:rPr>
          <w:rFonts w:ascii="Times New Roman" w:hAnsi="Times New Roman"/>
          <w:lang w:val="en-GB"/>
        </w:rPr>
        <w:t xml:space="preserve"> year</w:t>
      </w:r>
      <w:r>
        <w:rPr>
          <w:rFonts w:ascii="Times New Roman" w:hAnsi="Times New Roman"/>
          <w:lang w:val="en-GB"/>
        </w:rPr>
        <w:t>s</w:t>
      </w:r>
      <w:r w:rsidRPr="00F10FDD">
        <w:rPr>
          <w:rFonts w:ascii="Times New Roman" w:hAnsi="Times New Roman"/>
          <w:lang w:val="en-GB"/>
        </w:rPr>
        <w:t xml:space="preserve"> duration starting from its signature by both parties. In addition to the grounds for termination defined in the General Conditions, the Contracting Authority may terminate the contract after giving 15 days' notice to the Contractor, in case EULEX’s mandate was not to be prolonged and/or in case of budgetary issues affecting the financing of the project.</w:t>
      </w:r>
    </w:p>
    <w:p w:rsidR="00D03321" w:rsidRPr="00F10FDD" w:rsidRDefault="00D03321" w:rsidP="00D03321">
      <w:pPr>
        <w:spacing w:after="0"/>
        <w:ind w:left="720" w:hanging="720"/>
        <w:jc w:val="both"/>
        <w:rPr>
          <w:rFonts w:ascii="Times New Roman" w:hAnsi="Times New Roman"/>
          <w:lang w:val="en-GB"/>
        </w:rPr>
      </w:pPr>
    </w:p>
    <w:p w:rsidR="00D03321" w:rsidRPr="00F10FDD" w:rsidRDefault="00D03321" w:rsidP="00D03321">
      <w:pPr>
        <w:spacing w:after="0"/>
        <w:ind w:left="720" w:hanging="720"/>
        <w:jc w:val="both"/>
        <w:rPr>
          <w:rFonts w:ascii="Times New Roman" w:hAnsi="Times New Roman"/>
          <w:lang w:val="en-GB"/>
        </w:rPr>
      </w:pPr>
      <w:r w:rsidRPr="00F10FDD">
        <w:rPr>
          <w:rFonts w:ascii="Times New Roman" w:hAnsi="Times New Roman"/>
          <w:lang w:val="en-GB"/>
        </w:rPr>
        <w:t>2.</w:t>
      </w:r>
      <w:r w:rsidRPr="00F10FDD">
        <w:rPr>
          <w:rFonts w:ascii="Times New Roman" w:hAnsi="Times New Roman"/>
          <w:lang w:val="en-GB"/>
        </w:rPr>
        <w:tab/>
        <w:t>In case of termination of the framework contract on such grounds, the Contractor shall NOT be entitled to claim any indemnity for loss suffered.</w:t>
      </w:r>
    </w:p>
    <w:p w:rsidR="00D03321" w:rsidRDefault="00D03321" w:rsidP="00D03321">
      <w:pPr>
        <w:spacing w:after="0"/>
        <w:jc w:val="both"/>
        <w:rPr>
          <w:rFonts w:ascii="Times New Roman" w:hAnsi="Times New Roman"/>
          <w:lang w:val="en-GB"/>
        </w:rPr>
      </w:pPr>
    </w:p>
    <w:p w:rsidR="00D03321" w:rsidRDefault="00D03321" w:rsidP="00D03321">
      <w:pPr>
        <w:spacing w:after="0"/>
        <w:jc w:val="both"/>
        <w:rPr>
          <w:rFonts w:ascii="Times New Roman" w:hAnsi="Times New Roman"/>
          <w:lang w:val="en-GB"/>
        </w:rPr>
      </w:pPr>
      <w:r w:rsidRPr="00F10FDD">
        <w:rPr>
          <w:rFonts w:ascii="Times New Roman" w:hAnsi="Times New Roman"/>
          <w:lang w:val="en-GB"/>
        </w:rPr>
        <w:t>3.</w:t>
      </w:r>
      <w:r w:rsidRPr="00F10FDD">
        <w:rPr>
          <w:rFonts w:ascii="Times New Roman" w:hAnsi="Times New Roman"/>
          <w:lang w:val="en-GB"/>
        </w:rPr>
        <w:tab/>
        <w:t xml:space="preserve">The Contractor shall only be entitled to claim for sums owing to it for supplies already delivered </w:t>
      </w:r>
      <w:r>
        <w:rPr>
          <w:rFonts w:ascii="Times New Roman" w:hAnsi="Times New Roman"/>
          <w:lang w:val="en-GB"/>
        </w:rPr>
        <w:t xml:space="preserve">   </w:t>
      </w:r>
    </w:p>
    <w:p w:rsidR="00D03321" w:rsidRDefault="00D03321" w:rsidP="00D03321">
      <w:pPr>
        <w:spacing w:after="0"/>
        <w:jc w:val="both"/>
        <w:rPr>
          <w:rFonts w:ascii="Times New Roman" w:hAnsi="Times New Roman"/>
          <w:lang w:val="en-GB"/>
        </w:rPr>
      </w:pPr>
      <w:r>
        <w:rPr>
          <w:rFonts w:ascii="Times New Roman" w:hAnsi="Times New Roman"/>
          <w:lang w:val="en-GB"/>
        </w:rPr>
        <w:t xml:space="preserve">            </w:t>
      </w:r>
      <w:proofErr w:type="gramStart"/>
      <w:r w:rsidRPr="00F10FDD">
        <w:rPr>
          <w:rFonts w:ascii="Times New Roman" w:hAnsi="Times New Roman"/>
          <w:lang w:val="en-GB"/>
        </w:rPr>
        <w:t>and/or</w:t>
      </w:r>
      <w:proofErr w:type="gramEnd"/>
      <w:r w:rsidRPr="00F10FDD">
        <w:rPr>
          <w:rFonts w:ascii="Times New Roman" w:hAnsi="Times New Roman"/>
          <w:lang w:val="en-GB"/>
        </w:rPr>
        <w:t xml:space="preserve"> for supplies pending delivery following the receipt by the Contractor (before the date of </w:t>
      </w:r>
    </w:p>
    <w:p w:rsidR="00D03321" w:rsidRDefault="00D03321" w:rsidP="00D03321">
      <w:pPr>
        <w:spacing w:after="0"/>
        <w:jc w:val="both"/>
        <w:rPr>
          <w:rFonts w:ascii="Times New Roman" w:hAnsi="Times New Roman"/>
          <w:lang w:val="en-GB"/>
        </w:rPr>
      </w:pPr>
      <w:r>
        <w:rPr>
          <w:rFonts w:ascii="Times New Roman" w:hAnsi="Times New Roman"/>
          <w:lang w:val="en-GB"/>
        </w:rPr>
        <w:t xml:space="preserve">             </w:t>
      </w:r>
      <w:proofErr w:type="gramStart"/>
      <w:r w:rsidRPr="00F10FDD">
        <w:rPr>
          <w:rFonts w:ascii="Times New Roman" w:hAnsi="Times New Roman"/>
          <w:lang w:val="en-GB"/>
        </w:rPr>
        <w:t>notification</w:t>
      </w:r>
      <w:proofErr w:type="gramEnd"/>
      <w:r w:rsidRPr="00F10FDD">
        <w:rPr>
          <w:rFonts w:ascii="Times New Roman" w:hAnsi="Times New Roman"/>
          <w:lang w:val="en-GB"/>
        </w:rPr>
        <w:t xml:space="preserve"> of the termination of the framework contract) of a valid purchase order issued by the </w:t>
      </w:r>
    </w:p>
    <w:p w:rsidR="00D03321" w:rsidRPr="00D32BAB" w:rsidRDefault="00D03321" w:rsidP="00D03321">
      <w:pPr>
        <w:spacing w:after="0"/>
        <w:jc w:val="both"/>
        <w:rPr>
          <w:rFonts w:ascii="Times New Roman" w:hAnsi="Times New Roman"/>
        </w:rPr>
      </w:pPr>
      <w:r>
        <w:rPr>
          <w:rFonts w:ascii="Times New Roman" w:hAnsi="Times New Roman"/>
          <w:lang w:val="en-GB"/>
        </w:rPr>
        <w:t xml:space="preserve">            </w:t>
      </w:r>
      <w:proofErr w:type="gramStart"/>
      <w:r w:rsidRPr="00F10FDD">
        <w:rPr>
          <w:rFonts w:ascii="Times New Roman" w:hAnsi="Times New Roman"/>
          <w:lang w:val="en-GB"/>
        </w:rPr>
        <w:t>Contracting Authority.</w:t>
      </w:r>
      <w:proofErr w:type="gramEnd"/>
    </w:p>
    <w:p w:rsidR="00D03321" w:rsidRPr="00D32BAB" w:rsidRDefault="00D03321" w:rsidP="00D03321">
      <w:pPr>
        <w:spacing w:after="0"/>
        <w:jc w:val="both"/>
        <w:rPr>
          <w:rFonts w:ascii="Times New Roman" w:hAnsi="Times New Roman"/>
        </w:rPr>
      </w:pPr>
    </w:p>
    <w:p w:rsidR="00D03321" w:rsidRDefault="00D03321" w:rsidP="00D03321">
      <w:pPr>
        <w:pStyle w:val="Heading5"/>
        <w:spacing w:before="120" w:after="120"/>
        <w:ind w:left="1276" w:hanging="1276"/>
        <w:rPr>
          <w:b w:val="0"/>
          <w:sz w:val="24"/>
          <w:szCs w:val="24"/>
          <w:lang w:val="en-GB"/>
        </w:rPr>
      </w:pPr>
      <w:bookmarkStart w:id="51" w:name="_Toc124934917"/>
    </w:p>
    <w:p w:rsidR="00D03321" w:rsidRPr="00D32BAB" w:rsidRDefault="00D03321" w:rsidP="00D03321">
      <w:pPr>
        <w:pStyle w:val="Heading5"/>
        <w:spacing w:before="120" w:after="120"/>
        <w:ind w:left="1276" w:hanging="1276"/>
        <w:rPr>
          <w:b w:val="0"/>
          <w:sz w:val="24"/>
          <w:szCs w:val="24"/>
          <w:lang w:val="en-GB"/>
        </w:rPr>
      </w:pPr>
      <w:r w:rsidRPr="00D32BAB">
        <w:rPr>
          <w:b w:val="0"/>
          <w:sz w:val="24"/>
          <w:szCs w:val="24"/>
          <w:lang w:val="en-GB"/>
        </w:rPr>
        <w:t>Article 40</w:t>
      </w:r>
      <w:r w:rsidRPr="00D32BAB">
        <w:rPr>
          <w:b w:val="0"/>
          <w:sz w:val="24"/>
          <w:szCs w:val="24"/>
          <w:lang w:val="en-GB"/>
        </w:rPr>
        <w:tab/>
        <w:t>Settlement of disputes</w:t>
      </w:r>
      <w:bookmarkEnd w:id="51"/>
    </w:p>
    <w:p w:rsidR="00D03321" w:rsidRPr="00D32BAB" w:rsidRDefault="00D03321" w:rsidP="00D03321">
      <w:pPr>
        <w:ind w:left="1320" w:hanging="1320"/>
        <w:jc w:val="both"/>
        <w:rPr>
          <w:rFonts w:ascii="Times New Roman" w:hAnsi="Times New Roman"/>
          <w:lang w:val="en-GB"/>
        </w:rPr>
      </w:pPr>
      <w:r w:rsidRPr="00D32BAB">
        <w:rPr>
          <w:rFonts w:ascii="Times New Roman" w:hAnsi="Times New Roman"/>
          <w:lang w:val="en-GB"/>
        </w:rPr>
        <w:t xml:space="preserve">40.1 </w:t>
      </w:r>
      <w:r w:rsidRPr="00D32BAB">
        <w:rPr>
          <w:rFonts w:ascii="Times New Roman" w:hAnsi="Times New Roman"/>
          <w:lang w:val="en-GB"/>
        </w:rPr>
        <w:tab/>
      </w:r>
      <w:r w:rsidRPr="00493318">
        <w:rPr>
          <w:rFonts w:ascii="Times New Roman" w:hAnsi="Times New Roman"/>
          <w:lang w:val="en-GB"/>
        </w:rPr>
        <w:t>Any disputes arising out of or relating to this contract which cannot be settled otherwise shall be referred to the exclusive jurisdiction of the Courts of Brussels (Belgium) , applying the Belgian Law.</w:t>
      </w:r>
    </w:p>
    <w:p w:rsidR="00D03321" w:rsidRPr="00D32BAB" w:rsidRDefault="00D03321" w:rsidP="00D03321">
      <w:pPr>
        <w:shd w:val="clear" w:color="auto" w:fill="FFFFFF"/>
        <w:jc w:val="center"/>
        <w:rPr>
          <w:rFonts w:ascii="Times New Roman" w:hAnsi="Times New Roman"/>
          <w:lang w:val="en-GB" w:eastAsia="en-GB"/>
        </w:rPr>
      </w:pPr>
      <w:r w:rsidRPr="00D32BAB">
        <w:rPr>
          <w:rFonts w:ascii="Times New Roman" w:hAnsi="Times New Roman"/>
          <w:b/>
          <w:bCs/>
          <w:color w:val="000000"/>
        </w:rPr>
        <w:t xml:space="preserve">ANNEX </w:t>
      </w:r>
      <w:proofErr w:type="gramStart"/>
      <w:r w:rsidRPr="00D32BAB">
        <w:rPr>
          <w:rFonts w:ascii="Times New Roman" w:hAnsi="Times New Roman"/>
          <w:b/>
          <w:bCs/>
          <w:color w:val="000000"/>
        </w:rPr>
        <w:t>I :</w:t>
      </w:r>
      <w:proofErr w:type="gramEnd"/>
      <w:r w:rsidRPr="00D32BAB">
        <w:rPr>
          <w:rFonts w:ascii="Times New Roman" w:hAnsi="Times New Roman"/>
          <w:b/>
          <w:bCs/>
          <w:color w:val="000000"/>
        </w:rPr>
        <w:t xml:space="preserve"> GENERAL CONDITIONS</w:t>
      </w:r>
    </w:p>
    <w:p w:rsidR="00D03321" w:rsidRPr="00D32BAB" w:rsidRDefault="00D03321" w:rsidP="00D03321">
      <w:pPr>
        <w:widowControl w:val="0"/>
        <w:shd w:val="clear" w:color="auto" w:fill="FFFFFF"/>
        <w:autoSpaceDE w:val="0"/>
        <w:autoSpaceDN w:val="0"/>
        <w:adjustRightInd w:val="0"/>
        <w:spacing w:before="197"/>
        <w:rPr>
          <w:rFonts w:ascii="Times New Roman" w:hAnsi="Times New Roman"/>
          <w:lang w:val="en-GB" w:eastAsia="en-GB"/>
        </w:rPr>
      </w:pPr>
      <w:r w:rsidRPr="00D32BAB">
        <w:rPr>
          <w:rFonts w:ascii="Times New Roman" w:hAnsi="Times New Roman"/>
          <w:b/>
          <w:bCs/>
          <w:color w:val="000000"/>
        </w:rPr>
        <w:t>FOR SUPPLY CONTRACTS FINANCED BY THE EUROPEAN UNION OR BY THE</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pPr>
      <w:r w:rsidRPr="00D32BAB">
        <w:rPr>
          <w:rFonts w:ascii="Times New Roman" w:hAnsi="Times New Roman"/>
          <w:b/>
          <w:bCs/>
          <w:color w:val="000000"/>
        </w:rPr>
        <w:t>EUROPEAN DEVELOPMENT FUND</w:t>
      </w:r>
    </w:p>
    <w:p w:rsidR="00D03321" w:rsidRPr="00D32BAB" w:rsidRDefault="00D03321" w:rsidP="00D03321">
      <w:pPr>
        <w:widowControl w:val="0"/>
        <w:shd w:val="clear" w:color="auto" w:fill="FFFFFF"/>
        <w:autoSpaceDE w:val="0"/>
        <w:autoSpaceDN w:val="0"/>
        <w:adjustRightInd w:val="0"/>
        <w:spacing w:before="197"/>
        <w:rPr>
          <w:rFonts w:ascii="Times New Roman" w:hAnsi="Times New Roman"/>
          <w:lang w:val="en-GB" w:eastAsia="en-GB"/>
        </w:rPr>
      </w:pPr>
      <w:r w:rsidRPr="00D32BAB">
        <w:rPr>
          <w:rFonts w:ascii="Times New Roman" w:hAnsi="Times New Roman"/>
          <w:b/>
          <w:bCs/>
          <w:color w:val="000000"/>
          <w:spacing w:val="-1"/>
          <w:u w:val="single"/>
        </w:rPr>
        <w:t>CONTENT</w:t>
      </w:r>
    </w:p>
    <w:p w:rsidR="00D03321" w:rsidRPr="00D32BAB" w:rsidRDefault="00D03321" w:rsidP="00D03321">
      <w:pPr>
        <w:widowControl w:val="0"/>
        <w:shd w:val="clear" w:color="auto" w:fill="FFFFFF"/>
        <w:tabs>
          <w:tab w:val="left" w:leader="dot" w:pos="9499"/>
        </w:tabs>
        <w:autoSpaceDE w:val="0"/>
        <w:autoSpaceDN w:val="0"/>
        <w:adjustRightInd w:val="0"/>
        <w:spacing w:after="0"/>
        <w:rPr>
          <w:rFonts w:ascii="Times New Roman" w:hAnsi="Times New Roman"/>
          <w:lang w:val="en-GB" w:eastAsia="en-GB"/>
        </w:rPr>
      </w:pPr>
      <w:r w:rsidRPr="00D32BAB">
        <w:rPr>
          <w:rFonts w:ascii="Times New Roman" w:hAnsi="Times New Roman"/>
          <w:b/>
          <w:bCs/>
          <w:i/>
          <w:iCs/>
          <w:color w:val="000000"/>
          <w:spacing w:val="-2"/>
        </w:rPr>
        <w:t xml:space="preserve">PRELIMINARY PROVISIONS </w:t>
      </w:r>
    </w:p>
    <w:p w:rsidR="00D03321" w:rsidRPr="00D32BAB" w:rsidRDefault="00D03321" w:rsidP="00D03321">
      <w:pPr>
        <w:widowControl w:val="0"/>
        <w:shd w:val="clear" w:color="auto" w:fill="FFFFFF"/>
        <w:tabs>
          <w:tab w:val="left" w:pos="1598"/>
          <w:tab w:val="left" w:leader="dot" w:pos="9533"/>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1</w:t>
      </w:r>
      <w:r w:rsidRPr="00D32BAB">
        <w:rPr>
          <w:rFonts w:ascii="Times New Roman" w:hAnsi="Times New Roman"/>
          <w:color w:val="000000"/>
        </w:rPr>
        <w:tab/>
      </w:r>
      <w:r w:rsidRPr="00D32BAB">
        <w:rPr>
          <w:rFonts w:ascii="Times New Roman" w:hAnsi="Times New Roman"/>
          <w:color w:val="000000"/>
          <w:spacing w:val="-1"/>
        </w:rPr>
        <w:t xml:space="preserve">Definitions </w:t>
      </w:r>
    </w:p>
    <w:p w:rsidR="00D03321" w:rsidRPr="00D32BAB" w:rsidRDefault="00D03321" w:rsidP="00D03321">
      <w:pPr>
        <w:widowControl w:val="0"/>
        <w:shd w:val="clear" w:color="auto" w:fill="FFFFFF"/>
        <w:tabs>
          <w:tab w:val="left" w:pos="1598"/>
          <w:tab w:val="left" w:leader="dot" w:pos="9533"/>
        </w:tabs>
        <w:autoSpaceDE w:val="0"/>
        <w:autoSpaceDN w:val="0"/>
        <w:adjustRightInd w:val="0"/>
        <w:spacing w:after="0"/>
        <w:rPr>
          <w:rFonts w:ascii="Times New Roman" w:hAnsi="Times New Roman"/>
          <w:color w:val="000000"/>
          <w:spacing w:val="-1"/>
        </w:rPr>
      </w:pPr>
      <w:r w:rsidRPr="00D32BAB">
        <w:rPr>
          <w:rFonts w:ascii="Times New Roman" w:hAnsi="Times New Roman"/>
          <w:color w:val="000000"/>
          <w:spacing w:val="-1"/>
        </w:rPr>
        <w:t>Article 2</w:t>
      </w:r>
      <w:r w:rsidRPr="00D32BAB">
        <w:rPr>
          <w:rFonts w:ascii="Times New Roman" w:hAnsi="Times New Roman"/>
          <w:color w:val="000000"/>
        </w:rPr>
        <w:tab/>
      </w:r>
      <w:r w:rsidRPr="00D32BAB">
        <w:rPr>
          <w:rFonts w:ascii="Times New Roman" w:hAnsi="Times New Roman"/>
          <w:color w:val="000000"/>
          <w:spacing w:val="-1"/>
        </w:rPr>
        <w:t xml:space="preserve">Law and language of the contract </w:t>
      </w:r>
    </w:p>
    <w:p w:rsidR="00D03321" w:rsidRPr="00D32BAB" w:rsidRDefault="00D03321" w:rsidP="00D03321">
      <w:pPr>
        <w:widowControl w:val="0"/>
        <w:shd w:val="clear" w:color="auto" w:fill="FFFFFF"/>
        <w:tabs>
          <w:tab w:val="left" w:pos="1598"/>
          <w:tab w:val="left" w:leader="dot" w:pos="9533"/>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3</w:t>
      </w:r>
      <w:r w:rsidRPr="00D32BAB">
        <w:rPr>
          <w:rFonts w:ascii="Times New Roman" w:hAnsi="Times New Roman"/>
          <w:color w:val="000000"/>
        </w:rPr>
        <w:tab/>
      </w:r>
      <w:r w:rsidRPr="00D32BAB">
        <w:rPr>
          <w:rFonts w:ascii="Times New Roman" w:hAnsi="Times New Roman"/>
          <w:color w:val="000000"/>
          <w:spacing w:val="-1"/>
        </w:rPr>
        <w:t>Order of precedence of contract documents</w:t>
      </w:r>
    </w:p>
    <w:p w:rsidR="00D03321" w:rsidRPr="00D32BAB" w:rsidRDefault="00D03321" w:rsidP="00D03321">
      <w:pPr>
        <w:widowControl w:val="0"/>
        <w:shd w:val="clear" w:color="auto" w:fill="FFFFFF"/>
        <w:tabs>
          <w:tab w:val="left" w:pos="1598"/>
          <w:tab w:val="left" w:leader="dot" w:pos="9533"/>
        </w:tabs>
        <w:autoSpaceDE w:val="0"/>
        <w:autoSpaceDN w:val="0"/>
        <w:adjustRightInd w:val="0"/>
        <w:spacing w:after="0"/>
        <w:rPr>
          <w:rFonts w:ascii="Times New Roman" w:hAnsi="Times New Roman"/>
          <w:lang w:val="fr-FR" w:eastAsia="en-GB"/>
        </w:rPr>
      </w:pPr>
      <w:r w:rsidRPr="00D32BAB">
        <w:rPr>
          <w:rFonts w:ascii="Times New Roman" w:hAnsi="Times New Roman"/>
          <w:color w:val="000000"/>
          <w:spacing w:val="-1"/>
          <w:lang w:val="fr-FR"/>
        </w:rPr>
        <w:t>Article 4</w:t>
      </w:r>
      <w:r w:rsidRPr="00D32BAB">
        <w:rPr>
          <w:rFonts w:ascii="Times New Roman" w:hAnsi="Times New Roman"/>
          <w:color w:val="000000"/>
          <w:lang w:val="fr-FR"/>
        </w:rPr>
        <w:tab/>
      </w:r>
      <w:r w:rsidRPr="00D32BAB">
        <w:rPr>
          <w:rFonts w:ascii="Times New Roman" w:hAnsi="Times New Roman"/>
          <w:color w:val="000000"/>
          <w:spacing w:val="-1"/>
          <w:lang w:val="fr-FR"/>
        </w:rPr>
        <w:t>Communications</w:t>
      </w:r>
    </w:p>
    <w:p w:rsidR="00D03321" w:rsidRPr="00D32BAB" w:rsidRDefault="00D03321" w:rsidP="00D03321">
      <w:pPr>
        <w:widowControl w:val="0"/>
        <w:shd w:val="clear" w:color="auto" w:fill="FFFFFF"/>
        <w:tabs>
          <w:tab w:val="left" w:pos="1598"/>
          <w:tab w:val="left" w:leader="dot" w:pos="9533"/>
        </w:tabs>
        <w:autoSpaceDE w:val="0"/>
        <w:autoSpaceDN w:val="0"/>
        <w:adjustRightInd w:val="0"/>
        <w:spacing w:after="0"/>
        <w:rPr>
          <w:rFonts w:ascii="Times New Roman" w:hAnsi="Times New Roman"/>
          <w:lang w:val="fr-FR" w:eastAsia="en-GB"/>
        </w:rPr>
      </w:pPr>
      <w:r w:rsidRPr="00D32BAB">
        <w:rPr>
          <w:rFonts w:ascii="Times New Roman" w:hAnsi="Times New Roman"/>
          <w:color w:val="000000"/>
          <w:spacing w:val="-1"/>
          <w:lang w:val="fr-FR"/>
        </w:rPr>
        <w:t>Article 5</w:t>
      </w:r>
      <w:r w:rsidRPr="00D32BAB">
        <w:rPr>
          <w:rFonts w:ascii="Times New Roman" w:hAnsi="Times New Roman"/>
          <w:color w:val="000000"/>
          <w:lang w:val="fr-FR"/>
        </w:rPr>
        <w:tab/>
      </w:r>
      <w:proofErr w:type="spellStart"/>
      <w:r w:rsidRPr="00D32BAB">
        <w:rPr>
          <w:rFonts w:ascii="Times New Roman" w:hAnsi="Times New Roman"/>
          <w:color w:val="000000"/>
          <w:spacing w:val="-1"/>
          <w:lang w:val="fr-FR"/>
        </w:rPr>
        <w:t>Assignment</w:t>
      </w:r>
      <w:proofErr w:type="spellEnd"/>
      <w:r w:rsidRPr="00D32BAB">
        <w:rPr>
          <w:rFonts w:ascii="Times New Roman" w:hAnsi="Times New Roman"/>
          <w:color w:val="000000"/>
          <w:spacing w:val="-1"/>
          <w:lang w:val="fr-FR"/>
        </w:rPr>
        <w:t xml:space="preserve"> </w:t>
      </w:r>
    </w:p>
    <w:p w:rsidR="00D03321" w:rsidRPr="00D32BAB" w:rsidRDefault="00D03321" w:rsidP="00D03321">
      <w:pPr>
        <w:widowControl w:val="0"/>
        <w:shd w:val="clear" w:color="auto" w:fill="FFFFFF"/>
        <w:tabs>
          <w:tab w:val="left" w:pos="1598"/>
          <w:tab w:val="left" w:leader="dot" w:pos="9533"/>
        </w:tabs>
        <w:autoSpaceDE w:val="0"/>
        <w:autoSpaceDN w:val="0"/>
        <w:adjustRightInd w:val="0"/>
        <w:spacing w:after="0"/>
        <w:rPr>
          <w:rFonts w:ascii="Times New Roman" w:hAnsi="Times New Roman"/>
          <w:lang w:val="fr-FR" w:eastAsia="en-GB"/>
        </w:rPr>
      </w:pPr>
      <w:r w:rsidRPr="00D32BAB">
        <w:rPr>
          <w:rFonts w:ascii="Times New Roman" w:hAnsi="Times New Roman"/>
          <w:color w:val="000000"/>
          <w:spacing w:val="-1"/>
          <w:lang w:val="fr-FR"/>
        </w:rPr>
        <w:t>Article 6</w:t>
      </w:r>
      <w:r w:rsidRPr="00D32BAB">
        <w:rPr>
          <w:rFonts w:ascii="Times New Roman" w:hAnsi="Times New Roman"/>
          <w:color w:val="000000"/>
          <w:lang w:val="fr-FR"/>
        </w:rPr>
        <w:tab/>
      </w:r>
      <w:proofErr w:type="spellStart"/>
      <w:r w:rsidRPr="00D32BAB">
        <w:rPr>
          <w:rFonts w:ascii="Times New Roman" w:hAnsi="Times New Roman"/>
          <w:color w:val="000000"/>
          <w:spacing w:val="-1"/>
          <w:lang w:val="fr-FR"/>
        </w:rPr>
        <w:t>Subcontracting</w:t>
      </w:r>
      <w:proofErr w:type="spellEnd"/>
    </w:p>
    <w:p w:rsidR="00D03321" w:rsidRPr="00D32BAB" w:rsidRDefault="00D03321" w:rsidP="00D03321">
      <w:pPr>
        <w:widowControl w:val="0"/>
        <w:shd w:val="clear" w:color="auto" w:fill="FFFFFF"/>
        <w:tabs>
          <w:tab w:val="left" w:leader="dot" w:pos="9494"/>
        </w:tabs>
        <w:autoSpaceDE w:val="0"/>
        <w:autoSpaceDN w:val="0"/>
        <w:adjustRightInd w:val="0"/>
        <w:spacing w:after="0"/>
        <w:rPr>
          <w:rFonts w:ascii="Times New Roman" w:hAnsi="Times New Roman"/>
          <w:lang w:val="en-GB" w:eastAsia="en-GB"/>
        </w:rPr>
      </w:pPr>
      <w:r w:rsidRPr="00D32BAB">
        <w:rPr>
          <w:rFonts w:ascii="Times New Roman" w:hAnsi="Times New Roman"/>
          <w:b/>
          <w:bCs/>
          <w:i/>
          <w:iCs/>
          <w:color w:val="000000"/>
        </w:rPr>
        <w:t xml:space="preserve">OBLIGATIONS OF THE CONTRACTING AUTHORITY </w:t>
      </w:r>
    </w:p>
    <w:p w:rsidR="00D03321" w:rsidRPr="00D32BAB" w:rsidRDefault="00D03321" w:rsidP="00D03321">
      <w:pPr>
        <w:widowControl w:val="0"/>
        <w:shd w:val="clear" w:color="auto" w:fill="FFFFFF"/>
        <w:tabs>
          <w:tab w:val="left" w:pos="1598"/>
          <w:tab w:val="left" w:leader="dot" w:pos="9533"/>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7</w:t>
      </w:r>
      <w:r w:rsidRPr="00D32BAB">
        <w:rPr>
          <w:rFonts w:ascii="Times New Roman" w:hAnsi="Times New Roman"/>
          <w:color w:val="000000"/>
        </w:rPr>
        <w:tab/>
      </w:r>
      <w:r w:rsidRPr="00D32BAB">
        <w:rPr>
          <w:rFonts w:ascii="Times New Roman" w:hAnsi="Times New Roman"/>
          <w:color w:val="000000"/>
          <w:spacing w:val="-1"/>
        </w:rPr>
        <w:t>Supply of documents</w:t>
      </w:r>
    </w:p>
    <w:p w:rsidR="00D03321" w:rsidRPr="00D32BAB" w:rsidRDefault="00D03321" w:rsidP="00D03321">
      <w:pPr>
        <w:widowControl w:val="0"/>
        <w:shd w:val="clear" w:color="auto" w:fill="FFFFFF"/>
        <w:tabs>
          <w:tab w:val="left" w:pos="1598"/>
          <w:tab w:val="left" w:leader="dot" w:pos="9533"/>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8</w:t>
      </w:r>
      <w:r w:rsidRPr="00D32BAB">
        <w:rPr>
          <w:rFonts w:ascii="Times New Roman" w:hAnsi="Times New Roman"/>
          <w:color w:val="000000"/>
        </w:rPr>
        <w:tab/>
      </w:r>
      <w:r w:rsidRPr="00D32BAB">
        <w:rPr>
          <w:rFonts w:ascii="Times New Roman" w:hAnsi="Times New Roman"/>
          <w:color w:val="000000"/>
          <w:spacing w:val="-1"/>
        </w:rPr>
        <w:t xml:space="preserve">Assistance with local regulations </w:t>
      </w:r>
    </w:p>
    <w:p w:rsidR="00D03321" w:rsidRPr="00D32BAB" w:rsidRDefault="00D03321" w:rsidP="00D03321">
      <w:pPr>
        <w:widowControl w:val="0"/>
        <w:shd w:val="clear" w:color="auto" w:fill="FFFFFF"/>
        <w:tabs>
          <w:tab w:val="left" w:leader="dot" w:pos="9494"/>
        </w:tabs>
        <w:autoSpaceDE w:val="0"/>
        <w:autoSpaceDN w:val="0"/>
        <w:adjustRightInd w:val="0"/>
        <w:spacing w:after="0"/>
        <w:rPr>
          <w:rFonts w:ascii="Times New Roman" w:hAnsi="Times New Roman"/>
          <w:lang w:val="en-GB" w:eastAsia="en-GB"/>
        </w:rPr>
      </w:pPr>
      <w:r w:rsidRPr="00D32BAB">
        <w:rPr>
          <w:rFonts w:ascii="Times New Roman" w:hAnsi="Times New Roman"/>
          <w:b/>
          <w:bCs/>
          <w:i/>
          <w:iCs/>
          <w:color w:val="000000"/>
        </w:rPr>
        <w:t xml:space="preserve">OBLIGATIONS OF THE CONTRACTOR </w:t>
      </w:r>
    </w:p>
    <w:p w:rsidR="00D03321" w:rsidRPr="00D32BAB" w:rsidRDefault="00D03321" w:rsidP="00D03321">
      <w:pPr>
        <w:widowControl w:val="0"/>
        <w:shd w:val="clear" w:color="auto" w:fill="FFFFFF"/>
        <w:tabs>
          <w:tab w:val="left" w:pos="1598"/>
          <w:tab w:val="left" w:leader="dot" w:pos="9533"/>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9</w:t>
      </w:r>
      <w:r w:rsidRPr="00D32BAB">
        <w:rPr>
          <w:rFonts w:ascii="Times New Roman" w:hAnsi="Times New Roman"/>
          <w:color w:val="000000"/>
        </w:rPr>
        <w:tab/>
      </w:r>
      <w:r w:rsidRPr="00D32BAB">
        <w:rPr>
          <w:rFonts w:ascii="Times New Roman" w:hAnsi="Times New Roman"/>
          <w:color w:val="000000"/>
          <w:spacing w:val="-1"/>
        </w:rPr>
        <w:t xml:space="preserve">General Obligations </w:t>
      </w:r>
    </w:p>
    <w:p w:rsidR="00D03321" w:rsidRPr="00D32BAB" w:rsidRDefault="00D03321" w:rsidP="00D03321">
      <w:pPr>
        <w:widowControl w:val="0"/>
        <w:shd w:val="clear" w:color="auto" w:fill="FFFFFF"/>
        <w:tabs>
          <w:tab w:val="left" w:pos="1598"/>
          <w:tab w:val="left" w:leader="dot" w:pos="9533"/>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10</w:t>
      </w:r>
      <w:r w:rsidRPr="00D32BAB">
        <w:rPr>
          <w:rFonts w:ascii="Times New Roman" w:hAnsi="Times New Roman"/>
          <w:color w:val="000000"/>
        </w:rPr>
        <w:tab/>
        <w:t xml:space="preserve">Origin </w:t>
      </w:r>
    </w:p>
    <w:p w:rsidR="00D03321" w:rsidRPr="00D32BAB" w:rsidRDefault="00D03321" w:rsidP="00D03321">
      <w:pPr>
        <w:widowControl w:val="0"/>
        <w:shd w:val="clear" w:color="auto" w:fill="FFFFFF"/>
        <w:tabs>
          <w:tab w:val="left" w:pos="1598"/>
          <w:tab w:val="left" w:leader="dot" w:pos="9533"/>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11</w:t>
      </w:r>
      <w:r w:rsidRPr="00D32BAB">
        <w:rPr>
          <w:rFonts w:ascii="Times New Roman" w:hAnsi="Times New Roman"/>
          <w:color w:val="000000"/>
        </w:rPr>
        <w:tab/>
      </w:r>
      <w:r w:rsidRPr="00D32BAB">
        <w:rPr>
          <w:rFonts w:ascii="Times New Roman" w:hAnsi="Times New Roman"/>
          <w:color w:val="000000"/>
          <w:spacing w:val="-1"/>
        </w:rPr>
        <w:t xml:space="preserve">Performance guarantee </w:t>
      </w:r>
    </w:p>
    <w:p w:rsidR="00D03321" w:rsidRPr="00D32BAB" w:rsidRDefault="00D03321" w:rsidP="00D03321">
      <w:pPr>
        <w:widowControl w:val="0"/>
        <w:shd w:val="clear" w:color="auto" w:fill="FFFFFF"/>
        <w:tabs>
          <w:tab w:val="left" w:pos="1598"/>
          <w:tab w:val="left" w:leader="dot" w:pos="9533"/>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12</w:t>
      </w:r>
      <w:r w:rsidRPr="00D32BAB">
        <w:rPr>
          <w:rFonts w:ascii="Times New Roman" w:hAnsi="Times New Roman"/>
          <w:color w:val="000000"/>
        </w:rPr>
        <w:tab/>
        <w:t xml:space="preserve">Insurance </w:t>
      </w:r>
    </w:p>
    <w:p w:rsidR="00D03321" w:rsidRPr="00D32BAB" w:rsidRDefault="00D03321" w:rsidP="00D03321">
      <w:pPr>
        <w:widowControl w:val="0"/>
        <w:shd w:val="clear" w:color="auto" w:fill="FFFFFF"/>
        <w:tabs>
          <w:tab w:val="left" w:pos="1598"/>
          <w:tab w:val="left" w:leader="dot" w:pos="9533"/>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13</w:t>
      </w:r>
      <w:r w:rsidRPr="00D32BAB">
        <w:rPr>
          <w:rFonts w:ascii="Times New Roman" w:hAnsi="Times New Roman"/>
          <w:color w:val="000000"/>
        </w:rPr>
        <w:tab/>
      </w:r>
      <w:proofErr w:type="spellStart"/>
      <w:r w:rsidRPr="00D32BAB">
        <w:rPr>
          <w:rFonts w:ascii="Times New Roman" w:hAnsi="Times New Roman"/>
          <w:color w:val="000000"/>
          <w:spacing w:val="-1"/>
        </w:rPr>
        <w:t>Programme</w:t>
      </w:r>
      <w:proofErr w:type="spellEnd"/>
      <w:r w:rsidRPr="00D32BAB">
        <w:rPr>
          <w:rFonts w:ascii="Times New Roman" w:hAnsi="Times New Roman"/>
          <w:color w:val="000000"/>
          <w:spacing w:val="-1"/>
        </w:rPr>
        <w:t xml:space="preserve"> of implementation of the tasks </w:t>
      </w:r>
    </w:p>
    <w:p w:rsidR="00D03321" w:rsidRPr="00D32BAB" w:rsidRDefault="00D03321" w:rsidP="00D03321">
      <w:pPr>
        <w:widowControl w:val="0"/>
        <w:shd w:val="clear" w:color="auto" w:fill="FFFFFF"/>
        <w:tabs>
          <w:tab w:val="left" w:pos="1598"/>
          <w:tab w:val="left" w:leader="dot" w:pos="9533"/>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14</w:t>
      </w:r>
      <w:r w:rsidRPr="00D32BAB">
        <w:rPr>
          <w:rFonts w:ascii="Times New Roman" w:hAnsi="Times New Roman"/>
          <w:color w:val="000000"/>
        </w:rPr>
        <w:tab/>
      </w:r>
      <w:r w:rsidRPr="00D32BAB">
        <w:rPr>
          <w:rFonts w:ascii="Times New Roman" w:hAnsi="Times New Roman"/>
          <w:color w:val="000000"/>
          <w:spacing w:val="-1"/>
        </w:rPr>
        <w:t xml:space="preserve">Contractor's drawings </w:t>
      </w:r>
    </w:p>
    <w:p w:rsidR="00D03321" w:rsidRPr="00D32BAB" w:rsidRDefault="00D03321" w:rsidP="00D03321">
      <w:pPr>
        <w:widowControl w:val="0"/>
        <w:shd w:val="clear" w:color="auto" w:fill="FFFFFF"/>
        <w:tabs>
          <w:tab w:val="left" w:pos="1598"/>
          <w:tab w:val="left" w:leader="dot" w:pos="9533"/>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15</w:t>
      </w:r>
      <w:r w:rsidRPr="00D32BAB">
        <w:rPr>
          <w:rFonts w:ascii="Times New Roman" w:hAnsi="Times New Roman"/>
          <w:color w:val="000000"/>
        </w:rPr>
        <w:tab/>
      </w:r>
      <w:r w:rsidRPr="00D32BAB">
        <w:rPr>
          <w:rFonts w:ascii="Times New Roman" w:hAnsi="Times New Roman"/>
          <w:color w:val="000000"/>
          <w:spacing w:val="-1"/>
        </w:rPr>
        <w:t xml:space="preserve">Sufficiency of tender prices </w:t>
      </w:r>
    </w:p>
    <w:p w:rsidR="00D03321" w:rsidRPr="00D32BAB" w:rsidRDefault="00D03321" w:rsidP="00D03321">
      <w:pPr>
        <w:widowControl w:val="0"/>
        <w:shd w:val="clear" w:color="auto" w:fill="FFFFFF"/>
        <w:tabs>
          <w:tab w:val="left" w:pos="1598"/>
          <w:tab w:val="left" w:leader="dot" w:pos="9533"/>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16</w:t>
      </w:r>
      <w:r w:rsidRPr="00D32BAB">
        <w:rPr>
          <w:rFonts w:ascii="Times New Roman" w:hAnsi="Times New Roman"/>
          <w:color w:val="000000"/>
        </w:rPr>
        <w:tab/>
      </w:r>
      <w:r w:rsidRPr="00D32BAB">
        <w:rPr>
          <w:rFonts w:ascii="Times New Roman" w:hAnsi="Times New Roman"/>
          <w:color w:val="000000"/>
          <w:spacing w:val="-1"/>
        </w:rPr>
        <w:t xml:space="preserve">Tax and customs arrangements </w:t>
      </w:r>
    </w:p>
    <w:p w:rsidR="00D03321" w:rsidRPr="00D32BAB" w:rsidRDefault="00D03321" w:rsidP="00D03321">
      <w:pPr>
        <w:widowControl w:val="0"/>
        <w:shd w:val="clear" w:color="auto" w:fill="FFFFFF"/>
        <w:tabs>
          <w:tab w:val="left" w:pos="1598"/>
          <w:tab w:val="left" w:leader="dot" w:pos="9533"/>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17</w:t>
      </w:r>
      <w:r w:rsidRPr="00D32BAB">
        <w:rPr>
          <w:rFonts w:ascii="Times New Roman" w:hAnsi="Times New Roman"/>
          <w:color w:val="000000"/>
        </w:rPr>
        <w:tab/>
      </w:r>
      <w:r w:rsidRPr="00D32BAB">
        <w:rPr>
          <w:rFonts w:ascii="Times New Roman" w:hAnsi="Times New Roman"/>
          <w:color w:val="000000"/>
          <w:spacing w:val="-1"/>
        </w:rPr>
        <w:t xml:space="preserve">Patents and </w:t>
      </w:r>
      <w:proofErr w:type="spellStart"/>
      <w:r w:rsidRPr="00D32BAB">
        <w:rPr>
          <w:rFonts w:ascii="Times New Roman" w:hAnsi="Times New Roman"/>
          <w:color w:val="000000"/>
          <w:spacing w:val="-1"/>
        </w:rPr>
        <w:t>licences</w:t>
      </w:r>
      <w:proofErr w:type="spellEnd"/>
      <w:r w:rsidRPr="00D32BAB">
        <w:rPr>
          <w:rFonts w:ascii="Times New Roman" w:hAnsi="Times New Roman"/>
          <w:color w:val="000000"/>
          <w:spacing w:val="-1"/>
        </w:rPr>
        <w:t xml:space="preserve"> </w:t>
      </w:r>
    </w:p>
    <w:p w:rsidR="00D03321" w:rsidRPr="00D32BAB" w:rsidRDefault="00D03321" w:rsidP="00D03321">
      <w:pPr>
        <w:widowControl w:val="0"/>
        <w:shd w:val="clear" w:color="auto" w:fill="FFFFFF"/>
        <w:tabs>
          <w:tab w:val="left" w:leader="dot" w:pos="9494"/>
        </w:tabs>
        <w:autoSpaceDE w:val="0"/>
        <w:autoSpaceDN w:val="0"/>
        <w:adjustRightInd w:val="0"/>
        <w:spacing w:after="0"/>
        <w:rPr>
          <w:rFonts w:ascii="Times New Roman" w:hAnsi="Times New Roman"/>
          <w:lang w:val="en-GB" w:eastAsia="en-GB"/>
        </w:rPr>
      </w:pPr>
      <w:r w:rsidRPr="00D32BAB">
        <w:rPr>
          <w:rFonts w:ascii="Times New Roman" w:hAnsi="Times New Roman"/>
          <w:b/>
          <w:bCs/>
          <w:i/>
          <w:iCs/>
          <w:color w:val="000000"/>
        </w:rPr>
        <w:t>COMMENCEMENT OF IMPLEMENTATION OF THE TASKS AND DELAYS</w:t>
      </w:r>
    </w:p>
    <w:p w:rsidR="00D03321" w:rsidRPr="00D32BAB" w:rsidRDefault="00D03321" w:rsidP="00D03321">
      <w:pPr>
        <w:widowControl w:val="0"/>
        <w:shd w:val="clear" w:color="auto" w:fill="FFFFFF"/>
        <w:tabs>
          <w:tab w:val="left" w:pos="1598"/>
          <w:tab w:val="left" w:leader="dot" w:pos="9533"/>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18</w:t>
      </w:r>
      <w:r w:rsidRPr="00D32BAB">
        <w:rPr>
          <w:rFonts w:ascii="Times New Roman" w:hAnsi="Times New Roman"/>
          <w:color w:val="000000"/>
        </w:rPr>
        <w:tab/>
        <w:t>Commencement order</w:t>
      </w:r>
    </w:p>
    <w:p w:rsidR="00D03321" w:rsidRPr="00D32BAB" w:rsidRDefault="00D03321" w:rsidP="00D03321">
      <w:pPr>
        <w:widowControl w:val="0"/>
        <w:shd w:val="clear" w:color="auto" w:fill="FFFFFF"/>
        <w:tabs>
          <w:tab w:val="left" w:pos="1598"/>
          <w:tab w:val="left" w:leader="dot" w:pos="9533"/>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19</w:t>
      </w:r>
      <w:r w:rsidRPr="00D32BAB">
        <w:rPr>
          <w:rFonts w:ascii="Times New Roman" w:hAnsi="Times New Roman"/>
          <w:color w:val="000000"/>
        </w:rPr>
        <w:tab/>
      </w:r>
      <w:r w:rsidRPr="00D32BAB">
        <w:rPr>
          <w:rFonts w:ascii="Times New Roman" w:hAnsi="Times New Roman"/>
          <w:color w:val="000000"/>
          <w:spacing w:val="-1"/>
        </w:rPr>
        <w:t>Period of implementation of the tasks</w:t>
      </w:r>
    </w:p>
    <w:p w:rsidR="00D03321" w:rsidRPr="00D32BAB" w:rsidRDefault="00D03321" w:rsidP="00D03321">
      <w:pPr>
        <w:widowControl w:val="0"/>
        <w:shd w:val="clear" w:color="auto" w:fill="FFFFFF"/>
        <w:tabs>
          <w:tab w:val="left" w:pos="1598"/>
          <w:tab w:val="left" w:leader="dot" w:pos="9533"/>
        </w:tabs>
        <w:autoSpaceDE w:val="0"/>
        <w:autoSpaceDN w:val="0"/>
        <w:adjustRightInd w:val="0"/>
        <w:spacing w:after="0"/>
        <w:rPr>
          <w:rFonts w:ascii="Times New Roman" w:hAnsi="Times New Roman"/>
          <w:color w:val="000000"/>
          <w:spacing w:val="-1"/>
        </w:rPr>
      </w:pPr>
      <w:r w:rsidRPr="00D32BAB">
        <w:rPr>
          <w:rFonts w:ascii="Times New Roman" w:hAnsi="Times New Roman"/>
          <w:color w:val="000000"/>
          <w:spacing w:val="-1"/>
        </w:rPr>
        <w:t>Article 20</w:t>
      </w:r>
      <w:r w:rsidRPr="00D32BAB">
        <w:rPr>
          <w:rFonts w:ascii="Times New Roman" w:hAnsi="Times New Roman"/>
          <w:color w:val="000000"/>
        </w:rPr>
        <w:tab/>
      </w:r>
      <w:r w:rsidRPr="00D32BAB">
        <w:rPr>
          <w:rFonts w:ascii="Times New Roman" w:hAnsi="Times New Roman"/>
          <w:color w:val="000000"/>
          <w:spacing w:val="-1"/>
        </w:rPr>
        <w:t xml:space="preserve">Extension of period of implementation of the tasks </w:t>
      </w:r>
    </w:p>
    <w:p w:rsidR="00D03321" w:rsidRPr="00D32BAB" w:rsidRDefault="00D03321" w:rsidP="00D03321">
      <w:pPr>
        <w:widowControl w:val="0"/>
        <w:shd w:val="clear" w:color="auto" w:fill="FFFFFF"/>
        <w:tabs>
          <w:tab w:val="left" w:pos="1598"/>
          <w:tab w:val="left" w:leader="dot" w:pos="9533"/>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21</w:t>
      </w:r>
      <w:r w:rsidRPr="00D32BAB">
        <w:rPr>
          <w:rFonts w:ascii="Times New Roman" w:hAnsi="Times New Roman"/>
          <w:color w:val="000000"/>
        </w:rPr>
        <w:tab/>
      </w:r>
      <w:r w:rsidRPr="00D32BAB">
        <w:rPr>
          <w:rFonts w:ascii="Times New Roman" w:hAnsi="Times New Roman"/>
          <w:color w:val="000000"/>
          <w:spacing w:val="-1"/>
        </w:rPr>
        <w:t xml:space="preserve">Delays in implementation of the tasks </w:t>
      </w:r>
    </w:p>
    <w:p w:rsidR="00D03321" w:rsidRPr="00D32BAB" w:rsidRDefault="00D03321" w:rsidP="00D03321">
      <w:pPr>
        <w:widowControl w:val="0"/>
        <w:shd w:val="clear" w:color="auto" w:fill="FFFFFF"/>
        <w:tabs>
          <w:tab w:val="left" w:pos="1598"/>
          <w:tab w:val="left" w:leader="dot" w:pos="9442"/>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22</w:t>
      </w:r>
      <w:r w:rsidRPr="00D32BAB">
        <w:rPr>
          <w:rFonts w:ascii="Times New Roman" w:hAnsi="Times New Roman"/>
          <w:color w:val="000000"/>
        </w:rPr>
        <w:tab/>
        <w:t xml:space="preserve">Variations </w:t>
      </w:r>
    </w:p>
    <w:p w:rsidR="00D03321" w:rsidRPr="00D32BAB" w:rsidRDefault="00D03321" w:rsidP="00D03321">
      <w:pPr>
        <w:widowControl w:val="0"/>
        <w:shd w:val="clear" w:color="auto" w:fill="FFFFFF"/>
        <w:tabs>
          <w:tab w:val="left" w:pos="1598"/>
          <w:tab w:val="left" w:leader="dot" w:pos="9442"/>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23</w:t>
      </w:r>
      <w:r w:rsidRPr="00D32BAB">
        <w:rPr>
          <w:rFonts w:ascii="Times New Roman" w:hAnsi="Times New Roman"/>
          <w:color w:val="000000"/>
        </w:rPr>
        <w:tab/>
      </w:r>
      <w:r w:rsidRPr="00D32BAB">
        <w:rPr>
          <w:rFonts w:ascii="Times New Roman" w:hAnsi="Times New Roman"/>
          <w:color w:val="000000"/>
          <w:spacing w:val="-1"/>
        </w:rPr>
        <w:t xml:space="preserve">Suspension </w:t>
      </w:r>
    </w:p>
    <w:p w:rsidR="00D03321" w:rsidRPr="00D32BAB" w:rsidRDefault="00D03321" w:rsidP="00D03321">
      <w:pPr>
        <w:widowControl w:val="0"/>
        <w:shd w:val="clear" w:color="auto" w:fill="FFFFFF"/>
        <w:tabs>
          <w:tab w:val="left" w:leader="dot" w:pos="9442"/>
        </w:tabs>
        <w:autoSpaceDE w:val="0"/>
        <w:autoSpaceDN w:val="0"/>
        <w:adjustRightInd w:val="0"/>
        <w:spacing w:after="0"/>
        <w:rPr>
          <w:rFonts w:ascii="Times New Roman" w:hAnsi="Times New Roman"/>
          <w:lang w:val="en-GB" w:eastAsia="en-GB"/>
        </w:rPr>
      </w:pPr>
      <w:r w:rsidRPr="00D32BAB">
        <w:rPr>
          <w:rFonts w:ascii="Times New Roman" w:hAnsi="Times New Roman"/>
          <w:b/>
          <w:bCs/>
          <w:color w:val="000000"/>
          <w:spacing w:val="-2"/>
        </w:rPr>
        <w:t xml:space="preserve">MATERIALS AND WORKMANSHIP </w:t>
      </w:r>
    </w:p>
    <w:p w:rsidR="00D03321" w:rsidRPr="00D32BAB" w:rsidRDefault="00D03321" w:rsidP="00D03321">
      <w:pPr>
        <w:widowControl w:val="0"/>
        <w:shd w:val="clear" w:color="auto" w:fill="FFFFFF"/>
        <w:tabs>
          <w:tab w:val="left" w:pos="1598"/>
          <w:tab w:val="left" w:leader="dot" w:pos="9442"/>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24</w:t>
      </w:r>
      <w:r w:rsidRPr="00D32BAB">
        <w:rPr>
          <w:rFonts w:ascii="Times New Roman" w:hAnsi="Times New Roman"/>
          <w:color w:val="000000"/>
        </w:rPr>
        <w:tab/>
      </w:r>
      <w:r w:rsidRPr="00D32BAB">
        <w:rPr>
          <w:rFonts w:ascii="Times New Roman" w:hAnsi="Times New Roman"/>
          <w:color w:val="000000"/>
          <w:spacing w:val="-1"/>
        </w:rPr>
        <w:t xml:space="preserve">Quality of supplies </w:t>
      </w:r>
    </w:p>
    <w:p w:rsidR="00D03321" w:rsidRPr="00D32BAB" w:rsidRDefault="00D03321" w:rsidP="00D03321">
      <w:pPr>
        <w:widowControl w:val="0"/>
        <w:shd w:val="clear" w:color="auto" w:fill="FFFFFF"/>
        <w:tabs>
          <w:tab w:val="left" w:pos="1598"/>
          <w:tab w:val="left" w:leader="dot" w:pos="9442"/>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25</w:t>
      </w:r>
      <w:r w:rsidRPr="00D32BAB">
        <w:rPr>
          <w:rFonts w:ascii="Times New Roman" w:hAnsi="Times New Roman"/>
          <w:color w:val="000000"/>
        </w:rPr>
        <w:tab/>
      </w:r>
      <w:r w:rsidRPr="00D32BAB">
        <w:rPr>
          <w:rFonts w:ascii="Times New Roman" w:hAnsi="Times New Roman"/>
          <w:color w:val="000000"/>
          <w:spacing w:val="-1"/>
        </w:rPr>
        <w:t xml:space="preserve">Inspection and testing </w:t>
      </w:r>
    </w:p>
    <w:p w:rsidR="00D03321" w:rsidRPr="00D32BAB" w:rsidRDefault="00D03321" w:rsidP="00D03321">
      <w:pPr>
        <w:widowControl w:val="0"/>
        <w:shd w:val="clear" w:color="auto" w:fill="FFFFFF"/>
        <w:tabs>
          <w:tab w:val="left" w:leader="dot" w:pos="9394"/>
        </w:tabs>
        <w:autoSpaceDE w:val="0"/>
        <w:autoSpaceDN w:val="0"/>
        <w:adjustRightInd w:val="0"/>
        <w:spacing w:after="0"/>
        <w:rPr>
          <w:rFonts w:ascii="Times New Roman" w:hAnsi="Times New Roman"/>
          <w:b/>
          <w:bCs/>
          <w:i/>
          <w:iCs/>
          <w:color w:val="000000"/>
        </w:rPr>
      </w:pPr>
      <w:r w:rsidRPr="00D32BAB">
        <w:rPr>
          <w:rFonts w:ascii="Times New Roman" w:hAnsi="Times New Roman"/>
          <w:b/>
          <w:bCs/>
          <w:i/>
          <w:iCs/>
          <w:color w:val="000000"/>
        </w:rPr>
        <w:t xml:space="preserve">PAYMENTS </w:t>
      </w:r>
    </w:p>
    <w:p w:rsidR="00D03321" w:rsidRPr="00D32BAB" w:rsidRDefault="00D03321" w:rsidP="00D03321">
      <w:pPr>
        <w:widowControl w:val="0"/>
        <w:shd w:val="clear" w:color="auto" w:fill="FFFFFF"/>
        <w:tabs>
          <w:tab w:val="left" w:pos="1598"/>
          <w:tab w:val="left" w:leader="dot" w:pos="9442"/>
        </w:tabs>
        <w:autoSpaceDE w:val="0"/>
        <w:autoSpaceDN w:val="0"/>
        <w:adjustRightInd w:val="0"/>
        <w:spacing w:after="0"/>
        <w:rPr>
          <w:rFonts w:ascii="Times New Roman" w:hAnsi="Times New Roman"/>
          <w:color w:val="000000"/>
          <w:spacing w:val="-1"/>
        </w:rPr>
      </w:pPr>
      <w:r w:rsidRPr="00D32BAB">
        <w:rPr>
          <w:rFonts w:ascii="Times New Roman" w:hAnsi="Times New Roman"/>
          <w:color w:val="000000"/>
          <w:spacing w:val="-1"/>
        </w:rPr>
        <w:t>Article 26</w:t>
      </w:r>
      <w:r w:rsidRPr="00D32BAB">
        <w:rPr>
          <w:rFonts w:ascii="Times New Roman" w:hAnsi="Times New Roman"/>
          <w:color w:val="000000"/>
          <w:spacing w:val="-1"/>
        </w:rPr>
        <w:tab/>
        <w:t xml:space="preserve">General principles </w:t>
      </w:r>
    </w:p>
    <w:p w:rsidR="00D03321" w:rsidRPr="00D32BAB" w:rsidRDefault="00D03321" w:rsidP="00D03321">
      <w:pPr>
        <w:widowControl w:val="0"/>
        <w:shd w:val="clear" w:color="auto" w:fill="FFFFFF"/>
        <w:tabs>
          <w:tab w:val="left" w:pos="1598"/>
          <w:tab w:val="left" w:leader="dot" w:pos="9442"/>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27</w:t>
      </w:r>
      <w:r w:rsidRPr="00D32BAB">
        <w:rPr>
          <w:rFonts w:ascii="Times New Roman" w:hAnsi="Times New Roman"/>
          <w:color w:val="000000"/>
        </w:rPr>
        <w:tab/>
      </w:r>
      <w:r w:rsidRPr="00D32BAB">
        <w:rPr>
          <w:rFonts w:ascii="Times New Roman" w:hAnsi="Times New Roman"/>
          <w:color w:val="000000"/>
          <w:spacing w:val="-1"/>
        </w:rPr>
        <w:t>Payment to third parties</w:t>
      </w:r>
    </w:p>
    <w:p w:rsidR="00D03321" w:rsidRPr="00D32BAB" w:rsidRDefault="00D03321" w:rsidP="00D03321">
      <w:pPr>
        <w:widowControl w:val="0"/>
        <w:shd w:val="clear" w:color="auto" w:fill="FFFFFF"/>
        <w:tabs>
          <w:tab w:val="left" w:pos="1598"/>
          <w:tab w:val="left" w:leader="dot" w:pos="9442"/>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28</w:t>
      </w:r>
      <w:r w:rsidRPr="00D32BAB">
        <w:rPr>
          <w:rFonts w:ascii="Times New Roman" w:hAnsi="Times New Roman"/>
          <w:color w:val="000000"/>
        </w:rPr>
        <w:tab/>
        <w:t>Delayed payments</w:t>
      </w:r>
    </w:p>
    <w:p w:rsidR="00D03321" w:rsidRPr="00D32BAB" w:rsidRDefault="00D03321" w:rsidP="00D03321">
      <w:pPr>
        <w:widowControl w:val="0"/>
        <w:shd w:val="clear" w:color="auto" w:fill="FFFFFF"/>
        <w:tabs>
          <w:tab w:val="left" w:leader="dot" w:pos="9394"/>
        </w:tabs>
        <w:autoSpaceDE w:val="0"/>
        <w:autoSpaceDN w:val="0"/>
        <w:adjustRightInd w:val="0"/>
        <w:spacing w:after="0"/>
        <w:rPr>
          <w:rFonts w:ascii="Times New Roman" w:hAnsi="Times New Roman"/>
          <w:lang w:val="en-GB" w:eastAsia="en-GB"/>
        </w:rPr>
      </w:pPr>
      <w:r w:rsidRPr="00D32BAB">
        <w:rPr>
          <w:rFonts w:ascii="Times New Roman" w:hAnsi="Times New Roman"/>
          <w:b/>
          <w:bCs/>
          <w:i/>
          <w:iCs/>
          <w:color w:val="000000"/>
        </w:rPr>
        <w:t xml:space="preserve">ACCEPTANCE AND MAINTENANCE </w:t>
      </w:r>
    </w:p>
    <w:p w:rsidR="00D03321" w:rsidRPr="00D32BAB" w:rsidRDefault="00D03321" w:rsidP="00D03321">
      <w:pPr>
        <w:widowControl w:val="0"/>
        <w:shd w:val="clear" w:color="auto" w:fill="FFFFFF"/>
        <w:tabs>
          <w:tab w:val="left" w:pos="1598"/>
          <w:tab w:val="left" w:leader="dot" w:pos="9442"/>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29</w:t>
      </w:r>
      <w:r w:rsidRPr="00D32BAB">
        <w:rPr>
          <w:rFonts w:ascii="Times New Roman" w:hAnsi="Times New Roman"/>
          <w:color w:val="000000"/>
        </w:rPr>
        <w:tab/>
        <w:t>Delivery</w:t>
      </w:r>
    </w:p>
    <w:p w:rsidR="00D03321" w:rsidRPr="00D32BAB" w:rsidRDefault="00D03321" w:rsidP="00D03321">
      <w:pPr>
        <w:widowControl w:val="0"/>
        <w:shd w:val="clear" w:color="auto" w:fill="FFFFFF"/>
        <w:tabs>
          <w:tab w:val="left" w:pos="1598"/>
          <w:tab w:val="left" w:leader="dot" w:pos="9442"/>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30</w:t>
      </w:r>
      <w:r w:rsidRPr="00D32BAB">
        <w:rPr>
          <w:rFonts w:ascii="Times New Roman" w:hAnsi="Times New Roman"/>
          <w:color w:val="000000"/>
        </w:rPr>
        <w:tab/>
      </w:r>
      <w:r w:rsidRPr="00D32BAB">
        <w:rPr>
          <w:rFonts w:ascii="Times New Roman" w:hAnsi="Times New Roman"/>
          <w:color w:val="000000"/>
          <w:spacing w:val="-1"/>
        </w:rPr>
        <w:t xml:space="preserve">Verification operations </w:t>
      </w:r>
    </w:p>
    <w:p w:rsidR="00D03321" w:rsidRPr="00D32BAB" w:rsidRDefault="00D03321" w:rsidP="00D03321">
      <w:pPr>
        <w:widowControl w:val="0"/>
        <w:shd w:val="clear" w:color="auto" w:fill="FFFFFF"/>
        <w:tabs>
          <w:tab w:val="left" w:pos="1598"/>
          <w:tab w:val="left" w:leader="dot" w:pos="9442"/>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31</w:t>
      </w:r>
      <w:r w:rsidRPr="00D32BAB">
        <w:rPr>
          <w:rFonts w:ascii="Times New Roman" w:hAnsi="Times New Roman"/>
          <w:color w:val="000000"/>
        </w:rPr>
        <w:tab/>
        <w:t>Provisional acceptance</w:t>
      </w:r>
    </w:p>
    <w:p w:rsidR="00D03321" w:rsidRPr="00D32BAB" w:rsidRDefault="00D03321" w:rsidP="00D03321">
      <w:pPr>
        <w:widowControl w:val="0"/>
        <w:shd w:val="clear" w:color="auto" w:fill="FFFFFF"/>
        <w:tabs>
          <w:tab w:val="left" w:pos="1598"/>
          <w:tab w:val="left" w:leader="dot" w:pos="9442"/>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32</w:t>
      </w:r>
      <w:r w:rsidRPr="00D32BAB">
        <w:rPr>
          <w:rFonts w:ascii="Times New Roman" w:hAnsi="Times New Roman"/>
          <w:color w:val="000000"/>
        </w:rPr>
        <w:tab/>
        <w:t>Warranty obligations</w:t>
      </w:r>
    </w:p>
    <w:p w:rsidR="00D03321" w:rsidRPr="00D32BAB" w:rsidRDefault="00D03321" w:rsidP="00D03321">
      <w:pPr>
        <w:widowControl w:val="0"/>
        <w:shd w:val="clear" w:color="auto" w:fill="FFFFFF"/>
        <w:tabs>
          <w:tab w:val="left" w:pos="1598"/>
          <w:tab w:val="left" w:leader="dot" w:pos="9442"/>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33</w:t>
      </w:r>
      <w:r w:rsidRPr="00D32BAB">
        <w:rPr>
          <w:rFonts w:ascii="Times New Roman" w:hAnsi="Times New Roman"/>
          <w:color w:val="000000"/>
        </w:rPr>
        <w:tab/>
        <w:t>After-sales service</w:t>
      </w:r>
    </w:p>
    <w:p w:rsidR="00D03321" w:rsidRPr="00D32BAB" w:rsidRDefault="00D03321" w:rsidP="00D03321">
      <w:pPr>
        <w:widowControl w:val="0"/>
        <w:shd w:val="clear" w:color="auto" w:fill="FFFFFF"/>
        <w:tabs>
          <w:tab w:val="left" w:pos="1598"/>
          <w:tab w:val="left" w:leader="dot" w:pos="9442"/>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lastRenderedPageBreak/>
        <w:t>Article 34</w:t>
      </w:r>
      <w:r w:rsidRPr="00D32BAB">
        <w:rPr>
          <w:rFonts w:ascii="Times New Roman" w:hAnsi="Times New Roman"/>
          <w:color w:val="000000"/>
        </w:rPr>
        <w:tab/>
        <w:t xml:space="preserve">Final acceptance </w:t>
      </w:r>
    </w:p>
    <w:p w:rsidR="00D03321" w:rsidRPr="00D32BAB" w:rsidRDefault="00D03321" w:rsidP="00D03321">
      <w:pPr>
        <w:widowControl w:val="0"/>
        <w:shd w:val="clear" w:color="auto" w:fill="FFFFFF"/>
        <w:tabs>
          <w:tab w:val="left" w:leader="dot" w:pos="9394"/>
        </w:tabs>
        <w:autoSpaceDE w:val="0"/>
        <w:autoSpaceDN w:val="0"/>
        <w:adjustRightInd w:val="0"/>
        <w:spacing w:after="0"/>
        <w:rPr>
          <w:rFonts w:ascii="Times New Roman" w:hAnsi="Times New Roman"/>
          <w:lang w:val="en-GB" w:eastAsia="en-GB"/>
        </w:rPr>
      </w:pPr>
      <w:r w:rsidRPr="00D32BAB">
        <w:rPr>
          <w:rFonts w:ascii="Times New Roman" w:hAnsi="Times New Roman"/>
          <w:b/>
          <w:bCs/>
          <w:i/>
          <w:iCs/>
          <w:color w:val="000000"/>
        </w:rPr>
        <w:t xml:space="preserve">BREACH OF CONTRACT AND TERMINATION </w:t>
      </w:r>
    </w:p>
    <w:p w:rsidR="00D03321" w:rsidRPr="00D32BAB" w:rsidRDefault="00D03321" w:rsidP="00D03321">
      <w:pPr>
        <w:widowControl w:val="0"/>
        <w:shd w:val="clear" w:color="auto" w:fill="FFFFFF"/>
        <w:tabs>
          <w:tab w:val="left" w:pos="1598"/>
          <w:tab w:val="left" w:leader="dot" w:pos="9442"/>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35</w:t>
      </w:r>
      <w:r w:rsidRPr="00D32BAB">
        <w:rPr>
          <w:rFonts w:ascii="Times New Roman" w:hAnsi="Times New Roman"/>
          <w:color w:val="000000"/>
        </w:rPr>
        <w:tab/>
        <w:t>Breach of contract</w:t>
      </w:r>
    </w:p>
    <w:p w:rsidR="00D03321" w:rsidRPr="00D32BAB" w:rsidRDefault="00D03321" w:rsidP="00D03321">
      <w:pPr>
        <w:widowControl w:val="0"/>
        <w:shd w:val="clear" w:color="auto" w:fill="FFFFFF"/>
        <w:tabs>
          <w:tab w:val="left" w:pos="1598"/>
          <w:tab w:val="left" w:leader="dot" w:pos="9442"/>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36</w:t>
      </w:r>
      <w:r w:rsidRPr="00D32BAB">
        <w:rPr>
          <w:rFonts w:ascii="Times New Roman" w:hAnsi="Times New Roman"/>
          <w:color w:val="000000"/>
        </w:rPr>
        <w:tab/>
      </w:r>
      <w:r w:rsidRPr="00D32BAB">
        <w:rPr>
          <w:rFonts w:ascii="Times New Roman" w:hAnsi="Times New Roman"/>
          <w:color w:val="000000"/>
          <w:spacing w:val="-1"/>
        </w:rPr>
        <w:t>Termination by the Contracting Authority</w:t>
      </w:r>
    </w:p>
    <w:p w:rsidR="00D03321" w:rsidRPr="00D32BAB" w:rsidRDefault="00D03321" w:rsidP="00D03321">
      <w:pPr>
        <w:widowControl w:val="0"/>
        <w:shd w:val="clear" w:color="auto" w:fill="FFFFFF"/>
        <w:tabs>
          <w:tab w:val="left" w:pos="1598"/>
          <w:tab w:val="left" w:leader="dot" w:pos="9442"/>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37</w:t>
      </w:r>
      <w:r w:rsidRPr="00D32BAB">
        <w:rPr>
          <w:rFonts w:ascii="Times New Roman" w:hAnsi="Times New Roman"/>
          <w:color w:val="000000"/>
        </w:rPr>
        <w:tab/>
        <w:t>Termination by the Contractor</w:t>
      </w:r>
    </w:p>
    <w:p w:rsidR="00D03321" w:rsidRPr="00D32BAB" w:rsidRDefault="00D03321" w:rsidP="00D03321">
      <w:pPr>
        <w:widowControl w:val="0"/>
        <w:shd w:val="clear" w:color="auto" w:fill="FFFFFF"/>
        <w:tabs>
          <w:tab w:val="left" w:pos="1598"/>
          <w:tab w:val="left" w:leader="dot" w:pos="9442"/>
        </w:tabs>
        <w:autoSpaceDE w:val="0"/>
        <w:autoSpaceDN w:val="0"/>
        <w:adjustRightInd w:val="0"/>
        <w:spacing w:after="0"/>
        <w:rPr>
          <w:rFonts w:ascii="Times New Roman" w:hAnsi="Times New Roman"/>
          <w:lang w:val="fr-FR" w:eastAsia="en-GB"/>
        </w:rPr>
      </w:pPr>
      <w:r w:rsidRPr="00D32BAB">
        <w:rPr>
          <w:rFonts w:ascii="Times New Roman" w:hAnsi="Times New Roman"/>
          <w:color w:val="000000"/>
          <w:spacing w:val="-1"/>
          <w:lang w:val="fr-FR"/>
        </w:rPr>
        <w:t>Article 38</w:t>
      </w:r>
      <w:r w:rsidRPr="00D32BAB">
        <w:rPr>
          <w:rFonts w:ascii="Times New Roman" w:hAnsi="Times New Roman"/>
          <w:color w:val="000000"/>
          <w:lang w:val="fr-FR"/>
        </w:rPr>
        <w:tab/>
        <w:t xml:space="preserve">Force majeure </w:t>
      </w:r>
    </w:p>
    <w:p w:rsidR="00D03321" w:rsidRPr="00D32BAB" w:rsidRDefault="00D03321" w:rsidP="00D03321">
      <w:pPr>
        <w:widowControl w:val="0"/>
        <w:shd w:val="clear" w:color="auto" w:fill="FFFFFF"/>
        <w:tabs>
          <w:tab w:val="left" w:pos="1598"/>
          <w:tab w:val="left" w:leader="dot" w:pos="9442"/>
        </w:tabs>
        <w:autoSpaceDE w:val="0"/>
        <w:autoSpaceDN w:val="0"/>
        <w:adjustRightInd w:val="0"/>
        <w:spacing w:after="0"/>
        <w:rPr>
          <w:rFonts w:ascii="Times New Roman" w:hAnsi="Times New Roman"/>
          <w:lang w:val="fr-FR" w:eastAsia="en-GB"/>
        </w:rPr>
      </w:pPr>
      <w:r w:rsidRPr="00D32BAB">
        <w:rPr>
          <w:rFonts w:ascii="Times New Roman" w:hAnsi="Times New Roman"/>
          <w:color w:val="000000"/>
          <w:spacing w:val="-1"/>
          <w:lang w:val="fr-FR"/>
        </w:rPr>
        <w:t>Article 39</w:t>
      </w:r>
      <w:r w:rsidRPr="00D32BAB">
        <w:rPr>
          <w:rFonts w:ascii="Times New Roman" w:hAnsi="Times New Roman"/>
          <w:color w:val="000000"/>
          <w:lang w:val="fr-FR"/>
        </w:rPr>
        <w:tab/>
      </w:r>
      <w:proofErr w:type="spellStart"/>
      <w:r w:rsidRPr="00D32BAB">
        <w:rPr>
          <w:rFonts w:ascii="Times New Roman" w:hAnsi="Times New Roman"/>
          <w:color w:val="000000"/>
          <w:lang w:val="fr-FR"/>
        </w:rPr>
        <w:t>Decease</w:t>
      </w:r>
      <w:proofErr w:type="spellEnd"/>
      <w:r w:rsidRPr="00D32BAB">
        <w:rPr>
          <w:rFonts w:ascii="Times New Roman" w:hAnsi="Times New Roman"/>
          <w:color w:val="000000"/>
          <w:lang w:val="fr-FR"/>
        </w:rPr>
        <w:t xml:space="preserve"> </w:t>
      </w:r>
    </w:p>
    <w:p w:rsidR="00D03321" w:rsidRPr="00D32BAB" w:rsidRDefault="00D03321" w:rsidP="00D03321">
      <w:pPr>
        <w:widowControl w:val="0"/>
        <w:shd w:val="clear" w:color="auto" w:fill="FFFFFF"/>
        <w:tabs>
          <w:tab w:val="left" w:leader="dot" w:pos="9398"/>
        </w:tabs>
        <w:autoSpaceDE w:val="0"/>
        <w:autoSpaceDN w:val="0"/>
        <w:adjustRightInd w:val="0"/>
        <w:spacing w:after="0"/>
        <w:rPr>
          <w:rFonts w:ascii="Times New Roman" w:hAnsi="Times New Roman"/>
          <w:lang w:val="en-GB" w:eastAsia="en-GB"/>
        </w:rPr>
      </w:pPr>
      <w:r w:rsidRPr="00D32BAB">
        <w:rPr>
          <w:rFonts w:ascii="Times New Roman" w:hAnsi="Times New Roman"/>
          <w:b/>
          <w:bCs/>
          <w:i/>
          <w:iCs/>
          <w:color w:val="000000"/>
        </w:rPr>
        <w:t>DISPUTE SETTLEMENT</w:t>
      </w:r>
    </w:p>
    <w:p w:rsidR="00D03321" w:rsidRPr="00D32BAB" w:rsidRDefault="00D03321" w:rsidP="00D03321">
      <w:pPr>
        <w:widowControl w:val="0"/>
        <w:shd w:val="clear" w:color="auto" w:fill="FFFFFF"/>
        <w:tabs>
          <w:tab w:val="left" w:pos="1598"/>
          <w:tab w:val="left" w:leader="dot" w:pos="9442"/>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40</w:t>
      </w:r>
      <w:r w:rsidRPr="00D32BAB">
        <w:rPr>
          <w:rFonts w:ascii="Times New Roman" w:hAnsi="Times New Roman"/>
          <w:color w:val="000000"/>
        </w:rPr>
        <w:tab/>
        <w:t xml:space="preserve">Dispute settlement </w:t>
      </w:r>
    </w:p>
    <w:p w:rsidR="00D03321" w:rsidRPr="00D32BAB" w:rsidRDefault="00D03321" w:rsidP="00D03321">
      <w:pPr>
        <w:widowControl w:val="0"/>
        <w:shd w:val="clear" w:color="auto" w:fill="FFFFFF"/>
        <w:tabs>
          <w:tab w:val="left" w:leader="dot" w:pos="9293"/>
        </w:tabs>
        <w:autoSpaceDE w:val="0"/>
        <w:autoSpaceDN w:val="0"/>
        <w:adjustRightInd w:val="0"/>
        <w:spacing w:after="0"/>
        <w:rPr>
          <w:rFonts w:ascii="Times New Roman" w:hAnsi="Times New Roman"/>
          <w:lang w:val="en-GB" w:eastAsia="en-GB"/>
        </w:rPr>
      </w:pPr>
      <w:r w:rsidRPr="00D32BAB">
        <w:rPr>
          <w:rFonts w:ascii="Times New Roman" w:hAnsi="Times New Roman"/>
          <w:b/>
          <w:bCs/>
          <w:i/>
          <w:iCs/>
          <w:color w:val="000000"/>
        </w:rPr>
        <w:t>ETHICS CLAUSES</w:t>
      </w:r>
    </w:p>
    <w:p w:rsidR="00D03321" w:rsidRPr="00D32BAB" w:rsidRDefault="00D03321" w:rsidP="00D03321">
      <w:pPr>
        <w:widowControl w:val="0"/>
        <w:shd w:val="clear" w:color="auto" w:fill="FFFFFF"/>
        <w:tabs>
          <w:tab w:val="left" w:pos="1598"/>
          <w:tab w:val="left" w:leader="dot" w:pos="9442"/>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41</w:t>
      </w:r>
      <w:r w:rsidRPr="00D32BAB">
        <w:rPr>
          <w:rFonts w:ascii="Times New Roman" w:hAnsi="Times New Roman"/>
          <w:color w:val="000000"/>
        </w:rPr>
        <w:tab/>
        <w:t>Ethics clauses</w:t>
      </w:r>
    </w:p>
    <w:p w:rsidR="00D03321" w:rsidRPr="00D32BAB" w:rsidRDefault="00D03321" w:rsidP="00D03321">
      <w:pPr>
        <w:widowControl w:val="0"/>
        <w:shd w:val="clear" w:color="auto" w:fill="FFFFFF"/>
        <w:tabs>
          <w:tab w:val="left" w:pos="1598"/>
          <w:tab w:val="left" w:leader="dot" w:pos="9442"/>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42</w:t>
      </w:r>
      <w:r w:rsidRPr="00D32BAB">
        <w:rPr>
          <w:rFonts w:ascii="Times New Roman" w:hAnsi="Times New Roman"/>
          <w:color w:val="000000"/>
        </w:rPr>
        <w:tab/>
      </w:r>
      <w:r w:rsidRPr="00D32BAB">
        <w:rPr>
          <w:rFonts w:ascii="Times New Roman" w:hAnsi="Times New Roman"/>
          <w:color w:val="000000"/>
          <w:spacing w:val="-1"/>
        </w:rPr>
        <w:t>Administrative and financial penalties</w:t>
      </w:r>
    </w:p>
    <w:p w:rsidR="00D03321" w:rsidRPr="00D32BAB" w:rsidRDefault="00D03321" w:rsidP="00D03321">
      <w:pPr>
        <w:widowControl w:val="0"/>
        <w:shd w:val="clear" w:color="auto" w:fill="FFFFFF"/>
        <w:tabs>
          <w:tab w:val="left" w:pos="1598"/>
          <w:tab w:val="left" w:leader="dot" w:pos="9442"/>
        </w:tabs>
        <w:autoSpaceDE w:val="0"/>
        <w:autoSpaceDN w:val="0"/>
        <w:adjustRightInd w:val="0"/>
        <w:spacing w:after="0"/>
        <w:rPr>
          <w:rFonts w:ascii="Times New Roman" w:hAnsi="Times New Roman"/>
          <w:lang w:val="en-GB" w:eastAsia="en-GB"/>
        </w:rPr>
      </w:pPr>
      <w:r w:rsidRPr="00D32BAB">
        <w:rPr>
          <w:rFonts w:ascii="Times New Roman" w:hAnsi="Times New Roman"/>
          <w:color w:val="000000"/>
          <w:spacing w:val="-1"/>
        </w:rPr>
        <w:t>Article 43</w:t>
      </w:r>
      <w:r w:rsidRPr="00D32BAB">
        <w:rPr>
          <w:rFonts w:ascii="Times New Roman" w:hAnsi="Times New Roman"/>
          <w:color w:val="000000"/>
        </w:rPr>
        <w:tab/>
      </w:r>
      <w:r w:rsidRPr="00D32BAB">
        <w:rPr>
          <w:rFonts w:ascii="Times New Roman" w:hAnsi="Times New Roman"/>
          <w:color w:val="000000"/>
          <w:spacing w:val="-1"/>
        </w:rPr>
        <w:t xml:space="preserve">Checks and audits by European Union bodies </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rsidSect="00D03321">
          <w:pgSz w:w="11909" w:h="16834"/>
          <w:pgMar w:top="953" w:right="1147" w:bottom="360" w:left="1138" w:header="720" w:footer="720" w:gutter="0"/>
          <w:cols w:space="60"/>
          <w:noEndnote/>
        </w:sectPr>
      </w:pPr>
    </w:p>
    <w:p w:rsidR="00D03321" w:rsidRPr="00D32BAB" w:rsidRDefault="00D03321" w:rsidP="00D03321">
      <w:pPr>
        <w:widowControl w:val="0"/>
        <w:shd w:val="clear" w:color="auto" w:fill="FFFFFF"/>
        <w:autoSpaceDE w:val="0"/>
        <w:autoSpaceDN w:val="0"/>
        <w:adjustRightInd w:val="0"/>
        <w:ind w:right="10"/>
        <w:jc w:val="center"/>
        <w:rPr>
          <w:rFonts w:ascii="Times New Roman" w:hAnsi="Times New Roman"/>
          <w:lang w:val="en-GB" w:eastAsia="en-GB"/>
        </w:rPr>
      </w:pPr>
      <w:r w:rsidRPr="00D32BAB">
        <w:rPr>
          <w:rFonts w:ascii="Times New Roman" w:hAnsi="Times New Roman"/>
          <w:b/>
          <w:bCs/>
          <w:color w:val="000000"/>
          <w:spacing w:val="-2"/>
          <w:sz w:val="28"/>
          <w:szCs w:val="28"/>
        </w:rPr>
        <w:lastRenderedPageBreak/>
        <w:t>PRELIMINARY PROVISIONS</w:t>
      </w:r>
    </w:p>
    <w:p w:rsidR="00D03321" w:rsidRPr="00D32BAB" w:rsidRDefault="00D03321" w:rsidP="00D03321">
      <w:pPr>
        <w:widowControl w:val="0"/>
        <w:shd w:val="clear" w:color="auto" w:fill="FFFFFF"/>
        <w:autoSpaceDE w:val="0"/>
        <w:autoSpaceDN w:val="0"/>
        <w:adjustRightInd w:val="0"/>
        <w:spacing w:before="470"/>
        <w:rPr>
          <w:rFonts w:ascii="Times New Roman" w:hAnsi="Times New Roman"/>
          <w:lang w:val="en-GB" w:eastAsia="en-GB"/>
        </w:rPr>
      </w:pPr>
      <w:bookmarkStart w:id="52" w:name="bookmark0"/>
      <w:r w:rsidRPr="00D32BAB">
        <w:rPr>
          <w:rFonts w:ascii="Times New Roman" w:hAnsi="Times New Roman"/>
          <w:b/>
          <w:bCs/>
          <w:color w:val="000000"/>
        </w:rPr>
        <w:t>A</w:t>
      </w:r>
      <w:bookmarkEnd w:id="52"/>
      <w:r w:rsidRPr="00D32BAB">
        <w:rPr>
          <w:rFonts w:ascii="Times New Roman" w:hAnsi="Times New Roman"/>
          <w:b/>
          <w:bCs/>
          <w:color w:val="000000"/>
        </w:rPr>
        <w:t>rticle 1 -      Definitions</w:t>
      </w:r>
    </w:p>
    <w:p w:rsidR="00D03321" w:rsidRPr="00D32BAB" w:rsidRDefault="00D03321" w:rsidP="00FA4F46">
      <w:pPr>
        <w:widowControl w:val="0"/>
        <w:numPr>
          <w:ilvl w:val="0"/>
          <w:numId w:val="17"/>
        </w:numPr>
        <w:shd w:val="clear" w:color="auto" w:fill="FFFFFF"/>
        <w:tabs>
          <w:tab w:val="left" w:pos="1133"/>
        </w:tabs>
        <w:autoSpaceDE w:val="0"/>
        <w:autoSpaceDN w:val="0"/>
        <w:adjustRightInd w:val="0"/>
        <w:spacing w:before="202" w:after="0" w:line="254" w:lineRule="exact"/>
        <w:ind w:left="1133" w:right="5" w:hanging="566"/>
        <w:jc w:val="both"/>
        <w:rPr>
          <w:rFonts w:ascii="Times New Roman" w:hAnsi="Times New Roman"/>
          <w:color w:val="000000"/>
          <w:spacing w:val="-2"/>
        </w:rPr>
      </w:pPr>
      <w:r w:rsidRPr="00D32BAB">
        <w:rPr>
          <w:rFonts w:ascii="Times New Roman" w:hAnsi="Times New Roman"/>
          <w:color w:val="000000"/>
        </w:rPr>
        <w:t>The headings and titles in these General Conditions shall not be taken as part thereof or be taken into consideration in the interpretation of the contract.</w:t>
      </w:r>
    </w:p>
    <w:p w:rsidR="00D03321" w:rsidRPr="00D32BAB" w:rsidRDefault="00D03321" w:rsidP="00FA4F46">
      <w:pPr>
        <w:widowControl w:val="0"/>
        <w:numPr>
          <w:ilvl w:val="0"/>
          <w:numId w:val="17"/>
        </w:numPr>
        <w:shd w:val="clear" w:color="auto" w:fill="FFFFFF"/>
        <w:tabs>
          <w:tab w:val="left" w:pos="1133"/>
        </w:tabs>
        <w:autoSpaceDE w:val="0"/>
        <w:autoSpaceDN w:val="0"/>
        <w:adjustRightInd w:val="0"/>
        <w:spacing w:before="202" w:after="0" w:line="254" w:lineRule="exact"/>
        <w:ind w:left="1133" w:hanging="566"/>
        <w:jc w:val="both"/>
        <w:rPr>
          <w:rFonts w:ascii="Times New Roman" w:hAnsi="Times New Roman"/>
          <w:color w:val="000000"/>
          <w:spacing w:val="-1"/>
        </w:rPr>
      </w:pPr>
      <w:r w:rsidRPr="00D32BAB">
        <w:rPr>
          <w:rFonts w:ascii="Times New Roman" w:hAnsi="Times New Roman"/>
          <w:color w:val="000000"/>
          <w:spacing w:val="-1"/>
        </w:rPr>
        <w:t xml:space="preserve">Where the context so permits, words in the singular shall be deemed to include the plural and </w:t>
      </w:r>
      <w:r w:rsidRPr="00D32BAB">
        <w:rPr>
          <w:rFonts w:ascii="Times New Roman" w:hAnsi="Times New Roman"/>
          <w:color w:val="000000"/>
        </w:rPr>
        <w:t>vice versa, and words in the masculine shall be deemed to include the feminine and vice versa.</w:t>
      </w:r>
    </w:p>
    <w:p w:rsidR="00D03321" w:rsidRPr="00D32BAB" w:rsidRDefault="00D03321" w:rsidP="00FA4F46">
      <w:pPr>
        <w:widowControl w:val="0"/>
        <w:numPr>
          <w:ilvl w:val="0"/>
          <w:numId w:val="17"/>
        </w:numPr>
        <w:shd w:val="clear" w:color="auto" w:fill="FFFFFF"/>
        <w:tabs>
          <w:tab w:val="left" w:pos="1133"/>
        </w:tabs>
        <w:autoSpaceDE w:val="0"/>
        <w:autoSpaceDN w:val="0"/>
        <w:adjustRightInd w:val="0"/>
        <w:spacing w:before="206" w:after="0" w:line="250" w:lineRule="exact"/>
        <w:ind w:left="1133" w:right="5" w:hanging="566"/>
        <w:jc w:val="both"/>
        <w:rPr>
          <w:rFonts w:ascii="Times New Roman" w:hAnsi="Times New Roman"/>
          <w:color w:val="000000"/>
          <w:spacing w:val="-1"/>
        </w:rPr>
      </w:pPr>
      <w:r w:rsidRPr="00D32BAB">
        <w:rPr>
          <w:rFonts w:ascii="Times New Roman" w:hAnsi="Times New Roman"/>
          <w:color w:val="000000"/>
          <w:spacing w:val="-1"/>
        </w:rPr>
        <w:t xml:space="preserve">Words designating persons or parties shall include firms and companies and any </w:t>
      </w:r>
      <w:proofErr w:type="spellStart"/>
      <w:r w:rsidRPr="00D32BAB">
        <w:rPr>
          <w:rFonts w:ascii="Times New Roman" w:hAnsi="Times New Roman"/>
          <w:color w:val="000000"/>
          <w:spacing w:val="-1"/>
        </w:rPr>
        <w:t>organisation</w:t>
      </w:r>
      <w:proofErr w:type="spellEnd"/>
      <w:r w:rsidRPr="00D32BAB">
        <w:rPr>
          <w:rFonts w:ascii="Times New Roman" w:hAnsi="Times New Roman"/>
          <w:color w:val="000000"/>
          <w:spacing w:val="-1"/>
        </w:rPr>
        <w:t xml:space="preserve"> </w:t>
      </w:r>
      <w:r w:rsidRPr="00D32BAB">
        <w:rPr>
          <w:rFonts w:ascii="Times New Roman" w:hAnsi="Times New Roman"/>
          <w:color w:val="000000"/>
        </w:rPr>
        <w:t>having legal capacity.</w:t>
      </w:r>
    </w:p>
    <w:p w:rsidR="00D03321" w:rsidRPr="00D32BAB" w:rsidRDefault="00D03321" w:rsidP="00FA4F46">
      <w:pPr>
        <w:widowControl w:val="0"/>
        <w:numPr>
          <w:ilvl w:val="0"/>
          <w:numId w:val="17"/>
        </w:numPr>
        <w:shd w:val="clear" w:color="auto" w:fill="FFFFFF"/>
        <w:tabs>
          <w:tab w:val="left" w:pos="1133"/>
        </w:tabs>
        <w:autoSpaceDE w:val="0"/>
        <w:autoSpaceDN w:val="0"/>
        <w:adjustRightInd w:val="0"/>
        <w:spacing w:before="206" w:after="0" w:line="250" w:lineRule="exact"/>
        <w:ind w:left="1133" w:right="5" w:hanging="566"/>
        <w:jc w:val="both"/>
        <w:rPr>
          <w:rFonts w:ascii="Times New Roman" w:hAnsi="Times New Roman"/>
          <w:color w:val="000000"/>
          <w:spacing w:val="-1"/>
        </w:rPr>
      </w:pPr>
      <w:r w:rsidRPr="00D32BAB">
        <w:rPr>
          <w:rFonts w:ascii="Times New Roman" w:hAnsi="Times New Roman"/>
          <w:color w:val="000000"/>
        </w:rPr>
        <w:t>The definitions of the terms used throughout this General Conditions are laid down in the "Glossary of terms"</w:t>
      </w:r>
      <w:proofErr w:type="gramStart"/>
      <w:r w:rsidRPr="00D32BAB">
        <w:rPr>
          <w:rFonts w:ascii="Times New Roman" w:hAnsi="Times New Roman"/>
          <w:color w:val="000000"/>
        </w:rPr>
        <w:t>,</w:t>
      </w:r>
      <w:proofErr w:type="gramEnd"/>
      <w:r w:rsidRPr="00D32BAB">
        <w:rPr>
          <w:rFonts w:ascii="Times New Roman" w:hAnsi="Times New Roman"/>
          <w:color w:val="000000"/>
        </w:rPr>
        <w:t xml:space="preserve"> annex A1 to the Practical Guide to contract procedures for </w:t>
      </w:r>
      <w:r w:rsidRPr="00D32BAB">
        <w:rPr>
          <w:rFonts w:ascii="Times New Roman" w:hAnsi="Times New Roman"/>
          <w:color w:val="000000"/>
          <w:lang w:val="en-GB"/>
        </w:rPr>
        <w:t xml:space="preserve">EU </w:t>
      </w:r>
      <w:r w:rsidRPr="00D32BAB">
        <w:rPr>
          <w:rFonts w:ascii="Times New Roman" w:hAnsi="Times New Roman"/>
          <w:color w:val="000000"/>
        </w:rPr>
        <w:t>external actions, which forms an integral part of this contract.</w:t>
      </w:r>
    </w:p>
    <w:p w:rsidR="00D03321" w:rsidRPr="00D32BAB" w:rsidRDefault="00D03321" w:rsidP="00D03321">
      <w:pPr>
        <w:widowControl w:val="0"/>
        <w:shd w:val="clear" w:color="auto" w:fill="FFFFFF"/>
        <w:autoSpaceDE w:val="0"/>
        <w:autoSpaceDN w:val="0"/>
        <w:adjustRightInd w:val="0"/>
        <w:spacing w:before="197"/>
        <w:rPr>
          <w:rFonts w:ascii="Times New Roman" w:hAnsi="Times New Roman"/>
          <w:lang w:val="en-GB" w:eastAsia="en-GB"/>
        </w:rPr>
      </w:pPr>
      <w:bookmarkStart w:id="53" w:name="bookmark1"/>
      <w:r w:rsidRPr="00D32BAB">
        <w:rPr>
          <w:rFonts w:ascii="Times New Roman" w:hAnsi="Times New Roman"/>
          <w:b/>
          <w:bCs/>
          <w:color w:val="000000"/>
        </w:rPr>
        <w:t>A</w:t>
      </w:r>
      <w:bookmarkEnd w:id="53"/>
      <w:r w:rsidRPr="00D32BAB">
        <w:rPr>
          <w:rFonts w:ascii="Times New Roman" w:hAnsi="Times New Roman"/>
          <w:b/>
          <w:bCs/>
          <w:color w:val="000000"/>
        </w:rPr>
        <w:t>rticle 2 -      Law and language of the contract</w:t>
      </w:r>
    </w:p>
    <w:p w:rsidR="00D03321" w:rsidRPr="00D32BAB" w:rsidRDefault="00D03321" w:rsidP="00FA4F46">
      <w:pPr>
        <w:widowControl w:val="0"/>
        <w:numPr>
          <w:ilvl w:val="0"/>
          <w:numId w:val="18"/>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The Special Conditions shall specify the law governing all matters not covered by the contract.</w:t>
      </w:r>
    </w:p>
    <w:p w:rsidR="00D03321" w:rsidRPr="00D32BAB" w:rsidRDefault="00D03321" w:rsidP="00FA4F46">
      <w:pPr>
        <w:widowControl w:val="0"/>
        <w:numPr>
          <w:ilvl w:val="0"/>
          <w:numId w:val="18"/>
        </w:numPr>
        <w:shd w:val="clear" w:color="auto" w:fill="FFFFFF"/>
        <w:tabs>
          <w:tab w:val="left" w:pos="1133"/>
        </w:tabs>
        <w:autoSpaceDE w:val="0"/>
        <w:autoSpaceDN w:val="0"/>
        <w:adjustRightInd w:val="0"/>
        <w:spacing w:before="206" w:after="0" w:line="254" w:lineRule="exact"/>
        <w:ind w:left="1133" w:right="5" w:hanging="562"/>
        <w:jc w:val="both"/>
        <w:rPr>
          <w:rFonts w:ascii="Times New Roman" w:hAnsi="Times New Roman"/>
          <w:color w:val="000000"/>
          <w:spacing w:val="-2"/>
        </w:rPr>
      </w:pPr>
      <w:r w:rsidRPr="00D32BAB">
        <w:rPr>
          <w:rFonts w:ascii="Times New Roman" w:hAnsi="Times New Roman"/>
          <w:color w:val="000000"/>
        </w:rPr>
        <w:t>The contract and all written communications between the parties will be drafted in the language of the procedure.</w:t>
      </w:r>
    </w:p>
    <w:p w:rsidR="00D03321" w:rsidRPr="00D32BAB" w:rsidRDefault="00D03321" w:rsidP="00D03321">
      <w:pPr>
        <w:widowControl w:val="0"/>
        <w:shd w:val="clear" w:color="auto" w:fill="FFFFFF"/>
        <w:autoSpaceDE w:val="0"/>
        <w:autoSpaceDN w:val="0"/>
        <w:adjustRightInd w:val="0"/>
        <w:spacing w:before="197"/>
        <w:rPr>
          <w:rFonts w:ascii="Times New Roman" w:hAnsi="Times New Roman"/>
          <w:lang w:val="en-GB" w:eastAsia="en-GB"/>
        </w:rPr>
      </w:pPr>
      <w:bookmarkStart w:id="54" w:name="bookmark2"/>
      <w:r w:rsidRPr="00D32BAB">
        <w:rPr>
          <w:rFonts w:ascii="Times New Roman" w:hAnsi="Times New Roman"/>
          <w:b/>
          <w:bCs/>
          <w:color w:val="000000"/>
        </w:rPr>
        <w:t>A</w:t>
      </w:r>
      <w:bookmarkEnd w:id="54"/>
      <w:r w:rsidRPr="00D32BAB">
        <w:rPr>
          <w:rFonts w:ascii="Times New Roman" w:hAnsi="Times New Roman"/>
          <w:b/>
          <w:bCs/>
          <w:color w:val="000000"/>
        </w:rPr>
        <w:t>rticle 3 -      Order of precedence of contract documents</w:t>
      </w:r>
    </w:p>
    <w:p w:rsidR="00D03321" w:rsidRPr="00D32BAB" w:rsidRDefault="00D03321" w:rsidP="00D03321">
      <w:pPr>
        <w:widowControl w:val="0"/>
        <w:shd w:val="clear" w:color="auto" w:fill="FFFFFF"/>
        <w:tabs>
          <w:tab w:val="left" w:pos="1133"/>
        </w:tabs>
        <w:autoSpaceDE w:val="0"/>
        <w:autoSpaceDN w:val="0"/>
        <w:adjustRightInd w:val="0"/>
        <w:spacing w:before="202" w:line="254" w:lineRule="exact"/>
        <w:jc w:val="both"/>
        <w:rPr>
          <w:rFonts w:ascii="Times New Roman" w:hAnsi="Times New Roman"/>
          <w:lang w:val="en-GB" w:eastAsia="en-GB"/>
        </w:rPr>
      </w:pPr>
      <w:r w:rsidRPr="00D32BAB">
        <w:rPr>
          <w:rFonts w:ascii="Times New Roman" w:hAnsi="Times New Roman"/>
          <w:color w:val="000000"/>
          <w:spacing w:val="-2"/>
        </w:rPr>
        <w:t>3.1.</w:t>
      </w:r>
      <w:r w:rsidRPr="00D32BAB">
        <w:rPr>
          <w:rFonts w:ascii="Times New Roman" w:hAnsi="Times New Roman"/>
          <w:color w:val="000000"/>
        </w:rPr>
        <w:tab/>
        <w:t>Save where otherwise provided in the special conditions, the contract is made up of the</w:t>
      </w:r>
      <w:r w:rsidRPr="00D32BAB">
        <w:rPr>
          <w:rFonts w:ascii="Times New Roman" w:hAnsi="Times New Roman"/>
          <w:color w:val="000000"/>
        </w:rPr>
        <w:br/>
        <w:t>following documents, in order of precedence:</w:t>
      </w:r>
    </w:p>
    <w:p w:rsidR="00D03321" w:rsidRPr="00D32BAB" w:rsidRDefault="00D03321" w:rsidP="00FA4F46">
      <w:pPr>
        <w:widowControl w:val="0"/>
        <w:numPr>
          <w:ilvl w:val="0"/>
          <w:numId w:val="19"/>
        </w:numPr>
        <w:shd w:val="clear" w:color="auto" w:fill="FFFFFF"/>
        <w:tabs>
          <w:tab w:val="left" w:pos="1560"/>
        </w:tabs>
        <w:autoSpaceDE w:val="0"/>
        <w:autoSpaceDN w:val="0"/>
        <w:adjustRightInd w:val="0"/>
        <w:spacing w:before="120" w:after="0" w:line="374" w:lineRule="exact"/>
        <w:ind w:left="1138"/>
        <w:rPr>
          <w:rFonts w:ascii="Times New Roman" w:hAnsi="Times New Roman"/>
          <w:color w:val="000000"/>
          <w:spacing w:val="-5"/>
        </w:rPr>
      </w:pPr>
      <w:r w:rsidRPr="00D32BAB">
        <w:rPr>
          <w:rFonts w:ascii="Times New Roman" w:hAnsi="Times New Roman"/>
          <w:color w:val="000000"/>
        </w:rPr>
        <w:t>the contract agreement;</w:t>
      </w:r>
    </w:p>
    <w:p w:rsidR="00D03321" w:rsidRPr="00D32BAB" w:rsidRDefault="00D03321" w:rsidP="00FA4F46">
      <w:pPr>
        <w:widowControl w:val="0"/>
        <w:numPr>
          <w:ilvl w:val="0"/>
          <w:numId w:val="19"/>
        </w:numPr>
        <w:shd w:val="clear" w:color="auto" w:fill="FFFFFF"/>
        <w:tabs>
          <w:tab w:val="left" w:pos="1560"/>
        </w:tabs>
        <w:autoSpaceDE w:val="0"/>
        <w:autoSpaceDN w:val="0"/>
        <w:adjustRightInd w:val="0"/>
        <w:spacing w:after="0" w:line="374" w:lineRule="exact"/>
        <w:ind w:left="1138"/>
        <w:rPr>
          <w:rFonts w:ascii="Times New Roman" w:hAnsi="Times New Roman"/>
          <w:color w:val="000000"/>
          <w:spacing w:val="-4"/>
          <w:lang w:val="nl-NL" w:eastAsia="nl-NL"/>
        </w:rPr>
      </w:pPr>
      <w:r w:rsidRPr="00D32BAB">
        <w:rPr>
          <w:rFonts w:ascii="Times New Roman" w:hAnsi="Times New Roman"/>
          <w:color w:val="000000"/>
        </w:rPr>
        <w:t>the Special Conditions;</w:t>
      </w:r>
    </w:p>
    <w:p w:rsidR="00D03321" w:rsidRPr="00D32BAB" w:rsidRDefault="00D03321" w:rsidP="00FA4F46">
      <w:pPr>
        <w:widowControl w:val="0"/>
        <w:numPr>
          <w:ilvl w:val="0"/>
          <w:numId w:val="19"/>
        </w:numPr>
        <w:shd w:val="clear" w:color="auto" w:fill="FFFFFF"/>
        <w:tabs>
          <w:tab w:val="left" w:pos="1560"/>
        </w:tabs>
        <w:autoSpaceDE w:val="0"/>
        <w:autoSpaceDN w:val="0"/>
        <w:adjustRightInd w:val="0"/>
        <w:spacing w:after="0" w:line="374" w:lineRule="exact"/>
        <w:ind w:left="1138"/>
        <w:rPr>
          <w:rFonts w:ascii="Times New Roman" w:hAnsi="Times New Roman"/>
          <w:color w:val="000000"/>
          <w:spacing w:val="-5"/>
        </w:rPr>
      </w:pPr>
      <w:r w:rsidRPr="00D32BAB">
        <w:rPr>
          <w:rFonts w:ascii="Times New Roman" w:hAnsi="Times New Roman"/>
          <w:color w:val="000000"/>
        </w:rPr>
        <w:t>the General Conditions (Annex I);</w:t>
      </w:r>
    </w:p>
    <w:p w:rsidR="00D03321" w:rsidRPr="00D32BAB" w:rsidRDefault="00D03321" w:rsidP="00FA4F46">
      <w:pPr>
        <w:widowControl w:val="0"/>
        <w:numPr>
          <w:ilvl w:val="0"/>
          <w:numId w:val="19"/>
        </w:numPr>
        <w:shd w:val="clear" w:color="auto" w:fill="FFFFFF"/>
        <w:tabs>
          <w:tab w:val="left" w:pos="1560"/>
        </w:tabs>
        <w:autoSpaceDE w:val="0"/>
        <w:autoSpaceDN w:val="0"/>
        <w:adjustRightInd w:val="0"/>
        <w:spacing w:before="72" w:after="0" w:line="254" w:lineRule="exact"/>
        <w:ind w:left="1560" w:hanging="422"/>
        <w:rPr>
          <w:rFonts w:ascii="Times New Roman" w:hAnsi="Times New Roman"/>
          <w:color w:val="000000"/>
          <w:spacing w:val="-4"/>
        </w:rPr>
      </w:pPr>
      <w:r w:rsidRPr="00D32BAB">
        <w:rPr>
          <w:rFonts w:ascii="Times New Roman" w:hAnsi="Times New Roman"/>
          <w:color w:val="000000"/>
        </w:rPr>
        <w:t>the Technical Specifications (Annex II) including clarifications before the deadline for submission of tenders and minutes from the information meeting/site visit;</w:t>
      </w:r>
    </w:p>
    <w:p w:rsidR="00D03321" w:rsidRPr="00D32BAB" w:rsidRDefault="00D03321" w:rsidP="00FA4F46">
      <w:pPr>
        <w:widowControl w:val="0"/>
        <w:numPr>
          <w:ilvl w:val="0"/>
          <w:numId w:val="19"/>
        </w:numPr>
        <w:shd w:val="clear" w:color="auto" w:fill="FFFFFF"/>
        <w:tabs>
          <w:tab w:val="left" w:pos="1560"/>
        </w:tabs>
        <w:autoSpaceDE w:val="0"/>
        <w:autoSpaceDN w:val="0"/>
        <w:adjustRightInd w:val="0"/>
        <w:spacing w:before="86" w:after="0" w:line="250" w:lineRule="exact"/>
        <w:ind w:left="1560" w:hanging="422"/>
        <w:rPr>
          <w:rFonts w:ascii="Times New Roman" w:hAnsi="Times New Roman"/>
          <w:color w:val="000000"/>
          <w:spacing w:val="-5"/>
          <w:lang w:val="en-GB" w:eastAsia="fr-FR"/>
        </w:rPr>
      </w:pPr>
      <w:r w:rsidRPr="00D32BAB">
        <w:rPr>
          <w:rFonts w:ascii="Times New Roman" w:hAnsi="Times New Roman"/>
          <w:color w:val="000000"/>
        </w:rPr>
        <w:t>the Technical Offer (Annex III), including clarifications from the Contractor provided during tender evaluation;</w:t>
      </w:r>
    </w:p>
    <w:p w:rsidR="00D03321" w:rsidRPr="00D32BAB" w:rsidRDefault="00D03321" w:rsidP="00FA4F46">
      <w:pPr>
        <w:widowControl w:val="0"/>
        <w:numPr>
          <w:ilvl w:val="0"/>
          <w:numId w:val="19"/>
        </w:numPr>
        <w:shd w:val="clear" w:color="auto" w:fill="FFFFFF"/>
        <w:tabs>
          <w:tab w:val="left" w:pos="1560"/>
        </w:tabs>
        <w:autoSpaceDE w:val="0"/>
        <w:autoSpaceDN w:val="0"/>
        <w:adjustRightInd w:val="0"/>
        <w:spacing w:after="0" w:line="374" w:lineRule="exact"/>
        <w:ind w:left="1138"/>
        <w:rPr>
          <w:rFonts w:ascii="Times New Roman" w:hAnsi="Times New Roman"/>
          <w:color w:val="000000"/>
          <w:spacing w:val="-5"/>
          <w:lang w:val="en-GB" w:eastAsia="fr-FR"/>
        </w:rPr>
      </w:pPr>
      <w:r w:rsidRPr="00D32BAB">
        <w:rPr>
          <w:rFonts w:ascii="Times New Roman" w:hAnsi="Times New Roman"/>
          <w:color w:val="000000"/>
        </w:rPr>
        <w:t xml:space="preserve">the budget breakdown (Annex </w:t>
      </w:r>
      <w:r w:rsidRPr="00D32BAB">
        <w:rPr>
          <w:rFonts w:ascii="Times New Roman" w:hAnsi="Times New Roman"/>
          <w:color w:val="000000"/>
          <w:lang w:val="da-DK"/>
        </w:rPr>
        <w:t>IV);</w:t>
      </w:r>
    </w:p>
    <w:p w:rsidR="00D03321" w:rsidRPr="00D32BAB" w:rsidRDefault="00D03321" w:rsidP="00D03321">
      <w:pPr>
        <w:widowControl w:val="0"/>
        <w:shd w:val="clear" w:color="auto" w:fill="FFFFFF"/>
        <w:tabs>
          <w:tab w:val="left" w:pos="1560"/>
        </w:tabs>
        <w:autoSpaceDE w:val="0"/>
        <w:autoSpaceDN w:val="0"/>
        <w:adjustRightInd w:val="0"/>
        <w:spacing w:line="374" w:lineRule="exact"/>
        <w:ind w:right="1325"/>
        <w:rPr>
          <w:rFonts w:ascii="Times New Roman" w:hAnsi="Times New Roman"/>
          <w:lang w:val="en-GB" w:eastAsia="en-GB"/>
        </w:rPr>
      </w:pPr>
      <w:r w:rsidRPr="00D32BAB">
        <w:rPr>
          <w:rFonts w:ascii="Times New Roman" w:hAnsi="Times New Roman"/>
          <w:color w:val="000000"/>
          <w:spacing w:val="-4"/>
          <w:lang w:val="en-GB" w:eastAsia="fr-FR"/>
        </w:rPr>
        <w:t>g)</w:t>
      </w:r>
      <w:r w:rsidRPr="00D32BAB">
        <w:rPr>
          <w:rFonts w:ascii="Times New Roman" w:hAnsi="Times New Roman"/>
          <w:color w:val="000000"/>
          <w:lang w:val="en-GB" w:eastAsia="fr-FR"/>
        </w:rPr>
        <w:tab/>
      </w:r>
      <w:proofErr w:type="gramStart"/>
      <w:r w:rsidRPr="00D32BAB">
        <w:rPr>
          <w:rFonts w:ascii="Times New Roman" w:hAnsi="Times New Roman"/>
          <w:color w:val="000000"/>
          <w:lang w:eastAsia="fr-FR"/>
        </w:rPr>
        <w:t>specified</w:t>
      </w:r>
      <w:proofErr w:type="gramEnd"/>
      <w:r w:rsidRPr="00D32BAB">
        <w:rPr>
          <w:rFonts w:ascii="Times New Roman" w:hAnsi="Times New Roman"/>
          <w:color w:val="000000"/>
          <w:lang w:eastAsia="fr-FR"/>
        </w:rPr>
        <w:t xml:space="preserve"> forms and other relevant documents (Annex </w:t>
      </w:r>
      <w:r w:rsidRPr="00D32BAB">
        <w:rPr>
          <w:rFonts w:ascii="Times New Roman" w:hAnsi="Times New Roman"/>
          <w:color w:val="000000"/>
          <w:lang w:val="nl-NL" w:eastAsia="fr-FR"/>
        </w:rPr>
        <w:t>V)</w:t>
      </w:r>
      <w:r w:rsidRPr="00D32BAB">
        <w:rPr>
          <w:rFonts w:ascii="Times New Roman" w:hAnsi="Times New Roman"/>
          <w:color w:val="000000"/>
          <w:lang w:val="nl-NL" w:eastAsia="fr-FR"/>
        </w:rPr>
        <w:br/>
      </w:r>
      <w:r w:rsidRPr="00D32BAB">
        <w:rPr>
          <w:rFonts w:ascii="Times New Roman" w:hAnsi="Times New Roman"/>
          <w:color w:val="000000"/>
          <w:spacing w:val="-1"/>
          <w:lang w:eastAsia="fr-FR"/>
        </w:rPr>
        <w:t>Addenda have the order of precedence of the document they are modifying.</w:t>
      </w:r>
    </w:p>
    <w:p w:rsidR="00D03321" w:rsidRPr="00D32BAB" w:rsidRDefault="00D03321" w:rsidP="00D03321">
      <w:pPr>
        <w:widowControl w:val="0"/>
        <w:shd w:val="clear" w:color="auto" w:fill="FFFFFF"/>
        <w:tabs>
          <w:tab w:val="left" w:pos="1133"/>
        </w:tabs>
        <w:autoSpaceDE w:val="0"/>
        <w:autoSpaceDN w:val="0"/>
        <w:adjustRightInd w:val="0"/>
        <w:spacing w:before="192" w:after="1637" w:line="254" w:lineRule="exact"/>
        <w:ind w:right="5"/>
        <w:jc w:val="both"/>
        <w:rPr>
          <w:rFonts w:ascii="Times New Roman" w:hAnsi="Times New Roman"/>
          <w:lang w:val="en-GB" w:eastAsia="en-GB"/>
        </w:rPr>
      </w:pPr>
      <w:r w:rsidRPr="00D32BAB">
        <w:rPr>
          <w:rFonts w:ascii="Times New Roman" w:hAnsi="Times New Roman"/>
          <w:color w:val="000000"/>
          <w:spacing w:val="-1"/>
        </w:rPr>
        <w:t>3.2.</w:t>
      </w:r>
      <w:r w:rsidRPr="00D32BAB">
        <w:rPr>
          <w:rFonts w:ascii="Times New Roman" w:hAnsi="Times New Roman"/>
          <w:color w:val="000000"/>
        </w:rPr>
        <w:tab/>
        <w:t>The various documents making up the contract shall be deemed to be mutually explanatory</w:t>
      </w:r>
      <w:proofErr w:type="gramStart"/>
      <w:r w:rsidRPr="00D32BAB">
        <w:rPr>
          <w:rFonts w:ascii="Times New Roman" w:hAnsi="Times New Roman"/>
          <w:color w:val="000000"/>
        </w:rPr>
        <w:t>;</w:t>
      </w:r>
      <w:proofErr w:type="gramEnd"/>
      <w:r w:rsidRPr="00D32BAB">
        <w:rPr>
          <w:rFonts w:ascii="Times New Roman" w:hAnsi="Times New Roman"/>
          <w:color w:val="000000"/>
        </w:rPr>
        <w:br/>
        <w:t>in cases of ambiguity or divergence, they should be read in the order in which they appear</w:t>
      </w:r>
      <w:r w:rsidRPr="00D32BAB">
        <w:rPr>
          <w:rFonts w:ascii="Times New Roman" w:hAnsi="Times New Roman"/>
          <w:color w:val="000000"/>
        </w:rPr>
        <w:br/>
        <w:t>above.</w:t>
      </w:r>
    </w:p>
    <w:p w:rsidR="00D03321" w:rsidRPr="00D32BAB" w:rsidRDefault="00D03321" w:rsidP="00D03321">
      <w:pPr>
        <w:widowControl w:val="0"/>
        <w:shd w:val="clear" w:color="auto" w:fill="FFFFFF"/>
        <w:tabs>
          <w:tab w:val="left" w:pos="1133"/>
        </w:tabs>
        <w:autoSpaceDE w:val="0"/>
        <w:autoSpaceDN w:val="0"/>
        <w:adjustRightInd w:val="0"/>
        <w:spacing w:before="192" w:after="1637" w:line="254" w:lineRule="exact"/>
        <w:ind w:right="5"/>
        <w:jc w:val="both"/>
        <w:rPr>
          <w:rFonts w:ascii="Times New Roman" w:hAnsi="Times New Roman"/>
          <w:lang w:val="en-GB" w:eastAsia="en-GB"/>
        </w:rPr>
        <w:sectPr w:rsidR="00D03321" w:rsidRPr="00D32BAB">
          <w:pgSz w:w="11909" w:h="16834"/>
          <w:pgMar w:top="1080" w:right="1416" w:bottom="360" w:left="1138" w:header="720" w:footer="720" w:gutter="0"/>
          <w:cols w:space="60"/>
          <w:noEndnote/>
        </w:sectPr>
      </w:pP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pPr>
      <w:r w:rsidRPr="00D32BAB">
        <w:rPr>
          <w:rFonts w:ascii="Times New Roman" w:hAnsi="Times New Roman"/>
          <w:b/>
          <w:bCs/>
          <w:color w:val="000000"/>
          <w:spacing w:val="-1"/>
        </w:rPr>
        <w:lastRenderedPageBreak/>
        <w:t>Article 4</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pPr>
      <w:r w:rsidRPr="00D32BAB">
        <w:rPr>
          <w:rFonts w:ascii="Times New Roman" w:hAnsi="Times New Roman"/>
          <w:lang w:val="en-GB" w:eastAsia="en-GB"/>
        </w:rPr>
        <w:br w:type="column"/>
      </w:r>
      <w:r w:rsidRPr="00D32BAB">
        <w:rPr>
          <w:rFonts w:ascii="Times New Roman" w:hAnsi="Times New Roman"/>
          <w:b/>
          <w:bCs/>
          <w:color w:val="000000"/>
          <w:spacing w:val="-2"/>
        </w:rPr>
        <w:lastRenderedPageBreak/>
        <w:t>Communications</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pgSz w:w="11909" w:h="16834"/>
          <w:pgMar w:top="953" w:right="7589" w:bottom="360" w:left="1138" w:header="720" w:footer="720" w:gutter="0"/>
          <w:cols w:num="2" w:space="720" w:equalWidth="0">
            <w:col w:w="883" w:space="557"/>
            <w:col w:w="1742"/>
          </w:cols>
          <w:noEndnote/>
        </w:sectPr>
      </w:pPr>
    </w:p>
    <w:p w:rsidR="00D03321" w:rsidRPr="00D32BAB" w:rsidRDefault="00D03321" w:rsidP="00FA4F46">
      <w:pPr>
        <w:widowControl w:val="0"/>
        <w:numPr>
          <w:ilvl w:val="0"/>
          <w:numId w:val="20"/>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lastRenderedPageBreak/>
        <w:t>Communications between the Contracting Authority and/or the Project Manager on the one hand, and the Contractor on the other, shall be exclusively in writing. Unless otherwise specified in the Special Conditions, communications between the Contracting Authority and/or the Project Manager on the one hand, and the Contractor on the other hand, shall be sent by post, cable, telex, fax transmission, or delivered by hand, to the addresses designated by the Parties for that purpose.</w:t>
      </w:r>
    </w:p>
    <w:p w:rsidR="00D03321" w:rsidRPr="00D32BAB" w:rsidRDefault="00D03321" w:rsidP="00FA4F46">
      <w:pPr>
        <w:widowControl w:val="0"/>
        <w:numPr>
          <w:ilvl w:val="0"/>
          <w:numId w:val="20"/>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If the person sending a communication requires acknowledgement of receipt, he/she shall indicate this in his communication. Whenever there is a deadline for the receipt of a written communication, the sender should ask for an acknowledgement of receipt of his communication. In any event, the sender shall take all necessary measures to ensure receipt of his communication.</w:t>
      </w:r>
    </w:p>
    <w:p w:rsidR="00D03321" w:rsidRPr="00D32BAB" w:rsidRDefault="00D03321" w:rsidP="00FA4F46">
      <w:pPr>
        <w:widowControl w:val="0"/>
        <w:numPr>
          <w:ilvl w:val="0"/>
          <w:numId w:val="20"/>
        </w:numPr>
        <w:shd w:val="clear" w:color="auto" w:fill="FFFFFF"/>
        <w:tabs>
          <w:tab w:val="left" w:pos="1133"/>
        </w:tabs>
        <w:autoSpaceDE w:val="0"/>
        <w:autoSpaceDN w:val="0"/>
        <w:adjustRightInd w:val="0"/>
        <w:spacing w:before="206" w:after="158" w:line="250" w:lineRule="exact"/>
        <w:ind w:left="1133" w:right="5" w:hanging="562"/>
        <w:jc w:val="both"/>
        <w:rPr>
          <w:rFonts w:ascii="Times New Roman" w:hAnsi="Times New Roman"/>
          <w:color w:val="000000"/>
          <w:spacing w:val="-2"/>
        </w:rPr>
      </w:pPr>
      <w:r w:rsidRPr="00D32BAB">
        <w:rPr>
          <w:rFonts w:ascii="Times New Roman" w:hAnsi="Times New Roman"/>
          <w:color w:val="000000"/>
        </w:rPr>
        <w:t>Wherever the contract provides for the giving or issue of any notice, consent, approval, certificate or decision, unless otherwise specified such notice, consent, approval, certificate or decision shall be in writing and the words "notify", "certify", "approve" or "decide" shall be construed accordingly. Any such consent, approval, certificate or decision shall not unreasonably be withheld or delayed.</w:t>
      </w:r>
    </w:p>
    <w:p w:rsidR="00D03321" w:rsidRPr="00D32BAB" w:rsidRDefault="00D03321" w:rsidP="00FA4F46">
      <w:pPr>
        <w:widowControl w:val="0"/>
        <w:numPr>
          <w:ilvl w:val="0"/>
          <w:numId w:val="20"/>
        </w:numPr>
        <w:shd w:val="clear" w:color="auto" w:fill="FFFFFF"/>
        <w:tabs>
          <w:tab w:val="left" w:pos="1133"/>
        </w:tabs>
        <w:autoSpaceDE w:val="0"/>
        <w:autoSpaceDN w:val="0"/>
        <w:adjustRightInd w:val="0"/>
        <w:spacing w:before="206" w:after="158" w:line="250" w:lineRule="exact"/>
        <w:ind w:left="1133" w:right="5" w:hanging="562"/>
        <w:jc w:val="both"/>
        <w:rPr>
          <w:rFonts w:ascii="Times New Roman" w:hAnsi="Times New Roman"/>
          <w:color w:val="000000"/>
          <w:spacing w:val="-2"/>
        </w:rPr>
        <w:sectPr w:rsidR="00D03321" w:rsidRPr="00D32BAB">
          <w:type w:val="continuous"/>
          <w:pgSz w:w="11909" w:h="16834"/>
          <w:pgMar w:top="953" w:right="1416" w:bottom="360" w:left="1138" w:header="720" w:footer="720" w:gutter="0"/>
          <w:cols w:space="60"/>
          <w:noEndnote/>
        </w:sectPr>
      </w:pP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pPr>
      <w:bookmarkStart w:id="55" w:name="bookmark3"/>
      <w:r w:rsidRPr="00D32BAB">
        <w:rPr>
          <w:rFonts w:ascii="Times New Roman" w:hAnsi="Times New Roman"/>
          <w:b/>
          <w:bCs/>
          <w:color w:val="000000"/>
          <w:spacing w:val="-1"/>
        </w:rPr>
        <w:lastRenderedPageBreak/>
        <w:t>A</w:t>
      </w:r>
      <w:bookmarkEnd w:id="55"/>
      <w:r w:rsidRPr="00D32BAB">
        <w:rPr>
          <w:rFonts w:ascii="Times New Roman" w:hAnsi="Times New Roman"/>
          <w:b/>
          <w:bCs/>
          <w:color w:val="000000"/>
          <w:spacing w:val="-1"/>
        </w:rPr>
        <w:t>rticle 5</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pPr>
      <w:r w:rsidRPr="00D32BAB">
        <w:rPr>
          <w:rFonts w:ascii="Times New Roman" w:hAnsi="Times New Roman"/>
          <w:lang w:val="en-GB" w:eastAsia="en-GB"/>
        </w:rPr>
        <w:br w:type="column"/>
      </w:r>
      <w:r w:rsidRPr="00D32BAB">
        <w:rPr>
          <w:rFonts w:ascii="Times New Roman" w:hAnsi="Times New Roman"/>
          <w:b/>
          <w:bCs/>
          <w:color w:val="000000"/>
          <w:spacing w:val="-2"/>
        </w:rPr>
        <w:lastRenderedPageBreak/>
        <w:t>Assignment</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type w:val="continuous"/>
          <w:pgSz w:w="11909" w:h="16834"/>
          <w:pgMar w:top="953" w:right="8136" w:bottom="360" w:left="1138" w:header="720" w:footer="720" w:gutter="0"/>
          <w:cols w:num="2" w:space="720" w:equalWidth="0">
            <w:col w:w="883" w:space="557"/>
            <w:col w:w="1195"/>
          </w:cols>
          <w:noEndnote/>
        </w:sectPr>
      </w:pPr>
    </w:p>
    <w:p w:rsidR="00D03321" w:rsidRPr="00D32BAB" w:rsidRDefault="00D03321" w:rsidP="00FA4F46">
      <w:pPr>
        <w:widowControl w:val="0"/>
        <w:numPr>
          <w:ilvl w:val="0"/>
          <w:numId w:val="21"/>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lastRenderedPageBreak/>
        <w:t>An assignment shall be valid only if it is a written agreement by which the Contractor transfers his contract or part thereof to a third party.</w:t>
      </w:r>
    </w:p>
    <w:p w:rsidR="00D03321" w:rsidRPr="00D32BAB" w:rsidRDefault="00D03321" w:rsidP="00FA4F46">
      <w:pPr>
        <w:widowControl w:val="0"/>
        <w:numPr>
          <w:ilvl w:val="0"/>
          <w:numId w:val="21"/>
        </w:numPr>
        <w:shd w:val="clear" w:color="auto" w:fill="FFFFFF"/>
        <w:tabs>
          <w:tab w:val="left" w:pos="1133"/>
        </w:tabs>
        <w:autoSpaceDE w:val="0"/>
        <w:autoSpaceDN w:val="0"/>
        <w:adjustRightInd w:val="0"/>
        <w:spacing w:before="202" w:after="0" w:line="250" w:lineRule="exact"/>
        <w:ind w:left="1133" w:hanging="562"/>
        <w:jc w:val="both"/>
        <w:rPr>
          <w:rFonts w:ascii="Times New Roman" w:hAnsi="Times New Roman"/>
          <w:color w:val="000000"/>
          <w:spacing w:val="-2"/>
        </w:rPr>
      </w:pPr>
      <w:r w:rsidRPr="00D32BAB">
        <w:rPr>
          <w:rFonts w:ascii="Times New Roman" w:hAnsi="Times New Roman"/>
          <w:color w:val="000000"/>
        </w:rPr>
        <w:t>The Contractor may not, without the prior written consent of the Contracting Authority, assign the contract or any part thereof, or any benefit or interest thereunder, except in the following cases:</w:t>
      </w:r>
    </w:p>
    <w:p w:rsidR="00D03321" w:rsidRPr="00D32BAB" w:rsidRDefault="00D03321" w:rsidP="00D03321">
      <w:pPr>
        <w:widowControl w:val="0"/>
        <w:autoSpaceDE w:val="0"/>
        <w:autoSpaceDN w:val="0"/>
        <w:adjustRightInd w:val="0"/>
        <w:rPr>
          <w:rFonts w:ascii="Times New Roman" w:hAnsi="Times New Roman"/>
          <w:lang w:val="en-GB" w:eastAsia="en-GB"/>
        </w:rPr>
      </w:pPr>
    </w:p>
    <w:p w:rsidR="00D03321" w:rsidRPr="00D32BAB" w:rsidRDefault="00D03321" w:rsidP="00FA4F46">
      <w:pPr>
        <w:widowControl w:val="0"/>
        <w:numPr>
          <w:ilvl w:val="0"/>
          <w:numId w:val="22"/>
        </w:numPr>
        <w:shd w:val="clear" w:color="auto" w:fill="FFFFFF"/>
        <w:tabs>
          <w:tab w:val="left" w:pos="1421"/>
        </w:tabs>
        <w:autoSpaceDE w:val="0"/>
        <w:autoSpaceDN w:val="0"/>
        <w:adjustRightInd w:val="0"/>
        <w:spacing w:before="202" w:after="0" w:line="254" w:lineRule="exact"/>
        <w:ind w:left="1421" w:right="5" w:hanging="288"/>
        <w:jc w:val="both"/>
        <w:rPr>
          <w:rFonts w:ascii="Times New Roman" w:hAnsi="Times New Roman"/>
          <w:color w:val="000000"/>
          <w:spacing w:val="-2"/>
        </w:rPr>
      </w:pPr>
      <w:r w:rsidRPr="00D32BAB">
        <w:rPr>
          <w:rFonts w:ascii="Times New Roman" w:hAnsi="Times New Roman"/>
          <w:color w:val="000000"/>
          <w:spacing w:val="-1"/>
        </w:rPr>
        <w:t xml:space="preserve">a charge, in </w:t>
      </w:r>
      <w:proofErr w:type="spellStart"/>
      <w:r w:rsidRPr="00D32BAB">
        <w:rPr>
          <w:rFonts w:ascii="Times New Roman" w:hAnsi="Times New Roman"/>
          <w:color w:val="000000"/>
          <w:spacing w:val="-1"/>
        </w:rPr>
        <w:t>favour</w:t>
      </w:r>
      <w:proofErr w:type="spellEnd"/>
      <w:r w:rsidRPr="00D32BAB">
        <w:rPr>
          <w:rFonts w:ascii="Times New Roman" w:hAnsi="Times New Roman"/>
          <w:color w:val="000000"/>
          <w:spacing w:val="-1"/>
        </w:rPr>
        <w:t xml:space="preserve"> of the Contractor's bankers, of any monies due or to become due under </w:t>
      </w:r>
      <w:r w:rsidRPr="00D32BAB">
        <w:rPr>
          <w:rFonts w:ascii="Times New Roman" w:hAnsi="Times New Roman"/>
          <w:color w:val="000000"/>
        </w:rPr>
        <w:t>the contract; or</w:t>
      </w:r>
    </w:p>
    <w:p w:rsidR="00D03321" w:rsidRPr="00D32BAB" w:rsidRDefault="00D03321" w:rsidP="00FA4F46">
      <w:pPr>
        <w:widowControl w:val="0"/>
        <w:numPr>
          <w:ilvl w:val="0"/>
          <w:numId w:val="22"/>
        </w:numPr>
        <w:shd w:val="clear" w:color="auto" w:fill="FFFFFF"/>
        <w:tabs>
          <w:tab w:val="left" w:pos="1421"/>
        </w:tabs>
        <w:autoSpaceDE w:val="0"/>
        <w:autoSpaceDN w:val="0"/>
        <w:adjustRightInd w:val="0"/>
        <w:spacing w:before="206" w:after="0" w:line="250" w:lineRule="exact"/>
        <w:ind w:left="1421" w:right="5" w:hanging="288"/>
        <w:jc w:val="both"/>
        <w:rPr>
          <w:rFonts w:ascii="Times New Roman" w:hAnsi="Times New Roman"/>
          <w:color w:val="000000"/>
          <w:spacing w:val="-1"/>
          <w:lang w:val="da-DK" w:eastAsia="da-DK"/>
        </w:rPr>
      </w:pPr>
      <w:proofErr w:type="gramStart"/>
      <w:r w:rsidRPr="00D32BAB">
        <w:rPr>
          <w:rFonts w:ascii="Times New Roman" w:hAnsi="Times New Roman"/>
          <w:color w:val="000000"/>
          <w:spacing w:val="-1"/>
        </w:rPr>
        <w:t>the</w:t>
      </w:r>
      <w:proofErr w:type="gramEnd"/>
      <w:r w:rsidRPr="00D32BAB">
        <w:rPr>
          <w:rFonts w:ascii="Times New Roman" w:hAnsi="Times New Roman"/>
          <w:color w:val="000000"/>
          <w:spacing w:val="-1"/>
        </w:rPr>
        <w:t xml:space="preserve"> assignment to the Contractor's insurers of the Contractor's right to obtain relief against </w:t>
      </w:r>
      <w:r w:rsidRPr="00D32BAB">
        <w:rPr>
          <w:rFonts w:ascii="Times New Roman" w:hAnsi="Times New Roman"/>
          <w:color w:val="000000"/>
        </w:rPr>
        <w:t>any other person liable in cases where the insurers have discharged the Contractor's loss or liability.</w:t>
      </w:r>
    </w:p>
    <w:p w:rsidR="00D03321" w:rsidRPr="00D32BAB" w:rsidRDefault="00D03321" w:rsidP="00D03321">
      <w:pPr>
        <w:widowControl w:val="0"/>
        <w:autoSpaceDE w:val="0"/>
        <w:autoSpaceDN w:val="0"/>
        <w:adjustRightInd w:val="0"/>
        <w:rPr>
          <w:rFonts w:ascii="Times New Roman" w:hAnsi="Times New Roman"/>
          <w:lang w:val="en-GB" w:eastAsia="en-GB"/>
        </w:rPr>
      </w:pPr>
    </w:p>
    <w:p w:rsidR="00D03321" w:rsidRPr="00D32BAB" w:rsidRDefault="00D03321" w:rsidP="00FA4F46">
      <w:pPr>
        <w:widowControl w:val="0"/>
        <w:numPr>
          <w:ilvl w:val="0"/>
          <w:numId w:val="23"/>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For the purpose of Article 5.2, the approval of an assignment by the Contracting Authority shall not relieve the Contractor of his obligations for the part of the contract already performed or the part not assigned.</w:t>
      </w:r>
    </w:p>
    <w:p w:rsidR="00D03321" w:rsidRPr="00D32BAB" w:rsidRDefault="00D03321" w:rsidP="00FA4F46">
      <w:pPr>
        <w:widowControl w:val="0"/>
        <w:numPr>
          <w:ilvl w:val="0"/>
          <w:numId w:val="23"/>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If the Contractor has assigned his contract without </w:t>
      </w:r>
      <w:proofErr w:type="spellStart"/>
      <w:r w:rsidRPr="00D32BAB">
        <w:rPr>
          <w:rFonts w:ascii="Times New Roman" w:hAnsi="Times New Roman"/>
          <w:color w:val="000000"/>
        </w:rPr>
        <w:t>authorisation</w:t>
      </w:r>
      <w:proofErr w:type="spellEnd"/>
      <w:r w:rsidRPr="00D32BAB">
        <w:rPr>
          <w:rFonts w:ascii="Times New Roman" w:hAnsi="Times New Roman"/>
          <w:color w:val="000000"/>
        </w:rPr>
        <w:t>, the Contracting Authority may, without giving formal notice thereof, apply as of right the sanctions for breach of contract provided for in Article 35 and 36.</w:t>
      </w:r>
    </w:p>
    <w:p w:rsidR="00D03321" w:rsidRPr="00D32BAB" w:rsidRDefault="00D03321" w:rsidP="00FA4F46">
      <w:pPr>
        <w:widowControl w:val="0"/>
        <w:numPr>
          <w:ilvl w:val="0"/>
          <w:numId w:val="23"/>
        </w:numPr>
        <w:shd w:val="clear" w:color="auto" w:fill="FFFFFF"/>
        <w:tabs>
          <w:tab w:val="left" w:pos="1133"/>
        </w:tabs>
        <w:autoSpaceDE w:val="0"/>
        <w:autoSpaceDN w:val="0"/>
        <w:adjustRightInd w:val="0"/>
        <w:spacing w:before="206" w:after="2074"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Assignees must satisfy the eligibility criteria applicable for the award of the contract and </w:t>
      </w:r>
      <w:r w:rsidRPr="00D32BAB">
        <w:rPr>
          <w:rFonts w:ascii="Times New Roman" w:hAnsi="Times New Roman"/>
          <w:color w:val="000000"/>
          <w:spacing w:val="-1"/>
        </w:rPr>
        <w:t xml:space="preserve">they </w:t>
      </w:r>
      <w:proofErr w:type="spellStart"/>
      <w:r w:rsidRPr="00D32BAB">
        <w:rPr>
          <w:rFonts w:ascii="Times New Roman" w:hAnsi="Times New Roman"/>
          <w:color w:val="000000"/>
          <w:spacing w:val="-1"/>
        </w:rPr>
        <w:t>can not</w:t>
      </w:r>
      <w:proofErr w:type="spellEnd"/>
      <w:r w:rsidRPr="00D32BAB">
        <w:rPr>
          <w:rFonts w:ascii="Times New Roman" w:hAnsi="Times New Roman"/>
          <w:color w:val="000000"/>
          <w:spacing w:val="-1"/>
        </w:rPr>
        <w:t xml:space="preserve"> be in any of the situations excluding them from participating in contracts which </w:t>
      </w:r>
      <w:r w:rsidRPr="00D32BAB">
        <w:rPr>
          <w:rFonts w:ascii="Times New Roman" w:hAnsi="Times New Roman"/>
          <w:color w:val="000000"/>
        </w:rPr>
        <w:t xml:space="preserve">are listed in Section 2.3.3 of the Practical Guide to contract procedure for </w:t>
      </w:r>
      <w:r w:rsidRPr="00D32BAB">
        <w:rPr>
          <w:rFonts w:ascii="Times New Roman" w:hAnsi="Times New Roman"/>
          <w:color w:val="000000"/>
          <w:lang w:val="da-DK"/>
        </w:rPr>
        <w:t xml:space="preserve">EU </w:t>
      </w:r>
      <w:r w:rsidRPr="00D32BAB">
        <w:rPr>
          <w:rFonts w:ascii="Times New Roman" w:hAnsi="Times New Roman"/>
          <w:color w:val="000000"/>
        </w:rPr>
        <w:t>external actions.</w:t>
      </w:r>
    </w:p>
    <w:p w:rsidR="00D03321" w:rsidRPr="00D32BAB" w:rsidRDefault="00D03321" w:rsidP="00FA4F46">
      <w:pPr>
        <w:widowControl w:val="0"/>
        <w:numPr>
          <w:ilvl w:val="0"/>
          <w:numId w:val="23"/>
        </w:numPr>
        <w:shd w:val="clear" w:color="auto" w:fill="FFFFFF"/>
        <w:tabs>
          <w:tab w:val="left" w:pos="1133"/>
        </w:tabs>
        <w:autoSpaceDE w:val="0"/>
        <w:autoSpaceDN w:val="0"/>
        <w:adjustRightInd w:val="0"/>
        <w:spacing w:before="206" w:after="2074" w:line="250" w:lineRule="exact"/>
        <w:ind w:left="1133" w:right="5" w:hanging="562"/>
        <w:jc w:val="both"/>
        <w:rPr>
          <w:rFonts w:ascii="Times New Roman" w:hAnsi="Times New Roman"/>
          <w:color w:val="000000"/>
          <w:spacing w:val="-2"/>
        </w:rPr>
        <w:sectPr w:rsidR="00D03321" w:rsidRPr="00D32BAB">
          <w:type w:val="continuous"/>
          <w:pgSz w:w="11909" w:h="16834"/>
          <w:pgMar w:top="953" w:right="1416" w:bottom="360" w:left="1138" w:header="720" w:footer="720" w:gutter="0"/>
          <w:cols w:space="60"/>
          <w:noEndnote/>
        </w:sectPr>
      </w:pP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pPr>
      <w:r w:rsidRPr="00D32BAB">
        <w:rPr>
          <w:rFonts w:ascii="Times New Roman" w:hAnsi="Times New Roman"/>
          <w:b/>
          <w:bCs/>
          <w:color w:val="000000"/>
          <w:spacing w:val="-1"/>
        </w:rPr>
        <w:lastRenderedPageBreak/>
        <w:t>Article 6</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pPr>
      <w:r w:rsidRPr="00D32BAB">
        <w:rPr>
          <w:rFonts w:ascii="Times New Roman" w:hAnsi="Times New Roman"/>
          <w:lang w:val="en-GB" w:eastAsia="en-GB"/>
        </w:rPr>
        <w:br w:type="column"/>
      </w:r>
      <w:r w:rsidRPr="00D32BAB">
        <w:rPr>
          <w:rFonts w:ascii="Times New Roman" w:hAnsi="Times New Roman"/>
          <w:b/>
          <w:bCs/>
          <w:color w:val="000000"/>
          <w:spacing w:val="-2"/>
        </w:rPr>
        <w:lastRenderedPageBreak/>
        <w:t>Subcontracting</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pgSz w:w="11909" w:h="16834"/>
          <w:pgMar w:top="953" w:right="7762" w:bottom="360" w:left="1138" w:header="720" w:footer="720" w:gutter="0"/>
          <w:cols w:num="2" w:space="720" w:equalWidth="0">
            <w:col w:w="883" w:space="557"/>
            <w:col w:w="1569"/>
          </w:cols>
          <w:noEndnote/>
        </w:sectPr>
      </w:pPr>
    </w:p>
    <w:p w:rsidR="00D03321" w:rsidRPr="00D32BAB" w:rsidRDefault="00D03321" w:rsidP="00FA4F46">
      <w:pPr>
        <w:widowControl w:val="0"/>
        <w:numPr>
          <w:ilvl w:val="0"/>
          <w:numId w:val="24"/>
        </w:numPr>
        <w:shd w:val="clear" w:color="auto" w:fill="FFFFFF"/>
        <w:tabs>
          <w:tab w:val="left" w:pos="1133"/>
        </w:tabs>
        <w:autoSpaceDE w:val="0"/>
        <w:autoSpaceDN w:val="0"/>
        <w:adjustRightInd w:val="0"/>
        <w:spacing w:before="202" w:after="0" w:line="254" w:lineRule="exact"/>
        <w:ind w:left="1133" w:right="5" w:hanging="562"/>
        <w:jc w:val="both"/>
        <w:rPr>
          <w:rFonts w:ascii="Times New Roman" w:hAnsi="Times New Roman"/>
          <w:color w:val="000000"/>
          <w:spacing w:val="-2"/>
        </w:rPr>
      </w:pPr>
      <w:r w:rsidRPr="00D32BAB">
        <w:rPr>
          <w:rFonts w:ascii="Times New Roman" w:hAnsi="Times New Roman"/>
          <w:color w:val="000000"/>
          <w:spacing w:val="-1"/>
        </w:rPr>
        <w:lastRenderedPageBreak/>
        <w:t xml:space="preserve">A subcontract shall be valid only if it is a written agreement by which the Contractor entrusts </w:t>
      </w:r>
      <w:r w:rsidRPr="00D32BAB">
        <w:rPr>
          <w:rFonts w:ascii="Times New Roman" w:hAnsi="Times New Roman"/>
          <w:color w:val="000000"/>
        </w:rPr>
        <w:t>implementation of a part of the tasks to a third party.</w:t>
      </w:r>
    </w:p>
    <w:p w:rsidR="00D03321" w:rsidRPr="00D32BAB" w:rsidRDefault="00D03321" w:rsidP="00FA4F46">
      <w:pPr>
        <w:widowControl w:val="0"/>
        <w:numPr>
          <w:ilvl w:val="0"/>
          <w:numId w:val="24"/>
        </w:numPr>
        <w:shd w:val="clear" w:color="auto" w:fill="FFFFFF"/>
        <w:tabs>
          <w:tab w:val="left" w:pos="1133"/>
        </w:tabs>
        <w:autoSpaceDE w:val="0"/>
        <w:autoSpaceDN w:val="0"/>
        <w:adjustRightInd w:val="0"/>
        <w:spacing w:before="202" w:after="0" w:line="250" w:lineRule="exact"/>
        <w:ind w:left="1133" w:hanging="562"/>
        <w:jc w:val="both"/>
        <w:rPr>
          <w:rFonts w:ascii="Times New Roman" w:hAnsi="Times New Roman"/>
          <w:color w:val="000000"/>
          <w:spacing w:val="-2"/>
        </w:rPr>
      </w:pPr>
      <w:r w:rsidRPr="00D32BAB">
        <w:rPr>
          <w:rFonts w:ascii="Times New Roman" w:hAnsi="Times New Roman"/>
          <w:color w:val="000000"/>
        </w:rPr>
        <w:t xml:space="preserve">The Contractor shall not subcontract without the prior written </w:t>
      </w:r>
      <w:proofErr w:type="spellStart"/>
      <w:r w:rsidRPr="00D32BAB">
        <w:rPr>
          <w:rFonts w:ascii="Times New Roman" w:hAnsi="Times New Roman"/>
          <w:color w:val="000000"/>
        </w:rPr>
        <w:t>authorisation</w:t>
      </w:r>
      <w:proofErr w:type="spellEnd"/>
      <w:r w:rsidRPr="00D32BAB">
        <w:rPr>
          <w:rFonts w:ascii="Times New Roman" w:hAnsi="Times New Roman"/>
          <w:color w:val="000000"/>
        </w:rPr>
        <w:t xml:space="preserve"> of the Contracting Authority. The elements of the contract to be subcontracted and the identity of the subcontractors shall be notified to the Contracting Authority. The Contracting Authority shall notify the Contractor of its decision within 30 days of receiving the notification, stating its reasons if </w:t>
      </w:r>
      <w:proofErr w:type="spellStart"/>
      <w:r w:rsidRPr="00D32BAB">
        <w:rPr>
          <w:rFonts w:ascii="Times New Roman" w:hAnsi="Times New Roman"/>
          <w:color w:val="000000"/>
        </w:rPr>
        <w:t>authorisation</w:t>
      </w:r>
      <w:proofErr w:type="spellEnd"/>
      <w:r w:rsidRPr="00D32BAB">
        <w:rPr>
          <w:rFonts w:ascii="Times New Roman" w:hAnsi="Times New Roman"/>
          <w:color w:val="000000"/>
        </w:rPr>
        <w:t xml:space="preserve"> is withheld.</w:t>
      </w:r>
    </w:p>
    <w:p w:rsidR="00D03321" w:rsidRPr="00D32BAB" w:rsidRDefault="00D03321" w:rsidP="00FA4F46">
      <w:pPr>
        <w:widowControl w:val="0"/>
        <w:numPr>
          <w:ilvl w:val="0"/>
          <w:numId w:val="24"/>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Subcontractors must satisfy the eligibility criteria applicable for the award of the contract and they </w:t>
      </w:r>
      <w:proofErr w:type="spellStart"/>
      <w:r w:rsidRPr="00D32BAB">
        <w:rPr>
          <w:rFonts w:ascii="Times New Roman" w:hAnsi="Times New Roman"/>
          <w:color w:val="000000"/>
        </w:rPr>
        <w:t>can not</w:t>
      </w:r>
      <w:proofErr w:type="spellEnd"/>
      <w:r w:rsidRPr="00D32BAB">
        <w:rPr>
          <w:rFonts w:ascii="Times New Roman" w:hAnsi="Times New Roman"/>
          <w:color w:val="000000"/>
        </w:rPr>
        <w:t xml:space="preserve"> be in any of the situations excluding them from participating in contracts which are listed in Section 2.3.3 of the Practical Guide to contract procedure for </w:t>
      </w:r>
      <w:r w:rsidRPr="00D32BAB">
        <w:rPr>
          <w:rFonts w:ascii="Times New Roman" w:hAnsi="Times New Roman"/>
          <w:color w:val="000000"/>
          <w:lang w:val="nl-NL"/>
        </w:rPr>
        <w:t xml:space="preserve">EU </w:t>
      </w:r>
      <w:r w:rsidRPr="00D32BAB">
        <w:rPr>
          <w:rFonts w:ascii="Times New Roman" w:hAnsi="Times New Roman"/>
          <w:color w:val="000000"/>
        </w:rPr>
        <w:t>external actions.</w:t>
      </w:r>
    </w:p>
    <w:p w:rsidR="00D03321" w:rsidRPr="00D32BAB" w:rsidRDefault="00D03321" w:rsidP="00FA4F46">
      <w:pPr>
        <w:widowControl w:val="0"/>
        <w:numPr>
          <w:ilvl w:val="0"/>
          <w:numId w:val="24"/>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The Contracting Authority </w:t>
      </w:r>
      <w:proofErr w:type="spellStart"/>
      <w:r w:rsidRPr="00D32BAB">
        <w:rPr>
          <w:rFonts w:ascii="Times New Roman" w:hAnsi="Times New Roman"/>
          <w:color w:val="000000"/>
        </w:rPr>
        <w:t>recognises</w:t>
      </w:r>
      <w:proofErr w:type="spellEnd"/>
      <w:r w:rsidRPr="00D32BAB">
        <w:rPr>
          <w:rFonts w:ascii="Times New Roman" w:hAnsi="Times New Roman"/>
          <w:color w:val="000000"/>
        </w:rPr>
        <w:t xml:space="preserve"> no contractual link between itself and the subcontractors.</w:t>
      </w:r>
    </w:p>
    <w:p w:rsidR="00D03321" w:rsidRPr="00D32BAB" w:rsidRDefault="00D03321" w:rsidP="00FA4F46">
      <w:pPr>
        <w:widowControl w:val="0"/>
        <w:numPr>
          <w:ilvl w:val="0"/>
          <w:numId w:val="24"/>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The Contractor shall be responsible for the acts, defaults and negligence of his subcontractors and their agents or employees, as if they were the acts, defaults or negligence </w:t>
      </w:r>
      <w:r w:rsidRPr="00D32BAB">
        <w:rPr>
          <w:rFonts w:ascii="Times New Roman" w:hAnsi="Times New Roman"/>
          <w:color w:val="000000"/>
          <w:spacing w:val="-1"/>
        </w:rPr>
        <w:t xml:space="preserve">of the Contractor, his agents or employees. The approval by the Contracting Authority of the </w:t>
      </w:r>
      <w:r w:rsidRPr="00D32BAB">
        <w:rPr>
          <w:rFonts w:ascii="Times New Roman" w:hAnsi="Times New Roman"/>
          <w:color w:val="000000"/>
        </w:rPr>
        <w:t>subcontracting of any part of the contract or of the subcontractor shall not relieve the Contractor of any of his obligations under the contract.</w:t>
      </w:r>
    </w:p>
    <w:p w:rsidR="00D03321" w:rsidRPr="00D32BAB" w:rsidRDefault="00D03321" w:rsidP="00FA4F46">
      <w:pPr>
        <w:widowControl w:val="0"/>
        <w:numPr>
          <w:ilvl w:val="0"/>
          <w:numId w:val="24"/>
        </w:numPr>
        <w:shd w:val="clear" w:color="auto" w:fill="FFFFFF"/>
        <w:tabs>
          <w:tab w:val="left" w:pos="1133"/>
        </w:tabs>
        <w:autoSpaceDE w:val="0"/>
        <w:autoSpaceDN w:val="0"/>
        <w:adjustRightInd w:val="0"/>
        <w:spacing w:before="206" w:after="0" w:line="250" w:lineRule="exact"/>
        <w:ind w:left="1133" w:hanging="562"/>
        <w:jc w:val="both"/>
        <w:rPr>
          <w:rFonts w:ascii="Times New Roman" w:hAnsi="Times New Roman"/>
          <w:color w:val="000000"/>
          <w:spacing w:val="-2"/>
        </w:rPr>
      </w:pPr>
      <w:r w:rsidRPr="00D32BAB">
        <w:rPr>
          <w:rFonts w:ascii="Times New Roman" w:hAnsi="Times New Roman"/>
          <w:color w:val="000000"/>
          <w:spacing w:val="-1"/>
        </w:rPr>
        <w:t xml:space="preserve">If a subcontractor has undertaken any continuing obligation extending for a period exceeding </w:t>
      </w:r>
      <w:r w:rsidRPr="00D32BAB">
        <w:rPr>
          <w:rFonts w:ascii="Times New Roman" w:hAnsi="Times New Roman"/>
          <w:color w:val="000000"/>
        </w:rPr>
        <w:t xml:space="preserve">that of the warranty period under the contract towards the Contractor in respect of the supplies provided by the subcontractor, the Contractor must, at any time after the expiration </w:t>
      </w:r>
      <w:r w:rsidRPr="00D32BAB">
        <w:rPr>
          <w:rFonts w:ascii="Times New Roman" w:hAnsi="Times New Roman"/>
          <w:color w:val="000000"/>
          <w:spacing w:val="-1"/>
        </w:rPr>
        <w:t xml:space="preserve">of the warranty period, transfer immediately to the Contracting Authority, at the Contracting </w:t>
      </w:r>
      <w:r w:rsidRPr="00D32BAB">
        <w:rPr>
          <w:rFonts w:ascii="Times New Roman" w:hAnsi="Times New Roman"/>
          <w:color w:val="000000"/>
        </w:rPr>
        <w:t>Authority's request and cost, the benefit of such obligation for the unexpired duration thereof.</w:t>
      </w:r>
    </w:p>
    <w:p w:rsidR="00D03321" w:rsidRPr="00D32BAB" w:rsidRDefault="00D03321" w:rsidP="00FA4F46">
      <w:pPr>
        <w:widowControl w:val="0"/>
        <w:numPr>
          <w:ilvl w:val="0"/>
          <w:numId w:val="24"/>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If the Contractor enters into a subcontract without approval, the Contracting Authority may, without giving formal notice thereof, apply as of right the sanctions for breach of contract provided for in Article 35.</w:t>
      </w:r>
    </w:p>
    <w:p w:rsidR="00D03321" w:rsidRPr="00D32BAB" w:rsidRDefault="00D03321" w:rsidP="00FA4F46">
      <w:pPr>
        <w:widowControl w:val="0"/>
        <w:numPr>
          <w:ilvl w:val="0"/>
          <w:numId w:val="24"/>
        </w:numPr>
        <w:shd w:val="clear" w:color="auto" w:fill="FFFFFF"/>
        <w:tabs>
          <w:tab w:val="left" w:pos="1133"/>
        </w:tabs>
        <w:autoSpaceDE w:val="0"/>
        <w:autoSpaceDN w:val="0"/>
        <w:adjustRightInd w:val="0"/>
        <w:spacing w:before="8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If a subcontractor is found by the Contracting Authority or the Project Manager to be </w:t>
      </w:r>
      <w:r w:rsidRPr="00D32BAB">
        <w:rPr>
          <w:rFonts w:ascii="Times New Roman" w:hAnsi="Times New Roman"/>
          <w:color w:val="000000"/>
          <w:spacing w:val="-1"/>
        </w:rPr>
        <w:t xml:space="preserve">incompetent in discharging its duties, the Contracting Authority or the Project Manager may </w:t>
      </w:r>
      <w:r w:rsidRPr="00D32BAB">
        <w:rPr>
          <w:rFonts w:ascii="Times New Roman" w:hAnsi="Times New Roman"/>
          <w:color w:val="000000"/>
        </w:rPr>
        <w:t>request the Contractor forthwith, either to provide a subcontractor with qualifications and experience acceptable to the Contracting Authority as a replacement, or to resume the implementation of the tasks itself.</w:t>
      </w:r>
    </w:p>
    <w:p w:rsidR="00D03321" w:rsidRPr="00D32BAB" w:rsidRDefault="00D03321" w:rsidP="00D03321">
      <w:pPr>
        <w:widowControl w:val="0"/>
        <w:shd w:val="clear" w:color="auto" w:fill="FFFFFF"/>
        <w:autoSpaceDE w:val="0"/>
        <w:autoSpaceDN w:val="0"/>
        <w:adjustRightInd w:val="0"/>
        <w:spacing w:before="907"/>
        <w:rPr>
          <w:rFonts w:ascii="Times New Roman" w:hAnsi="Times New Roman"/>
          <w:lang w:val="en-GB" w:eastAsia="en-GB"/>
        </w:rPr>
      </w:pPr>
      <w:r w:rsidRPr="00D32BAB">
        <w:rPr>
          <w:rFonts w:ascii="Times New Roman" w:hAnsi="Times New Roman"/>
          <w:b/>
          <w:bCs/>
          <w:i/>
          <w:iCs/>
          <w:color w:val="000000"/>
          <w:spacing w:val="-2"/>
          <w:sz w:val="28"/>
          <w:szCs w:val="28"/>
        </w:rPr>
        <w:t>OBLIGATIONS OF THE CONTRACTING AUTHORITY</w:t>
      </w:r>
    </w:p>
    <w:p w:rsidR="00D03321" w:rsidRPr="00D32BAB" w:rsidRDefault="00D03321" w:rsidP="00D03321">
      <w:pPr>
        <w:widowControl w:val="0"/>
        <w:shd w:val="clear" w:color="auto" w:fill="FFFFFF"/>
        <w:autoSpaceDE w:val="0"/>
        <w:autoSpaceDN w:val="0"/>
        <w:adjustRightInd w:val="0"/>
        <w:spacing w:before="307"/>
        <w:rPr>
          <w:rFonts w:ascii="Times New Roman" w:hAnsi="Times New Roman"/>
          <w:lang w:val="en-GB" w:eastAsia="en-GB"/>
        </w:rPr>
      </w:pPr>
      <w:bookmarkStart w:id="56" w:name="bookmark5"/>
      <w:r w:rsidRPr="00D32BAB">
        <w:rPr>
          <w:rFonts w:ascii="Times New Roman" w:hAnsi="Times New Roman"/>
          <w:b/>
          <w:bCs/>
          <w:color w:val="000000"/>
        </w:rPr>
        <w:t>A</w:t>
      </w:r>
      <w:bookmarkEnd w:id="56"/>
      <w:r w:rsidRPr="00D32BAB">
        <w:rPr>
          <w:rFonts w:ascii="Times New Roman" w:hAnsi="Times New Roman"/>
          <w:b/>
          <w:bCs/>
          <w:color w:val="000000"/>
        </w:rPr>
        <w:t>rticle 7 -      Supply of documents</w:t>
      </w:r>
    </w:p>
    <w:p w:rsidR="00D03321" w:rsidRPr="00D32BAB" w:rsidRDefault="00D03321" w:rsidP="00D03321">
      <w:pPr>
        <w:widowControl w:val="0"/>
        <w:shd w:val="clear" w:color="auto" w:fill="FFFFFF"/>
        <w:autoSpaceDE w:val="0"/>
        <w:autoSpaceDN w:val="0"/>
        <w:adjustRightInd w:val="0"/>
        <w:spacing w:before="202" w:after="283" w:line="250" w:lineRule="exact"/>
        <w:ind w:right="5"/>
        <w:jc w:val="both"/>
        <w:rPr>
          <w:rFonts w:ascii="Times New Roman" w:hAnsi="Times New Roman"/>
          <w:lang w:val="en-GB" w:eastAsia="en-GB"/>
        </w:rPr>
      </w:pPr>
      <w:r w:rsidRPr="00D32BAB">
        <w:rPr>
          <w:rFonts w:ascii="Times New Roman" w:hAnsi="Times New Roman"/>
          <w:color w:val="000000"/>
        </w:rPr>
        <w:t xml:space="preserve">7.1. If necessary, within 30 days of the signing of the contract, the Project Manager shall, where necessary, provide the Contractor, free of charge, with a copy of the drawings prepared for the implementation of the tasks and a copy of the specifications and other contract </w:t>
      </w:r>
      <w:r w:rsidRPr="00D32BAB">
        <w:rPr>
          <w:rFonts w:ascii="Times New Roman" w:hAnsi="Times New Roman"/>
          <w:color w:val="000000"/>
          <w:spacing w:val="-1"/>
        </w:rPr>
        <w:t xml:space="preserve">documents. The Contractor may purchase additional copies of these drawings, specifications </w:t>
      </w:r>
      <w:r w:rsidRPr="00D32BAB">
        <w:rPr>
          <w:rFonts w:ascii="Times New Roman" w:hAnsi="Times New Roman"/>
          <w:color w:val="000000"/>
        </w:rPr>
        <w:t>and other documents, in so far as they are available. Upon the issue of the warranty certificate, or upon final acceptance, the Contractor shall return to the Project Manager all drawings, specifications and other contract documents.</w:t>
      </w:r>
    </w:p>
    <w:p w:rsidR="00D03321" w:rsidRPr="00D32BAB" w:rsidRDefault="00D03321" w:rsidP="00D03321">
      <w:pPr>
        <w:widowControl w:val="0"/>
        <w:shd w:val="clear" w:color="auto" w:fill="FFFFFF"/>
        <w:autoSpaceDE w:val="0"/>
        <w:autoSpaceDN w:val="0"/>
        <w:adjustRightInd w:val="0"/>
        <w:spacing w:before="202" w:after="283" w:line="250" w:lineRule="exact"/>
        <w:ind w:right="5"/>
        <w:jc w:val="both"/>
        <w:rPr>
          <w:rFonts w:ascii="Times New Roman" w:hAnsi="Times New Roman"/>
          <w:lang w:val="en-GB" w:eastAsia="en-GB"/>
        </w:rPr>
        <w:sectPr w:rsidR="00D03321" w:rsidRPr="00D32BAB">
          <w:type w:val="continuous"/>
          <w:pgSz w:w="11909" w:h="16834"/>
          <w:pgMar w:top="953" w:right="1416" w:bottom="360" w:left="1138" w:header="720" w:footer="720" w:gutter="0"/>
          <w:cols w:space="60"/>
          <w:noEndnote/>
        </w:sectPr>
      </w:pPr>
    </w:p>
    <w:p w:rsidR="00D03321" w:rsidRPr="00D32BAB" w:rsidRDefault="00D03321" w:rsidP="00D03321">
      <w:pPr>
        <w:widowControl w:val="0"/>
        <w:shd w:val="clear" w:color="auto" w:fill="FFFFFF"/>
        <w:autoSpaceDE w:val="0"/>
        <w:autoSpaceDN w:val="0"/>
        <w:adjustRightInd w:val="0"/>
        <w:spacing w:before="5"/>
        <w:rPr>
          <w:rFonts w:ascii="Times New Roman" w:hAnsi="Times New Roman"/>
          <w:lang w:val="en-GB" w:eastAsia="en-GB"/>
        </w:rPr>
        <w:sectPr w:rsidR="00D03321" w:rsidRPr="00D32BAB">
          <w:type w:val="continuous"/>
          <w:pgSz w:w="11909" w:h="16834"/>
          <w:pgMar w:top="953" w:right="1416" w:bottom="360" w:left="1138" w:header="720" w:footer="720" w:gutter="0"/>
          <w:cols w:num="2" w:space="720" w:equalWidth="0">
            <w:col w:w="1473" w:space="6979"/>
            <w:col w:w="902"/>
          </w:cols>
          <w:noEndnote/>
        </w:sectPr>
      </w:pPr>
    </w:p>
    <w:p w:rsidR="00D03321" w:rsidRPr="00D32BAB" w:rsidRDefault="00D03321" w:rsidP="00FA4F46">
      <w:pPr>
        <w:widowControl w:val="0"/>
        <w:numPr>
          <w:ilvl w:val="0"/>
          <w:numId w:val="25"/>
        </w:numPr>
        <w:shd w:val="clear" w:color="auto" w:fill="FFFFFF"/>
        <w:tabs>
          <w:tab w:val="left" w:pos="1133"/>
        </w:tabs>
        <w:autoSpaceDE w:val="0"/>
        <w:autoSpaceDN w:val="0"/>
        <w:adjustRightInd w:val="0"/>
        <w:spacing w:after="0" w:line="254" w:lineRule="exact"/>
        <w:ind w:left="1133" w:right="5" w:hanging="562"/>
        <w:jc w:val="both"/>
        <w:rPr>
          <w:rFonts w:ascii="Times New Roman" w:hAnsi="Times New Roman"/>
          <w:color w:val="000000"/>
          <w:spacing w:val="-2"/>
        </w:rPr>
      </w:pPr>
      <w:r w:rsidRPr="00D32BAB">
        <w:rPr>
          <w:rFonts w:ascii="Times New Roman" w:hAnsi="Times New Roman"/>
          <w:color w:val="000000"/>
          <w:spacing w:val="-1"/>
        </w:rPr>
        <w:lastRenderedPageBreak/>
        <w:t xml:space="preserve">Unless it is necessary for the purposes of the contract, the drawings, specifications and other </w:t>
      </w:r>
      <w:r w:rsidRPr="00D32BAB">
        <w:rPr>
          <w:rFonts w:ascii="Times New Roman" w:hAnsi="Times New Roman"/>
          <w:color w:val="000000"/>
        </w:rPr>
        <w:t>documents provided by the Project Manager shall not be used or communicated to a third party by the Contractor without the prior consent of the Project Manager.</w:t>
      </w:r>
    </w:p>
    <w:p w:rsidR="00D03321" w:rsidRPr="00D32BAB" w:rsidRDefault="00D03321" w:rsidP="00FA4F46">
      <w:pPr>
        <w:widowControl w:val="0"/>
        <w:numPr>
          <w:ilvl w:val="0"/>
          <w:numId w:val="25"/>
        </w:numPr>
        <w:shd w:val="clear" w:color="auto" w:fill="FFFFFF"/>
        <w:tabs>
          <w:tab w:val="left" w:pos="1133"/>
        </w:tabs>
        <w:autoSpaceDE w:val="0"/>
        <w:autoSpaceDN w:val="0"/>
        <w:adjustRightInd w:val="0"/>
        <w:spacing w:before="202" w:after="0" w:line="254"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The Project Manager shall have authority to issue to the Contractor administrative orders </w:t>
      </w:r>
      <w:r w:rsidRPr="00D32BAB">
        <w:rPr>
          <w:rFonts w:ascii="Times New Roman" w:hAnsi="Times New Roman"/>
          <w:color w:val="000000"/>
          <w:spacing w:val="-1"/>
        </w:rPr>
        <w:t xml:space="preserve">incorporating such supplementary documents and instructions as are necessary for the proper </w:t>
      </w:r>
      <w:r w:rsidRPr="00D32BAB">
        <w:rPr>
          <w:rFonts w:ascii="Times New Roman" w:hAnsi="Times New Roman"/>
          <w:color w:val="000000"/>
        </w:rPr>
        <w:t>execution of the contract and the remedying of any defects therein.</w:t>
      </w:r>
    </w:p>
    <w:p w:rsidR="00D03321" w:rsidRPr="00D32BAB" w:rsidRDefault="00D03321" w:rsidP="00FA4F46">
      <w:pPr>
        <w:widowControl w:val="0"/>
        <w:numPr>
          <w:ilvl w:val="0"/>
          <w:numId w:val="25"/>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The special conditions must indicate the procedure used, if necessary, by the Contracting Authority and the Project Manager to approve drawings and other documents provided by the Contractor.</w:t>
      </w:r>
    </w:p>
    <w:p w:rsidR="00D03321" w:rsidRPr="00D32BAB" w:rsidRDefault="00D03321" w:rsidP="00D03321">
      <w:pPr>
        <w:widowControl w:val="0"/>
        <w:shd w:val="clear" w:color="auto" w:fill="FFFFFF"/>
        <w:autoSpaceDE w:val="0"/>
        <w:autoSpaceDN w:val="0"/>
        <w:adjustRightInd w:val="0"/>
        <w:spacing w:before="202"/>
        <w:rPr>
          <w:rFonts w:ascii="Times New Roman" w:hAnsi="Times New Roman"/>
          <w:lang w:val="en-GB" w:eastAsia="en-GB"/>
        </w:rPr>
      </w:pPr>
      <w:bookmarkStart w:id="57" w:name="bookmark6"/>
      <w:r w:rsidRPr="00D32BAB">
        <w:rPr>
          <w:rFonts w:ascii="Times New Roman" w:hAnsi="Times New Roman"/>
          <w:b/>
          <w:bCs/>
          <w:color w:val="000000"/>
        </w:rPr>
        <w:t>A</w:t>
      </w:r>
      <w:bookmarkEnd w:id="57"/>
      <w:r w:rsidRPr="00D32BAB">
        <w:rPr>
          <w:rFonts w:ascii="Times New Roman" w:hAnsi="Times New Roman"/>
          <w:b/>
          <w:bCs/>
          <w:color w:val="000000"/>
        </w:rPr>
        <w:t>rticle 8 -      Assistance with local regulations</w:t>
      </w:r>
    </w:p>
    <w:p w:rsidR="00D03321" w:rsidRPr="00D32BAB" w:rsidRDefault="00D03321" w:rsidP="00FA4F46">
      <w:pPr>
        <w:widowControl w:val="0"/>
        <w:numPr>
          <w:ilvl w:val="0"/>
          <w:numId w:val="26"/>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The Contractor may request the assistance of the Contracting Authority in obtaining copies of laws, regulations and information on local customs, orders or bye-laws of the country </w:t>
      </w:r>
      <w:r w:rsidRPr="00D32BAB">
        <w:rPr>
          <w:rFonts w:ascii="Times New Roman" w:hAnsi="Times New Roman"/>
          <w:color w:val="000000"/>
          <w:spacing w:val="-1"/>
        </w:rPr>
        <w:t xml:space="preserve">where the supplies are to be delivered which may affect the Contractor in the performance of </w:t>
      </w:r>
      <w:r w:rsidRPr="00D32BAB">
        <w:rPr>
          <w:rFonts w:ascii="Times New Roman" w:hAnsi="Times New Roman"/>
          <w:color w:val="000000"/>
        </w:rPr>
        <w:t>his obligations under the contract. The Contracting Authority may provide the assistance requested to the Contractor at the Contractor's cost.</w:t>
      </w:r>
    </w:p>
    <w:p w:rsidR="00D03321" w:rsidRPr="00D32BAB" w:rsidRDefault="00D03321" w:rsidP="00FA4F46">
      <w:pPr>
        <w:widowControl w:val="0"/>
        <w:numPr>
          <w:ilvl w:val="0"/>
          <w:numId w:val="26"/>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If necessary, the Contractor shall duly notify the Contracting Authority of details of the </w:t>
      </w:r>
      <w:r w:rsidRPr="00D32BAB">
        <w:rPr>
          <w:rFonts w:ascii="Times New Roman" w:hAnsi="Times New Roman"/>
          <w:color w:val="000000"/>
          <w:spacing w:val="-1"/>
        </w:rPr>
        <w:t xml:space="preserve">supplies so that the Contracting Authority can obtain the requisite permits or import </w:t>
      </w:r>
      <w:proofErr w:type="spellStart"/>
      <w:r w:rsidRPr="00D32BAB">
        <w:rPr>
          <w:rFonts w:ascii="Times New Roman" w:hAnsi="Times New Roman"/>
          <w:color w:val="000000"/>
          <w:spacing w:val="-1"/>
        </w:rPr>
        <w:t>licences</w:t>
      </w:r>
      <w:proofErr w:type="spellEnd"/>
      <w:r w:rsidRPr="00D32BAB">
        <w:rPr>
          <w:rFonts w:ascii="Times New Roman" w:hAnsi="Times New Roman"/>
          <w:color w:val="000000"/>
          <w:spacing w:val="-1"/>
        </w:rPr>
        <w:t>.</w:t>
      </w:r>
    </w:p>
    <w:p w:rsidR="00D03321" w:rsidRPr="00D32BAB" w:rsidRDefault="00D03321" w:rsidP="00FA4F46">
      <w:pPr>
        <w:widowControl w:val="0"/>
        <w:numPr>
          <w:ilvl w:val="0"/>
          <w:numId w:val="26"/>
        </w:numPr>
        <w:shd w:val="clear" w:color="auto" w:fill="FFFFFF"/>
        <w:tabs>
          <w:tab w:val="left" w:pos="1133"/>
        </w:tabs>
        <w:autoSpaceDE w:val="0"/>
        <w:autoSpaceDN w:val="0"/>
        <w:adjustRightInd w:val="0"/>
        <w:spacing w:before="202" w:after="0" w:line="254" w:lineRule="exact"/>
        <w:ind w:left="1133" w:hanging="562"/>
        <w:jc w:val="both"/>
        <w:rPr>
          <w:rFonts w:ascii="Times New Roman" w:hAnsi="Times New Roman"/>
          <w:color w:val="000000"/>
          <w:spacing w:val="-2"/>
        </w:rPr>
      </w:pPr>
      <w:r w:rsidRPr="00D32BAB">
        <w:rPr>
          <w:rFonts w:ascii="Times New Roman" w:hAnsi="Times New Roman"/>
          <w:color w:val="000000"/>
        </w:rPr>
        <w:t xml:space="preserve">If necessary, the Contracting Authority will undertake to obtain, in accordance with the Special Conditions, the requisite permits or import </w:t>
      </w:r>
      <w:proofErr w:type="spellStart"/>
      <w:r w:rsidRPr="00D32BAB">
        <w:rPr>
          <w:rFonts w:ascii="Times New Roman" w:hAnsi="Times New Roman"/>
          <w:color w:val="000000"/>
        </w:rPr>
        <w:t>licences</w:t>
      </w:r>
      <w:proofErr w:type="spellEnd"/>
      <w:r w:rsidRPr="00D32BAB">
        <w:rPr>
          <w:rFonts w:ascii="Times New Roman" w:hAnsi="Times New Roman"/>
          <w:color w:val="000000"/>
        </w:rPr>
        <w:t xml:space="preserve"> within a reasonable period, taking account of the implementation dates for the tasks.</w:t>
      </w:r>
    </w:p>
    <w:p w:rsidR="00D03321" w:rsidRPr="00D32BAB" w:rsidRDefault="00D03321" w:rsidP="00FA4F46">
      <w:pPr>
        <w:widowControl w:val="0"/>
        <w:numPr>
          <w:ilvl w:val="0"/>
          <w:numId w:val="26"/>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Subject to the provisions of the laws and regulations on foreign </w:t>
      </w:r>
      <w:proofErr w:type="spellStart"/>
      <w:r w:rsidRPr="00D32BAB">
        <w:rPr>
          <w:rFonts w:ascii="Times New Roman" w:hAnsi="Times New Roman"/>
          <w:color w:val="000000"/>
        </w:rPr>
        <w:t>labour</w:t>
      </w:r>
      <w:proofErr w:type="spellEnd"/>
      <w:r w:rsidRPr="00D32BAB">
        <w:rPr>
          <w:rFonts w:ascii="Times New Roman" w:hAnsi="Times New Roman"/>
          <w:color w:val="000000"/>
        </w:rPr>
        <w:t xml:space="preserve"> of the states in which </w:t>
      </w:r>
      <w:r w:rsidRPr="00D32BAB">
        <w:rPr>
          <w:rFonts w:ascii="Times New Roman" w:hAnsi="Times New Roman"/>
          <w:color w:val="000000"/>
          <w:spacing w:val="-1"/>
        </w:rPr>
        <w:t xml:space="preserve">the supplies are to be delivered, the Contracting Authority shall make every effort to help the </w:t>
      </w:r>
      <w:r w:rsidRPr="00D32BAB">
        <w:rPr>
          <w:rFonts w:ascii="Times New Roman" w:hAnsi="Times New Roman"/>
          <w:color w:val="000000"/>
        </w:rPr>
        <w:t>Contractor obtain all the visas and permits required for the personnel whose services the Contractor and the Contracting Authority consider necessary and residence permits for their families.</w:t>
      </w:r>
    </w:p>
    <w:p w:rsidR="00D03321" w:rsidRPr="00D32BAB" w:rsidRDefault="00D03321" w:rsidP="00D03321">
      <w:pPr>
        <w:widowControl w:val="0"/>
        <w:shd w:val="clear" w:color="auto" w:fill="FFFFFF"/>
        <w:autoSpaceDE w:val="0"/>
        <w:autoSpaceDN w:val="0"/>
        <w:adjustRightInd w:val="0"/>
        <w:spacing w:before="317"/>
        <w:ind w:right="5"/>
        <w:jc w:val="center"/>
        <w:rPr>
          <w:rFonts w:ascii="Times New Roman" w:hAnsi="Times New Roman"/>
          <w:lang w:val="en-GB" w:eastAsia="en-GB"/>
        </w:rPr>
      </w:pPr>
      <w:r w:rsidRPr="00D32BAB">
        <w:rPr>
          <w:rFonts w:ascii="Times New Roman" w:hAnsi="Times New Roman"/>
          <w:b/>
          <w:bCs/>
          <w:i/>
          <w:iCs/>
          <w:color w:val="000000"/>
          <w:spacing w:val="-2"/>
          <w:sz w:val="28"/>
          <w:szCs w:val="28"/>
        </w:rPr>
        <w:t>OBLIGATIONS OF THE CONTRACTOR</w:t>
      </w:r>
    </w:p>
    <w:p w:rsidR="00D03321" w:rsidRPr="00D32BAB" w:rsidRDefault="00D03321" w:rsidP="00D03321">
      <w:pPr>
        <w:widowControl w:val="0"/>
        <w:shd w:val="clear" w:color="auto" w:fill="FFFFFF"/>
        <w:autoSpaceDE w:val="0"/>
        <w:autoSpaceDN w:val="0"/>
        <w:adjustRightInd w:val="0"/>
        <w:spacing w:before="312"/>
        <w:rPr>
          <w:rFonts w:ascii="Times New Roman" w:hAnsi="Times New Roman"/>
          <w:lang w:val="en-GB" w:eastAsia="en-GB"/>
        </w:rPr>
      </w:pPr>
      <w:bookmarkStart w:id="58" w:name="bookmark7"/>
      <w:r w:rsidRPr="00D32BAB">
        <w:rPr>
          <w:rFonts w:ascii="Times New Roman" w:hAnsi="Times New Roman"/>
          <w:b/>
          <w:bCs/>
          <w:color w:val="000000"/>
        </w:rPr>
        <w:t>A</w:t>
      </w:r>
      <w:bookmarkEnd w:id="58"/>
      <w:r w:rsidRPr="00D32BAB">
        <w:rPr>
          <w:rFonts w:ascii="Times New Roman" w:hAnsi="Times New Roman"/>
          <w:b/>
          <w:bCs/>
          <w:color w:val="000000"/>
        </w:rPr>
        <w:t>rticle 9 -      General Obligations</w:t>
      </w:r>
    </w:p>
    <w:p w:rsidR="00D03321" w:rsidRPr="00D32BAB" w:rsidRDefault="00D03321" w:rsidP="00FA4F46">
      <w:pPr>
        <w:widowControl w:val="0"/>
        <w:numPr>
          <w:ilvl w:val="0"/>
          <w:numId w:val="27"/>
        </w:numPr>
        <w:shd w:val="clear" w:color="auto" w:fill="FFFFFF"/>
        <w:tabs>
          <w:tab w:val="left" w:pos="1133"/>
        </w:tabs>
        <w:autoSpaceDE w:val="0"/>
        <w:autoSpaceDN w:val="0"/>
        <w:adjustRightInd w:val="0"/>
        <w:spacing w:before="197" w:after="0" w:line="250" w:lineRule="exact"/>
        <w:ind w:left="1133" w:hanging="562"/>
        <w:jc w:val="both"/>
        <w:rPr>
          <w:rFonts w:ascii="Times New Roman" w:hAnsi="Times New Roman"/>
          <w:color w:val="000000"/>
          <w:spacing w:val="-2"/>
        </w:rPr>
      </w:pPr>
      <w:r w:rsidRPr="00D32BAB">
        <w:rPr>
          <w:rFonts w:ascii="Times New Roman" w:hAnsi="Times New Roman"/>
          <w:color w:val="000000"/>
        </w:rPr>
        <w:t xml:space="preserve">The Contractor shall implement the contract with due care and diligence including, where specified, the design, manufacture, delivery to site, erecting, testing and commissioning of </w:t>
      </w:r>
      <w:r w:rsidRPr="00D32BAB">
        <w:rPr>
          <w:rFonts w:ascii="Times New Roman" w:hAnsi="Times New Roman"/>
          <w:color w:val="000000"/>
          <w:spacing w:val="-1"/>
        </w:rPr>
        <w:t xml:space="preserve">the supplies and carrying out of any other work including the remedying of any defects in the </w:t>
      </w:r>
      <w:r w:rsidRPr="00D32BAB">
        <w:rPr>
          <w:rFonts w:ascii="Times New Roman" w:hAnsi="Times New Roman"/>
          <w:color w:val="000000"/>
        </w:rPr>
        <w:t xml:space="preserve">supplies. The Contractor shall also provide all necessary equipment, supervision, </w:t>
      </w:r>
      <w:proofErr w:type="spellStart"/>
      <w:r w:rsidRPr="00D32BAB">
        <w:rPr>
          <w:rFonts w:ascii="Times New Roman" w:hAnsi="Times New Roman"/>
          <w:color w:val="000000"/>
        </w:rPr>
        <w:t>labour</w:t>
      </w:r>
      <w:proofErr w:type="spellEnd"/>
      <w:r w:rsidRPr="00D32BAB">
        <w:rPr>
          <w:rFonts w:ascii="Times New Roman" w:hAnsi="Times New Roman"/>
          <w:color w:val="000000"/>
        </w:rPr>
        <w:t xml:space="preserve"> and facilities required for the implementation of the tasks.</w:t>
      </w:r>
    </w:p>
    <w:p w:rsidR="00D03321" w:rsidRPr="00D32BAB" w:rsidRDefault="00D03321" w:rsidP="00FA4F46">
      <w:pPr>
        <w:widowControl w:val="0"/>
        <w:numPr>
          <w:ilvl w:val="0"/>
          <w:numId w:val="27"/>
        </w:numPr>
        <w:shd w:val="clear" w:color="auto" w:fill="FFFFFF"/>
        <w:tabs>
          <w:tab w:val="left" w:pos="1133"/>
        </w:tabs>
        <w:autoSpaceDE w:val="0"/>
        <w:autoSpaceDN w:val="0"/>
        <w:adjustRightInd w:val="0"/>
        <w:spacing w:before="206" w:after="2141" w:line="250" w:lineRule="exact"/>
        <w:ind w:left="1133" w:right="5" w:hanging="562"/>
        <w:jc w:val="both"/>
        <w:rPr>
          <w:rFonts w:ascii="Times New Roman" w:hAnsi="Times New Roman"/>
          <w:color w:val="000000"/>
          <w:spacing w:val="-2"/>
        </w:rPr>
      </w:pPr>
      <w:r w:rsidRPr="00D32BAB">
        <w:rPr>
          <w:rFonts w:ascii="Times New Roman" w:hAnsi="Times New Roman"/>
          <w:color w:val="000000"/>
        </w:rPr>
        <w:t>The Contractor shall comply with administrative orders given by the Project Manager. Where the Contractor considers that the requirement of an administrative order goes beyond the scope of the contract, it shall, on pain of breach of contract, notify the Project Manager thereof, giving his reasons, within 30 days of receipt of the order. Execution of the administrative order shall not be suspended because of this notice.</w:t>
      </w:r>
    </w:p>
    <w:p w:rsidR="00D03321" w:rsidRPr="00D32BAB" w:rsidRDefault="00D03321" w:rsidP="00FA4F46">
      <w:pPr>
        <w:widowControl w:val="0"/>
        <w:numPr>
          <w:ilvl w:val="0"/>
          <w:numId w:val="27"/>
        </w:numPr>
        <w:shd w:val="clear" w:color="auto" w:fill="FFFFFF"/>
        <w:tabs>
          <w:tab w:val="left" w:pos="1133"/>
        </w:tabs>
        <w:autoSpaceDE w:val="0"/>
        <w:autoSpaceDN w:val="0"/>
        <w:adjustRightInd w:val="0"/>
        <w:spacing w:before="206" w:after="2141" w:line="250" w:lineRule="exact"/>
        <w:ind w:left="1133" w:right="5" w:hanging="562"/>
        <w:jc w:val="both"/>
        <w:rPr>
          <w:rFonts w:ascii="Times New Roman" w:hAnsi="Times New Roman"/>
          <w:color w:val="000000"/>
          <w:spacing w:val="-2"/>
        </w:rPr>
        <w:sectPr w:rsidR="00D03321" w:rsidRPr="00D32BAB">
          <w:pgSz w:w="11909" w:h="16834"/>
          <w:pgMar w:top="896" w:right="1416" w:bottom="360" w:left="1138" w:header="720" w:footer="720" w:gutter="0"/>
          <w:cols w:space="60"/>
          <w:noEndnote/>
        </w:sectPr>
      </w:pPr>
    </w:p>
    <w:p w:rsidR="00D03321" w:rsidRPr="00D32BAB" w:rsidRDefault="00D03321" w:rsidP="00FA4F46">
      <w:pPr>
        <w:widowControl w:val="0"/>
        <w:numPr>
          <w:ilvl w:val="0"/>
          <w:numId w:val="28"/>
        </w:numPr>
        <w:shd w:val="clear" w:color="auto" w:fill="FFFFFF"/>
        <w:tabs>
          <w:tab w:val="left" w:pos="1138"/>
        </w:tabs>
        <w:autoSpaceDE w:val="0"/>
        <w:autoSpaceDN w:val="0"/>
        <w:adjustRightInd w:val="0"/>
        <w:spacing w:after="0" w:line="250" w:lineRule="exact"/>
        <w:ind w:left="1138" w:hanging="566"/>
        <w:jc w:val="both"/>
        <w:rPr>
          <w:rFonts w:ascii="Times New Roman" w:hAnsi="Times New Roman"/>
          <w:color w:val="000000"/>
          <w:spacing w:val="-2"/>
        </w:rPr>
      </w:pPr>
      <w:r w:rsidRPr="00D32BAB">
        <w:rPr>
          <w:rFonts w:ascii="Times New Roman" w:hAnsi="Times New Roman"/>
          <w:color w:val="000000"/>
        </w:rPr>
        <w:lastRenderedPageBreak/>
        <w:t xml:space="preserve">For matters not governed by the contract, the Contractor shall respect and abide by all laws and regulations in force according to article 2 of the Special Conditions and shall ensure that his personnel, their </w:t>
      </w:r>
      <w:proofErr w:type="spellStart"/>
      <w:r w:rsidRPr="00D32BAB">
        <w:rPr>
          <w:rFonts w:ascii="Times New Roman" w:hAnsi="Times New Roman"/>
          <w:color w:val="000000"/>
        </w:rPr>
        <w:t>dependants</w:t>
      </w:r>
      <w:proofErr w:type="spellEnd"/>
      <w:r w:rsidRPr="00D32BAB">
        <w:rPr>
          <w:rFonts w:ascii="Times New Roman" w:hAnsi="Times New Roman"/>
          <w:color w:val="000000"/>
        </w:rPr>
        <w:t xml:space="preserve">, and his local employees also respect and abide by all such laws and regulations. The Contractor shall indemnify the Contracting Authority against any claims and proceedings arising from any infringement by the Contractor, his employees and their </w:t>
      </w:r>
      <w:proofErr w:type="spellStart"/>
      <w:r w:rsidRPr="00D32BAB">
        <w:rPr>
          <w:rFonts w:ascii="Times New Roman" w:hAnsi="Times New Roman"/>
          <w:color w:val="000000"/>
        </w:rPr>
        <w:t>dependants</w:t>
      </w:r>
      <w:proofErr w:type="spellEnd"/>
      <w:r w:rsidRPr="00D32BAB">
        <w:rPr>
          <w:rFonts w:ascii="Times New Roman" w:hAnsi="Times New Roman"/>
          <w:color w:val="000000"/>
        </w:rPr>
        <w:t xml:space="preserve"> of such laws and regulations. The Contractor shall respect internationally agreed core </w:t>
      </w:r>
      <w:proofErr w:type="spellStart"/>
      <w:r w:rsidRPr="00D32BAB">
        <w:rPr>
          <w:rFonts w:ascii="Times New Roman" w:hAnsi="Times New Roman"/>
          <w:color w:val="000000"/>
        </w:rPr>
        <w:t>labour</w:t>
      </w:r>
      <w:proofErr w:type="spellEnd"/>
      <w:r w:rsidRPr="00D32BAB">
        <w:rPr>
          <w:rFonts w:ascii="Times New Roman" w:hAnsi="Times New Roman"/>
          <w:color w:val="000000"/>
        </w:rPr>
        <w:t xml:space="preserve"> standards, e.g. the </w:t>
      </w:r>
      <w:r w:rsidRPr="00D32BAB">
        <w:rPr>
          <w:rFonts w:ascii="Times New Roman" w:hAnsi="Times New Roman"/>
          <w:color w:val="000000"/>
          <w:lang w:val="da-DK"/>
        </w:rPr>
        <w:t xml:space="preserve">ILO </w:t>
      </w:r>
      <w:r w:rsidRPr="00D32BAB">
        <w:rPr>
          <w:rFonts w:ascii="Times New Roman" w:hAnsi="Times New Roman"/>
          <w:color w:val="000000"/>
        </w:rPr>
        <w:t xml:space="preserve">core </w:t>
      </w:r>
      <w:proofErr w:type="spellStart"/>
      <w:r w:rsidRPr="00D32BAB">
        <w:rPr>
          <w:rFonts w:ascii="Times New Roman" w:hAnsi="Times New Roman"/>
          <w:color w:val="000000"/>
        </w:rPr>
        <w:t>labour</w:t>
      </w:r>
      <w:proofErr w:type="spellEnd"/>
      <w:r w:rsidRPr="00D32BAB">
        <w:rPr>
          <w:rFonts w:ascii="Times New Roman" w:hAnsi="Times New Roman"/>
          <w:color w:val="000000"/>
        </w:rPr>
        <w:t xml:space="preserve"> standards, conventions on freedom of association and collective bargaining, elimination of forced and compulsory </w:t>
      </w:r>
      <w:proofErr w:type="spellStart"/>
      <w:r w:rsidRPr="00D32BAB">
        <w:rPr>
          <w:rFonts w:ascii="Times New Roman" w:hAnsi="Times New Roman"/>
          <w:color w:val="000000"/>
        </w:rPr>
        <w:t>labour</w:t>
      </w:r>
      <w:proofErr w:type="spellEnd"/>
      <w:r w:rsidRPr="00D32BAB">
        <w:rPr>
          <w:rFonts w:ascii="Times New Roman" w:hAnsi="Times New Roman"/>
          <w:color w:val="000000"/>
        </w:rPr>
        <w:t xml:space="preserve">, elimination of discrimination in respect of employment and occupation, and the abolition of child </w:t>
      </w:r>
      <w:proofErr w:type="spellStart"/>
      <w:r w:rsidRPr="00D32BAB">
        <w:rPr>
          <w:rFonts w:ascii="Times New Roman" w:hAnsi="Times New Roman"/>
          <w:color w:val="000000"/>
        </w:rPr>
        <w:t>labour</w:t>
      </w:r>
      <w:proofErr w:type="spellEnd"/>
      <w:r w:rsidRPr="00D32BAB">
        <w:rPr>
          <w:rFonts w:ascii="Times New Roman" w:hAnsi="Times New Roman"/>
          <w:color w:val="000000"/>
        </w:rPr>
        <w:t>.</w:t>
      </w:r>
    </w:p>
    <w:p w:rsidR="00D03321" w:rsidRPr="00D32BAB" w:rsidRDefault="00D03321" w:rsidP="00FA4F46">
      <w:pPr>
        <w:widowControl w:val="0"/>
        <w:numPr>
          <w:ilvl w:val="0"/>
          <w:numId w:val="28"/>
        </w:numPr>
        <w:shd w:val="clear" w:color="auto" w:fill="FFFFFF"/>
        <w:tabs>
          <w:tab w:val="left" w:pos="1138"/>
        </w:tabs>
        <w:autoSpaceDE w:val="0"/>
        <w:autoSpaceDN w:val="0"/>
        <w:adjustRightInd w:val="0"/>
        <w:spacing w:before="202" w:after="0" w:line="250" w:lineRule="exact"/>
        <w:ind w:left="1138" w:right="5" w:hanging="566"/>
        <w:jc w:val="both"/>
        <w:rPr>
          <w:rFonts w:ascii="Times New Roman" w:hAnsi="Times New Roman"/>
          <w:color w:val="000000"/>
          <w:spacing w:val="-2"/>
        </w:rPr>
      </w:pPr>
      <w:r w:rsidRPr="00D32BAB">
        <w:rPr>
          <w:rFonts w:ascii="Times New Roman" w:hAnsi="Times New Roman"/>
          <w:color w:val="000000"/>
        </w:rPr>
        <w:t>The Contractor shall treat all documents and information received in connection with the contract as private and confidential. He shall not, save in so far as may be necessary for the purposes of the contract's execution, publish or disclose any particulars of the contract without the prior consent in writing of the Contracting Authority or the Project Manager. If any disagreement arises as to the necessity for any publication or disclosure for the purpose of the contract, the decision of the Contracting Authority shall be final.</w:t>
      </w:r>
    </w:p>
    <w:p w:rsidR="00D03321" w:rsidRPr="00D32BAB" w:rsidRDefault="00D03321" w:rsidP="00FA4F46">
      <w:pPr>
        <w:widowControl w:val="0"/>
        <w:numPr>
          <w:ilvl w:val="0"/>
          <w:numId w:val="28"/>
        </w:numPr>
        <w:shd w:val="clear" w:color="auto" w:fill="FFFFFF"/>
        <w:tabs>
          <w:tab w:val="left" w:pos="1138"/>
        </w:tabs>
        <w:autoSpaceDE w:val="0"/>
        <w:autoSpaceDN w:val="0"/>
        <w:adjustRightInd w:val="0"/>
        <w:spacing w:before="206" w:after="0" w:line="250" w:lineRule="exact"/>
        <w:ind w:left="1138" w:right="5" w:hanging="566"/>
        <w:jc w:val="both"/>
        <w:rPr>
          <w:rFonts w:ascii="Times New Roman" w:hAnsi="Times New Roman"/>
          <w:color w:val="000000"/>
          <w:spacing w:val="-2"/>
        </w:rPr>
      </w:pPr>
      <w:r w:rsidRPr="00D32BAB">
        <w:rPr>
          <w:rFonts w:ascii="Times New Roman" w:hAnsi="Times New Roman"/>
          <w:color w:val="000000"/>
        </w:rPr>
        <w:t xml:space="preserve">If the Contractor is a joint venture or consortium of two or more persons, all such persons </w:t>
      </w:r>
      <w:r w:rsidRPr="00D32BAB">
        <w:rPr>
          <w:rFonts w:ascii="Times New Roman" w:hAnsi="Times New Roman"/>
          <w:color w:val="000000"/>
          <w:spacing w:val="-1"/>
        </w:rPr>
        <w:t xml:space="preserve">shall be jointly and severally bound to </w:t>
      </w:r>
      <w:proofErr w:type="spellStart"/>
      <w:r w:rsidRPr="00D32BAB">
        <w:rPr>
          <w:rFonts w:ascii="Times New Roman" w:hAnsi="Times New Roman"/>
          <w:color w:val="000000"/>
          <w:spacing w:val="-1"/>
        </w:rPr>
        <w:t>fulfil</w:t>
      </w:r>
      <w:proofErr w:type="spellEnd"/>
      <w:r w:rsidRPr="00D32BAB">
        <w:rPr>
          <w:rFonts w:ascii="Times New Roman" w:hAnsi="Times New Roman"/>
          <w:color w:val="000000"/>
          <w:spacing w:val="-1"/>
        </w:rPr>
        <w:t xml:space="preserve"> the terms of the contract according to the law of </w:t>
      </w:r>
      <w:r w:rsidRPr="00D32BAB">
        <w:rPr>
          <w:rFonts w:ascii="Times New Roman" w:hAnsi="Times New Roman"/>
          <w:color w:val="000000"/>
        </w:rPr>
        <w:t>the state of the Contracting Authority and shall, at the request of the Contracting Authority, designate one of such persons to act as leader with authority to bind the joint venture or consortium. The composition of the joint venture or consortium shall not be altered without the prior consent in writing of the Contracting Authority.</w:t>
      </w:r>
    </w:p>
    <w:p w:rsidR="00D03321" w:rsidRPr="00D32BAB" w:rsidRDefault="00D03321" w:rsidP="00FA4F46">
      <w:pPr>
        <w:widowControl w:val="0"/>
        <w:numPr>
          <w:ilvl w:val="0"/>
          <w:numId w:val="28"/>
        </w:numPr>
        <w:shd w:val="clear" w:color="auto" w:fill="FFFFFF"/>
        <w:tabs>
          <w:tab w:val="left" w:pos="1138"/>
        </w:tabs>
        <w:autoSpaceDE w:val="0"/>
        <w:autoSpaceDN w:val="0"/>
        <w:adjustRightInd w:val="0"/>
        <w:spacing w:before="206" w:after="0" w:line="250" w:lineRule="exact"/>
        <w:ind w:left="1138" w:right="5" w:hanging="566"/>
        <w:jc w:val="both"/>
        <w:rPr>
          <w:rFonts w:ascii="Times New Roman" w:hAnsi="Times New Roman"/>
          <w:color w:val="000000"/>
          <w:spacing w:val="-2"/>
        </w:rPr>
      </w:pPr>
      <w:r w:rsidRPr="00D32BAB">
        <w:rPr>
          <w:rFonts w:ascii="Times New Roman" w:hAnsi="Times New Roman"/>
          <w:color w:val="000000"/>
          <w:spacing w:val="-1"/>
        </w:rPr>
        <w:t xml:space="preserve">Save where the European Commission requests or agrees otherwise, the Contractor shall take </w:t>
      </w:r>
      <w:r w:rsidRPr="00D32BAB">
        <w:rPr>
          <w:rFonts w:ascii="Times New Roman" w:hAnsi="Times New Roman"/>
          <w:color w:val="000000"/>
        </w:rPr>
        <w:t>the necessary measures to ensure the visibility of the European Union financing or co-</w:t>
      </w:r>
      <w:r w:rsidRPr="00D32BAB">
        <w:rPr>
          <w:rFonts w:ascii="Times New Roman" w:hAnsi="Times New Roman"/>
          <w:color w:val="000000"/>
          <w:spacing w:val="-1"/>
        </w:rPr>
        <w:t xml:space="preserve">financing. These measures must comply with the rules in the Communication and Visibility </w:t>
      </w:r>
      <w:r w:rsidRPr="00D32BAB">
        <w:rPr>
          <w:rFonts w:ascii="Times New Roman" w:hAnsi="Times New Roman"/>
          <w:color w:val="000000"/>
          <w:spacing w:val="-2"/>
        </w:rPr>
        <w:t xml:space="preserve">Manual for </w:t>
      </w:r>
      <w:r w:rsidRPr="00D32BAB">
        <w:rPr>
          <w:rFonts w:ascii="Times New Roman" w:hAnsi="Times New Roman"/>
          <w:color w:val="000000"/>
          <w:spacing w:val="-2"/>
          <w:lang w:val="en-GB"/>
        </w:rPr>
        <w:t xml:space="preserve">EU </w:t>
      </w:r>
      <w:r w:rsidRPr="00D32BAB">
        <w:rPr>
          <w:rFonts w:ascii="Times New Roman" w:hAnsi="Times New Roman"/>
          <w:color w:val="000000"/>
          <w:spacing w:val="-2"/>
        </w:rPr>
        <w:t>External Actions published by the European Commission.</w:t>
      </w:r>
    </w:p>
    <w:p w:rsidR="00D03321" w:rsidRPr="00D32BAB" w:rsidRDefault="00D03321" w:rsidP="00FA4F46">
      <w:pPr>
        <w:widowControl w:val="0"/>
        <w:numPr>
          <w:ilvl w:val="0"/>
          <w:numId w:val="28"/>
        </w:numPr>
        <w:shd w:val="clear" w:color="auto" w:fill="FFFFFF"/>
        <w:tabs>
          <w:tab w:val="left" w:pos="1138"/>
        </w:tabs>
        <w:autoSpaceDE w:val="0"/>
        <w:autoSpaceDN w:val="0"/>
        <w:adjustRightInd w:val="0"/>
        <w:spacing w:before="206" w:after="0" w:line="250" w:lineRule="exact"/>
        <w:ind w:left="1138" w:right="5" w:hanging="566"/>
        <w:jc w:val="both"/>
        <w:rPr>
          <w:rFonts w:ascii="Times New Roman" w:hAnsi="Times New Roman"/>
          <w:color w:val="000000"/>
          <w:spacing w:val="-2"/>
        </w:rPr>
      </w:pPr>
      <w:r w:rsidRPr="00D32BAB">
        <w:rPr>
          <w:rFonts w:ascii="Times New Roman" w:hAnsi="Times New Roman"/>
          <w:color w:val="000000"/>
        </w:rPr>
        <w:t xml:space="preserve">If the Contractor or any of his sub-contractors, agents or servants offers to give or agrees to offer or to give or gives to any person, any bribe, gift, gratuity or commission as an inducement or reward for doing or forbearing to do any act in relation to the contract or any other contract with the Contracting Authority; or for showing </w:t>
      </w:r>
      <w:proofErr w:type="spellStart"/>
      <w:r w:rsidRPr="00D32BAB">
        <w:rPr>
          <w:rFonts w:ascii="Times New Roman" w:hAnsi="Times New Roman"/>
          <w:color w:val="000000"/>
        </w:rPr>
        <w:t>favour</w:t>
      </w:r>
      <w:proofErr w:type="spellEnd"/>
      <w:r w:rsidRPr="00D32BAB">
        <w:rPr>
          <w:rFonts w:ascii="Times New Roman" w:hAnsi="Times New Roman"/>
          <w:color w:val="000000"/>
        </w:rPr>
        <w:t xml:space="preserve"> or </w:t>
      </w:r>
      <w:proofErr w:type="spellStart"/>
      <w:r w:rsidRPr="00D32BAB">
        <w:rPr>
          <w:rFonts w:ascii="Times New Roman" w:hAnsi="Times New Roman"/>
          <w:color w:val="000000"/>
        </w:rPr>
        <w:t>disfavour</w:t>
      </w:r>
      <w:proofErr w:type="spellEnd"/>
      <w:r w:rsidRPr="00D32BAB">
        <w:rPr>
          <w:rFonts w:ascii="Times New Roman" w:hAnsi="Times New Roman"/>
          <w:color w:val="000000"/>
        </w:rPr>
        <w:t xml:space="preserve"> to any person in relation to the contract or any other contract with the Contracting Authority, then the Contracting Authority may, without prejudice to any accrued rights of the Contractor under the contract, terminate the contract in which case the provisions of Articles 35 and 36 hereof shall apply.</w:t>
      </w:r>
    </w:p>
    <w:p w:rsidR="00D03321" w:rsidRPr="00D32BAB" w:rsidRDefault="00D03321" w:rsidP="00FA4F46">
      <w:pPr>
        <w:widowControl w:val="0"/>
        <w:numPr>
          <w:ilvl w:val="0"/>
          <w:numId w:val="28"/>
        </w:numPr>
        <w:shd w:val="clear" w:color="auto" w:fill="FFFFFF"/>
        <w:tabs>
          <w:tab w:val="left" w:pos="1138"/>
        </w:tabs>
        <w:autoSpaceDE w:val="0"/>
        <w:autoSpaceDN w:val="0"/>
        <w:adjustRightInd w:val="0"/>
        <w:spacing w:before="202" w:after="0" w:line="250" w:lineRule="exact"/>
        <w:ind w:left="1138" w:right="5" w:hanging="566"/>
        <w:jc w:val="both"/>
        <w:rPr>
          <w:rFonts w:ascii="Times New Roman" w:hAnsi="Times New Roman"/>
          <w:color w:val="000000"/>
          <w:spacing w:val="-2"/>
        </w:rPr>
      </w:pPr>
      <w:r w:rsidRPr="00D32BAB">
        <w:rPr>
          <w:rFonts w:ascii="Times New Roman" w:hAnsi="Times New Roman"/>
          <w:color w:val="000000"/>
        </w:rPr>
        <w:t xml:space="preserve">The execution of the contract shall not give rise to unusual commercial expenses. If such unusual commercial expenses emerge, the contract will be terminated. Unusual commercial expenses are commissions not mentioned in the contract or not stemming from a properly concluded contract referring to the contract, commissions not paid in return for any actual </w:t>
      </w:r>
      <w:r w:rsidRPr="00D32BAB">
        <w:rPr>
          <w:rFonts w:ascii="Times New Roman" w:hAnsi="Times New Roman"/>
          <w:color w:val="000000"/>
          <w:spacing w:val="-1"/>
        </w:rPr>
        <w:t xml:space="preserve">and legitimate service, commissions remitted to a tax haven, commissions paid to a recipient </w:t>
      </w:r>
      <w:r w:rsidRPr="00D32BAB">
        <w:rPr>
          <w:rFonts w:ascii="Times New Roman" w:hAnsi="Times New Roman"/>
          <w:color w:val="000000"/>
        </w:rPr>
        <w:t>who is not clearly identified or commission paid to a company which has every appearance of being a front company.</w:t>
      </w:r>
    </w:p>
    <w:p w:rsidR="00D03321" w:rsidRPr="00D32BAB" w:rsidRDefault="00D03321" w:rsidP="00FA4F46">
      <w:pPr>
        <w:widowControl w:val="0"/>
        <w:numPr>
          <w:ilvl w:val="0"/>
          <w:numId w:val="28"/>
        </w:numPr>
        <w:shd w:val="clear" w:color="auto" w:fill="FFFFFF"/>
        <w:tabs>
          <w:tab w:val="left" w:pos="1138"/>
        </w:tabs>
        <w:autoSpaceDE w:val="0"/>
        <w:autoSpaceDN w:val="0"/>
        <w:adjustRightInd w:val="0"/>
        <w:spacing w:before="202" w:after="1925" w:line="254" w:lineRule="exact"/>
        <w:ind w:left="1138" w:right="5" w:hanging="566"/>
        <w:jc w:val="both"/>
        <w:rPr>
          <w:rFonts w:ascii="Times New Roman" w:hAnsi="Times New Roman"/>
          <w:color w:val="000000"/>
          <w:spacing w:val="-2"/>
        </w:rPr>
      </w:pPr>
      <w:r w:rsidRPr="00D32BAB">
        <w:rPr>
          <w:rFonts w:ascii="Times New Roman" w:hAnsi="Times New Roman"/>
          <w:color w:val="000000"/>
        </w:rPr>
        <w:t>Any records must be kept for a 7-year period after the final payment made under the contract. Failure to maintain such records constitutes a breach of contract and may result in the termination of the contract.</w:t>
      </w:r>
    </w:p>
    <w:p w:rsidR="00D03321" w:rsidRPr="00D32BAB" w:rsidRDefault="00D03321" w:rsidP="00FA4F46">
      <w:pPr>
        <w:widowControl w:val="0"/>
        <w:numPr>
          <w:ilvl w:val="0"/>
          <w:numId w:val="28"/>
        </w:numPr>
        <w:shd w:val="clear" w:color="auto" w:fill="FFFFFF"/>
        <w:tabs>
          <w:tab w:val="left" w:pos="1138"/>
        </w:tabs>
        <w:autoSpaceDE w:val="0"/>
        <w:autoSpaceDN w:val="0"/>
        <w:adjustRightInd w:val="0"/>
        <w:spacing w:before="202" w:after="1925" w:line="254" w:lineRule="exact"/>
        <w:ind w:left="1138" w:right="5" w:hanging="566"/>
        <w:jc w:val="both"/>
        <w:rPr>
          <w:rFonts w:ascii="Times New Roman" w:hAnsi="Times New Roman"/>
          <w:color w:val="000000"/>
          <w:spacing w:val="-2"/>
        </w:rPr>
        <w:sectPr w:rsidR="00D03321" w:rsidRPr="00D32BAB">
          <w:pgSz w:w="11909" w:h="16834"/>
          <w:pgMar w:top="896" w:right="1416" w:bottom="360" w:left="1138" w:header="720" w:footer="720" w:gutter="0"/>
          <w:cols w:space="60"/>
          <w:noEndnote/>
        </w:sectPr>
      </w:pP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pPr>
      <w:r w:rsidRPr="00D32BAB">
        <w:rPr>
          <w:rFonts w:ascii="Times New Roman" w:hAnsi="Times New Roman"/>
          <w:b/>
          <w:bCs/>
          <w:color w:val="000000"/>
        </w:rPr>
        <w:lastRenderedPageBreak/>
        <w:t>Article 10 -    Origin</w:t>
      </w:r>
    </w:p>
    <w:p w:rsidR="00D03321" w:rsidRPr="00D32BAB" w:rsidRDefault="00D03321" w:rsidP="00FA4F46">
      <w:pPr>
        <w:widowControl w:val="0"/>
        <w:numPr>
          <w:ilvl w:val="0"/>
          <w:numId w:val="29"/>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Save where otherwise provided for in the Special Conditions, supplies must originate in a Member State of the European Union or in an eligible country as stated in the invitation to tender.</w:t>
      </w:r>
    </w:p>
    <w:p w:rsidR="00D03321" w:rsidRPr="00D32BAB" w:rsidRDefault="00D03321" w:rsidP="00FA4F46">
      <w:pPr>
        <w:widowControl w:val="0"/>
        <w:numPr>
          <w:ilvl w:val="0"/>
          <w:numId w:val="29"/>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The Contractor must certify that the goods tendered comply with this requirement, </w:t>
      </w:r>
      <w:r w:rsidRPr="00D32BAB">
        <w:rPr>
          <w:rFonts w:ascii="Times New Roman" w:hAnsi="Times New Roman"/>
          <w:color w:val="000000"/>
          <w:spacing w:val="-1"/>
        </w:rPr>
        <w:t xml:space="preserve">specifying their countries of origin. He may be required to provide more detailed information </w:t>
      </w:r>
      <w:r w:rsidRPr="00D32BAB">
        <w:rPr>
          <w:rFonts w:ascii="Times New Roman" w:hAnsi="Times New Roman"/>
          <w:color w:val="000000"/>
        </w:rPr>
        <w:t>in this respect.</w:t>
      </w:r>
    </w:p>
    <w:p w:rsidR="00D03321" w:rsidRPr="00D32BAB" w:rsidRDefault="00D03321" w:rsidP="00FA4F46">
      <w:pPr>
        <w:widowControl w:val="0"/>
        <w:numPr>
          <w:ilvl w:val="0"/>
          <w:numId w:val="29"/>
        </w:numPr>
        <w:shd w:val="clear" w:color="auto" w:fill="FFFFFF"/>
        <w:tabs>
          <w:tab w:val="left" w:pos="1133"/>
        </w:tabs>
        <w:autoSpaceDE w:val="0"/>
        <w:autoSpaceDN w:val="0"/>
        <w:adjustRightInd w:val="0"/>
        <w:spacing w:before="202" w:after="0" w:line="254" w:lineRule="exact"/>
        <w:ind w:left="1133" w:hanging="562"/>
        <w:jc w:val="both"/>
        <w:rPr>
          <w:rFonts w:ascii="Times New Roman" w:hAnsi="Times New Roman"/>
          <w:color w:val="000000"/>
          <w:spacing w:val="-2"/>
        </w:rPr>
      </w:pPr>
      <w:r w:rsidRPr="00D32BAB">
        <w:rPr>
          <w:rFonts w:ascii="Times New Roman" w:hAnsi="Times New Roman"/>
          <w:color w:val="000000"/>
        </w:rPr>
        <w:t>The Contractor shall present an official certificate of origin on provisional acceptance. Failure to comply with this obligation shall lead, after formal notice, to termination of the contract.</w:t>
      </w:r>
    </w:p>
    <w:p w:rsidR="00D03321" w:rsidRPr="00D32BAB" w:rsidRDefault="00D03321" w:rsidP="00D03321">
      <w:pPr>
        <w:widowControl w:val="0"/>
        <w:shd w:val="clear" w:color="auto" w:fill="FFFFFF"/>
        <w:autoSpaceDE w:val="0"/>
        <w:autoSpaceDN w:val="0"/>
        <w:adjustRightInd w:val="0"/>
        <w:spacing w:before="197"/>
        <w:rPr>
          <w:rFonts w:ascii="Times New Roman" w:hAnsi="Times New Roman"/>
          <w:lang w:val="en-GB" w:eastAsia="en-GB"/>
        </w:rPr>
      </w:pPr>
      <w:bookmarkStart w:id="59" w:name="bookmark8"/>
      <w:r w:rsidRPr="00D32BAB">
        <w:rPr>
          <w:rFonts w:ascii="Times New Roman" w:hAnsi="Times New Roman"/>
          <w:b/>
          <w:bCs/>
          <w:color w:val="000000"/>
        </w:rPr>
        <w:t>A</w:t>
      </w:r>
      <w:bookmarkEnd w:id="59"/>
      <w:r w:rsidRPr="00D32BAB">
        <w:rPr>
          <w:rFonts w:ascii="Times New Roman" w:hAnsi="Times New Roman"/>
          <w:b/>
          <w:bCs/>
          <w:color w:val="000000"/>
        </w:rPr>
        <w:t>rticle 11 -    Performance guarantee</w:t>
      </w:r>
    </w:p>
    <w:p w:rsidR="00D03321" w:rsidRPr="00D32BAB" w:rsidRDefault="00D03321" w:rsidP="00FA4F46">
      <w:pPr>
        <w:widowControl w:val="0"/>
        <w:numPr>
          <w:ilvl w:val="0"/>
          <w:numId w:val="30"/>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The Contractor shall, together with the return of the countersigned contract, furnish the </w:t>
      </w:r>
      <w:r w:rsidRPr="00D32BAB">
        <w:rPr>
          <w:rFonts w:ascii="Times New Roman" w:hAnsi="Times New Roman"/>
          <w:color w:val="000000"/>
          <w:spacing w:val="-1"/>
        </w:rPr>
        <w:t xml:space="preserve">Contracting Authority with a guarantee for the full and proper execution of the contract. The </w:t>
      </w:r>
      <w:r w:rsidRPr="00D32BAB">
        <w:rPr>
          <w:rFonts w:ascii="Times New Roman" w:hAnsi="Times New Roman"/>
          <w:color w:val="000000"/>
        </w:rPr>
        <w:t>amount of the guarantee shall be specified in the Special Conditions. It shall be in the range of 5 and 10% of the amount of the contract price, including any amounts stipulated in addenda to the contract.</w:t>
      </w:r>
    </w:p>
    <w:p w:rsidR="00D03321" w:rsidRPr="00D32BAB" w:rsidRDefault="00D03321" w:rsidP="00FA4F46">
      <w:pPr>
        <w:widowControl w:val="0"/>
        <w:numPr>
          <w:ilvl w:val="0"/>
          <w:numId w:val="30"/>
        </w:numPr>
        <w:shd w:val="clear" w:color="auto" w:fill="FFFFFF"/>
        <w:tabs>
          <w:tab w:val="left" w:pos="1133"/>
        </w:tabs>
        <w:autoSpaceDE w:val="0"/>
        <w:autoSpaceDN w:val="0"/>
        <w:adjustRightInd w:val="0"/>
        <w:spacing w:before="202" w:after="0" w:line="254" w:lineRule="exact"/>
        <w:ind w:left="1133" w:hanging="562"/>
        <w:jc w:val="both"/>
        <w:rPr>
          <w:rFonts w:ascii="Times New Roman" w:hAnsi="Times New Roman"/>
          <w:color w:val="000000"/>
          <w:spacing w:val="-2"/>
        </w:rPr>
      </w:pPr>
      <w:r w:rsidRPr="00D32BAB">
        <w:rPr>
          <w:rFonts w:ascii="Times New Roman" w:hAnsi="Times New Roman"/>
          <w:color w:val="000000"/>
        </w:rPr>
        <w:t>The performance guarantee shall be held against payment to the Contracting Authority for any loss resulting from the Contractor's failure to perform his contractual obligations fully and properly.</w:t>
      </w:r>
    </w:p>
    <w:p w:rsidR="00D03321" w:rsidRPr="00D32BAB" w:rsidRDefault="00D03321" w:rsidP="00FA4F46">
      <w:pPr>
        <w:widowControl w:val="0"/>
        <w:numPr>
          <w:ilvl w:val="0"/>
          <w:numId w:val="30"/>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The performance guarantee, to be approved by the Contracting Authority, shall be in the format given in Annex </w:t>
      </w:r>
      <w:r w:rsidRPr="00D32BAB">
        <w:rPr>
          <w:rFonts w:ascii="Times New Roman" w:hAnsi="Times New Roman"/>
          <w:color w:val="000000"/>
          <w:lang w:val="da-DK"/>
        </w:rPr>
        <w:t xml:space="preserve">V </w:t>
      </w:r>
      <w:r w:rsidRPr="00D32BAB">
        <w:rPr>
          <w:rFonts w:ascii="Times New Roman" w:hAnsi="Times New Roman"/>
          <w:color w:val="000000"/>
        </w:rPr>
        <w:t xml:space="preserve">and may be provided in the form of a bank guarantee, a banker's draft, a certified </w:t>
      </w:r>
      <w:proofErr w:type="spellStart"/>
      <w:r w:rsidRPr="00D32BAB">
        <w:rPr>
          <w:rFonts w:ascii="Times New Roman" w:hAnsi="Times New Roman"/>
          <w:color w:val="000000"/>
        </w:rPr>
        <w:t>cheque</w:t>
      </w:r>
      <w:proofErr w:type="spellEnd"/>
      <w:r w:rsidRPr="00D32BAB">
        <w:rPr>
          <w:rFonts w:ascii="Times New Roman" w:hAnsi="Times New Roman"/>
          <w:color w:val="000000"/>
        </w:rPr>
        <w:t>, a bond provided by an insurance and/or bonding company or an irrevocable letter of credit.</w:t>
      </w:r>
    </w:p>
    <w:p w:rsidR="00D03321" w:rsidRPr="00D32BAB" w:rsidRDefault="00D03321" w:rsidP="00FA4F46">
      <w:pPr>
        <w:widowControl w:val="0"/>
        <w:numPr>
          <w:ilvl w:val="0"/>
          <w:numId w:val="30"/>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The performance guarantee shall be denominated in the currency in which the contract is </w:t>
      </w:r>
      <w:r w:rsidRPr="00D32BAB">
        <w:rPr>
          <w:rFonts w:ascii="Times New Roman" w:hAnsi="Times New Roman"/>
          <w:color w:val="000000"/>
          <w:spacing w:val="-1"/>
        </w:rPr>
        <w:t xml:space="preserve">payable. No payments shall be made in </w:t>
      </w:r>
      <w:proofErr w:type="spellStart"/>
      <w:r w:rsidRPr="00D32BAB">
        <w:rPr>
          <w:rFonts w:ascii="Times New Roman" w:hAnsi="Times New Roman"/>
          <w:color w:val="000000"/>
          <w:spacing w:val="-1"/>
        </w:rPr>
        <w:t>favour</w:t>
      </w:r>
      <w:proofErr w:type="spellEnd"/>
      <w:r w:rsidRPr="00D32BAB">
        <w:rPr>
          <w:rFonts w:ascii="Times New Roman" w:hAnsi="Times New Roman"/>
          <w:color w:val="000000"/>
          <w:spacing w:val="-1"/>
        </w:rPr>
        <w:t xml:space="preserve"> of the Contractor prior to the provision of the </w:t>
      </w:r>
      <w:r w:rsidRPr="00D32BAB">
        <w:rPr>
          <w:rFonts w:ascii="Times New Roman" w:hAnsi="Times New Roman"/>
          <w:color w:val="000000"/>
        </w:rPr>
        <w:t>guarantee. The guarantee shall continue to remain valid until the contract has been fully and properly performed.</w:t>
      </w:r>
    </w:p>
    <w:p w:rsidR="00D03321" w:rsidRPr="00D32BAB" w:rsidRDefault="00D03321" w:rsidP="00FA4F46">
      <w:pPr>
        <w:widowControl w:val="0"/>
        <w:numPr>
          <w:ilvl w:val="0"/>
          <w:numId w:val="30"/>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spacing w:val="-1"/>
        </w:rPr>
        <w:t xml:space="preserve">During the execution of the contract, if the natural or legal person providing the guarantee is </w:t>
      </w:r>
      <w:r w:rsidRPr="00D32BAB">
        <w:rPr>
          <w:rFonts w:ascii="Times New Roman" w:hAnsi="Times New Roman"/>
          <w:color w:val="000000"/>
        </w:rPr>
        <w:t>not able to abide by his commitments, the guarantee shall cease to be valid. The Contracting Authority shall give formal notice to the Contractor to provide a new guarantee on the same terms as the previous one. Should the Contractor fail to provide a new guarantee, the Contracting Authority may terminate the contract. Before so doing, the Contracting Authority shall send a registered letter with acknowledgement of receipt, which shall set a new deadline of no less than 15 days from the day of delivery of the letter.</w:t>
      </w:r>
    </w:p>
    <w:p w:rsidR="00D03321" w:rsidRPr="00D32BAB" w:rsidRDefault="00D03321" w:rsidP="00FA4F46">
      <w:pPr>
        <w:widowControl w:val="0"/>
        <w:numPr>
          <w:ilvl w:val="0"/>
          <w:numId w:val="30"/>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The Contracting Authority shall demand payment from the guarantee of all sums for which the guarantor is liable under the guarantee due to the Contractor's default under the contract, in accordance with the terms of the guarantee and up to the value thereof. The guarantor shall, without delay, pay those sums upon demand from the Contracting Authority and may not raise any objection for any reason whatsoever. Before making any claim under the performance guarantee, the Contracting Authority shall notify the Contractor stating the nature of the default in respect of which the claim is to be made.</w:t>
      </w:r>
    </w:p>
    <w:p w:rsidR="00D03321" w:rsidRPr="00D32BAB" w:rsidRDefault="00D03321" w:rsidP="00FA4F46">
      <w:pPr>
        <w:widowControl w:val="0"/>
        <w:numPr>
          <w:ilvl w:val="0"/>
          <w:numId w:val="30"/>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Except for such part as may be specified in the Special Conditions in respect of after-sales service, the performance guarantee shall be released within 45 days of the issue of the final acceptance certificate.</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pgSz w:w="11909" w:h="16834"/>
          <w:pgMar w:top="893" w:right="1416" w:bottom="360" w:left="1138" w:header="720" w:footer="720" w:gutter="0"/>
          <w:cols w:space="60"/>
          <w:noEndnote/>
        </w:sectPr>
      </w:pP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pPr>
      <w:r w:rsidRPr="00D32BAB">
        <w:rPr>
          <w:rFonts w:ascii="Times New Roman" w:hAnsi="Times New Roman"/>
          <w:b/>
          <w:bCs/>
          <w:color w:val="000000"/>
        </w:rPr>
        <w:lastRenderedPageBreak/>
        <w:t>Article 12 -    Insurance</w:t>
      </w:r>
    </w:p>
    <w:p w:rsidR="00D03321" w:rsidRPr="00D32BAB" w:rsidRDefault="00D03321" w:rsidP="00FA4F46">
      <w:pPr>
        <w:widowControl w:val="0"/>
        <w:numPr>
          <w:ilvl w:val="0"/>
          <w:numId w:val="31"/>
        </w:numPr>
        <w:shd w:val="clear" w:color="auto" w:fill="FFFFFF"/>
        <w:tabs>
          <w:tab w:val="left" w:pos="1138"/>
        </w:tabs>
        <w:autoSpaceDE w:val="0"/>
        <w:autoSpaceDN w:val="0"/>
        <w:adjustRightInd w:val="0"/>
        <w:spacing w:before="202" w:after="0" w:line="250" w:lineRule="exact"/>
        <w:ind w:left="1138" w:right="5" w:hanging="566"/>
        <w:jc w:val="both"/>
        <w:rPr>
          <w:rFonts w:ascii="Times New Roman" w:hAnsi="Times New Roman"/>
          <w:color w:val="000000"/>
          <w:spacing w:val="-2"/>
        </w:rPr>
      </w:pPr>
      <w:r w:rsidRPr="00D32BAB">
        <w:rPr>
          <w:rFonts w:ascii="Times New Roman" w:hAnsi="Times New Roman"/>
          <w:color w:val="000000"/>
        </w:rPr>
        <w:t>An insurance policy may be required to cover the carriage of supplies; the conditions of this insurance policy may be specified in Article 12 of the Special Conditions, which may also specify other types of insurance to be taken out by the Contractor.</w:t>
      </w:r>
    </w:p>
    <w:p w:rsidR="00D03321" w:rsidRPr="00D32BAB" w:rsidRDefault="00D03321" w:rsidP="00FA4F46">
      <w:pPr>
        <w:widowControl w:val="0"/>
        <w:numPr>
          <w:ilvl w:val="0"/>
          <w:numId w:val="31"/>
        </w:numPr>
        <w:shd w:val="clear" w:color="auto" w:fill="FFFFFF"/>
        <w:tabs>
          <w:tab w:val="left" w:pos="1138"/>
        </w:tabs>
        <w:autoSpaceDE w:val="0"/>
        <w:autoSpaceDN w:val="0"/>
        <w:adjustRightInd w:val="0"/>
        <w:spacing w:before="202" w:after="0" w:line="250" w:lineRule="exact"/>
        <w:ind w:left="1138" w:right="5" w:hanging="566"/>
        <w:jc w:val="both"/>
        <w:rPr>
          <w:rFonts w:ascii="Times New Roman" w:hAnsi="Times New Roman"/>
          <w:color w:val="000000"/>
          <w:spacing w:val="-2"/>
        </w:rPr>
      </w:pPr>
      <w:r w:rsidRPr="00D32BAB">
        <w:rPr>
          <w:rFonts w:ascii="Times New Roman" w:hAnsi="Times New Roman"/>
          <w:color w:val="000000"/>
        </w:rPr>
        <w:t>Notwithstanding the Contractor's insurance obligations under Article 12.1, the Contractor shall bear sole liability for, and indemnify the Contracting Authority and the Project Manager against, any claims for damage to property or personal injuries arising from the execution of the contract by the Contractor, his subcontractors and their employees.</w:t>
      </w:r>
    </w:p>
    <w:p w:rsidR="00D03321" w:rsidRPr="00D32BAB" w:rsidRDefault="00D03321" w:rsidP="00D03321">
      <w:pPr>
        <w:widowControl w:val="0"/>
        <w:shd w:val="clear" w:color="auto" w:fill="FFFFFF"/>
        <w:autoSpaceDE w:val="0"/>
        <w:autoSpaceDN w:val="0"/>
        <w:adjustRightInd w:val="0"/>
        <w:spacing w:before="202"/>
        <w:rPr>
          <w:rFonts w:ascii="Times New Roman" w:hAnsi="Times New Roman"/>
          <w:lang w:val="en-GB" w:eastAsia="en-GB"/>
        </w:rPr>
      </w:pPr>
      <w:bookmarkStart w:id="60" w:name="bookmark10"/>
      <w:r w:rsidRPr="00D32BAB">
        <w:rPr>
          <w:rFonts w:ascii="Times New Roman" w:hAnsi="Times New Roman"/>
          <w:b/>
          <w:bCs/>
          <w:color w:val="000000"/>
        </w:rPr>
        <w:t>A</w:t>
      </w:r>
      <w:bookmarkEnd w:id="60"/>
      <w:r w:rsidRPr="00D32BAB">
        <w:rPr>
          <w:rFonts w:ascii="Times New Roman" w:hAnsi="Times New Roman"/>
          <w:b/>
          <w:bCs/>
          <w:color w:val="000000"/>
        </w:rPr>
        <w:t xml:space="preserve">rticle 13 -    </w:t>
      </w:r>
      <w:proofErr w:type="spellStart"/>
      <w:r w:rsidRPr="00D32BAB">
        <w:rPr>
          <w:rFonts w:ascii="Times New Roman" w:hAnsi="Times New Roman"/>
          <w:b/>
          <w:bCs/>
          <w:color w:val="000000"/>
        </w:rPr>
        <w:t>Programme</w:t>
      </w:r>
      <w:proofErr w:type="spellEnd"/>
      <w:r w:rsidRPr="00D32BAB">
        <w:rPr>
          <w:rFonts w:ascii="Times New Roman" w:hAnsi="Times New Roman"/>
          <w:b/>
          <w:bCs/>
          <w:color w:val="000000"/>
        </w:rPr>
        <w:t xml:space="preserve"> of implementation of the tasks</w:t>
      </w:r>
    </w:p>
    <w:p w:rsidR="00D03321" w:rsidRPr="00D32BAB" w:rsidRDefault="00D03321" w:rsidP="00D03321">
      <w:pPr>
        <w:widowControl w:val="0"/>
        <w:shd w:val="clear" w:color="auto" w:fill="FFFFFF"/>
        <w:tabs>
          <w:tab w:val="left" w:pos="1138"/>
        </w:tabs>
        <w:autoSpaceDE w:val="0"/>
        <w:autoSpaceDN w:val="0"/>
        <w:adjustRightInd w:val="0"/>
        <w:spacing w:before="197" w:line="254" w:lineRule="exact"/>
        <w:ind w:right="5"/>
        <w:jc w:val="both"/>
        <w:rPr>
          <w:rFonts w:ascii="Times New Roman" w:hAnsi="Times New Roman"/>
          <w:lang w:val="en-GB" w:eastAsia="en-GB"/>
        </w:rPr>
      </w:pPr>
      <w:r w:rsidRPr="00D32BAB">
        <w:rPr>
          <w:rFonts w:ascii="Times New Roman" w:hAnsi="Times New Roman"/>
          <w:color w:val="000000"/>
          <w:spacing w:val="-2"/>
        </w:rPr>
        <w:t>13.1.</w:t>
      </w:r>
      <w:r w:rsidRPr="00D32BAB">
        <w:rPr>
          <w:rFonts w:ascii="Times New Roman" w:hAnsi="Times New Roman"/>
          <w:color w:val="000000"/>
        </w:rPr>
        <w:tab/>
        <w:t xml:space="preserve">If the Special Conditions so require, the Contractor shall submit a </w:t>
      </w:r>
      <w:proofErr w:type="spellStart"/>
      <w:r w:rsidRPr="00D32BAB">
        <w:rPr>
          <w:rFonts w:ascii="Times New Roman" w:hAnsi="Times New Roman"/>
          <w:color w:val="000000"/>
        </w:rPr>
        <w:t>programme</w:t>
      </w:r>
      <w:proofErr w:type="spellEnd"/>
      <w:r w:rsidRPr="00D32BAB">
        <w:rPr>
          <w:rFonts w:ascii="Times New Roman" w:hAnsi="Times New Roman"/>
          <w:color w:val="000000"/>
        </w:rPr>
        <w:t xml:space="preserve"> of</w:t>
      </w:r>
      <w:r w:rsidRPr="00D32BAB">
        <w:rPr>
          <w:rFonts w:ascii="Times New Roman" w:hAnsi="Times New Roman"/>
          <w:color w:val="000000"/>
        </w:rPr>
        <w:br/>
        <w:t xml:space="preserve">implementation of the tasks for the approval of the Project Manager. The </w:t>
      </w:r>
      <w:proofErr w:type="spellStart"/>
      <w:r w:rsidRPr="00D32BAB">
        <w:rPr>
          <w:rFonts w:ascii="Times New Roman" w:hAnsi="Times New Roman"/>
          <w:color w:val="000000"/>
        </w:rPr>
        <w:t>programme</w:t>
      </w:r>
      <w:proofErr w:type="spellEnd"/>
      <w:r w:rsidRPr="00D32BAB">
        <w:rPr>
          <w:rFonts w:ascii="Times New Roman" w:hAnsi="Times New Roman"/>
          <w:color w:val="000000"/>
        </w:rPr>
        <w:t xml:space="preserve"> shall</w:t>
      </w:r>
      <w:r w:rsidRPr="00D32BAB">
        <w:rPr>
          <w:rFonts w:ascii="Times New Roman" w:hAnsi="Times New Roman"/>
          <w:color w:val="000000"/>
        </w:rPr>
        <w:br/>
        <w:t>contain at least the following:</w:t>
      </w:r>
    </w:p>
    <w:p w:rsidR="00D03321" w:rsidRPr="00D32BAB" w:rsidRDefault="00D03321" w:rsidP="00FA4F46">
      <w:pPr>
        <w:widowControl w:val="0"/>
        <w:numPr>
          <w:ilvl w:val="0"/>
          <w:numId w:val="32"/>
        </w:numPr>
        <w:shd w:val="clear" w:color="auto" w:fill="FFFFFF"/>
        <w:tabs>
          <w:tab w:val="left" w:pos="1421"/>
        </w:tabs>
        <w:autoSpaceDE w:val="0"/>
        <w:autoSpaceDN w:val="0"/>
        <w:adjustRightInd w:val="0"/>
        <w:spacing w:before="202" w:after="0" w:line="254" w:lineRule="exact"/>
        <w:ind w:left="1421" w:hanging="283"/>
        <w:rPr>
          <w:rFonts w:ascii="Times New Roman" w:hAnsi="Times New Roman"/>
          <w:color w:val="000000"/>
          <w:spacing w:val="-5"/>
        </w:rPr>
      </w:pPr>
      <w:r w:rsidRPr="00D32BAB">
        <w:rPr>
          <w:rFonts w:ascii="Times New Roman" w:hAnsi="Times New Roman"/>
          <w:color w:val="000000"/>
        </w:rPr>
        <w:t>the order in which the Contractor proposes to perform the contract including design, manufacture, delivery to place of receipt, installation, testing and commissioning;</w:t>
      </w:r>
    </w:p>
    <w:p w:rsidR="00D03321" w:rsidRPr="00D32BAB" w:rsidRDefault="00D03321" w:rsidP="00FA4F46">
      <w:pPr>
        <w:widowControl w:val="0"/>
        <w:numPr>
          <w:ilvl w:val="0"/>
          <w:numId w:val="32"/>
        </w:numPr>
        <w:shd w:val="clear" w:color="auto" w:fill="FFFFFF"/>
        <w:tabs>
          <w:tab w:val="left" w:pos="1421"/>
        </w:tabs>
        <w:autoSpaceDE w:val="0"/>
        <w:autoSpaceDN w:val="0"/>
        <w:adjustRightInd w:val="0"/>
        <w:spacing w:before="86" w:after="0" w:line="240" w:lineRule="auto"/>
        <w:ind w:left="1138"/>
        <w:rPr>
          <w:rFonts w:ascii="Times New Roman" w:hAnsi="Times New Roman"/>
          <w:color w:val="000000"/>
          <w:spacing w:val="-4"/>
          <w:lang w:val="da-DK" w:eastAsia="da-DK"/>
        </w:rPr>
      </w:pPr>
      <w:r w:rsidRPr="00D32BAB">
        <w:rPr>
          <w:rFonts w:ascii="Times New Roman" w:hAnsi="Times New Roman"/>
          <w:color w:val="000000"/>
        </w:rPr>
        <w:t>the deadlines for submission and approval of the drawings;</w:t>
      </w:r>
    </w:p>
    <w:p w:rsidR="00D03321" w:rsidRPr="00D32BAB" w:rsidRDefault="00D03321" w:rsidP="00FA4F46">
      <w:pPr>
        <w:widowControl w:val="0"/>
        <w:numPr>
          <w:ilvl w:val="0"/>
          <w:numId w:val="32"/>
        </w:numPr>
        <w:shd w:val="clear" w:color="auto" w:fill="FFFFFF"/>
        <w:tabs>
          <w:tab w:val="left" w:pos="1421"/>
        </w:tabs>
        <w:autoSpaceDE w:val="0"/>
        <w:autoSpaceDN w:val="0"/>
        <w:adjustRightInd w:val="0"/>
        <w:spacing w:before="86" w:after="0" w:line="250" w:lineRule="exact"/>
        <w:ind w:left="1421" w:hanging="283"/>
        <w:rPr>
          <w:rFonts w:ascii="Times New Roman" w:hAnsi="Times New Roman"/>
          <w:color w:val="000000"/>
          <w:spacing w:val="-5"/>
        </w:rPr>
      </w:pPr>
      <w:r w:rsidRPr="00D32BAB">
        <w:rPr>
          <w:rFonts w:ascii="Times New Roman" w:hAnsi="Times New Roman"/>
          <w:color w:val="000000"/>
        </w:rPr>
        <w:t>a general description of the methods which the Contractor proposes to adopt for executing the contract; and</w:t>
      </w:r>
    </w:p>
    <w:p w:rsidR="00D03321" w:rsidRPr="00D32BAB" w:rsidRDefault="00D03321" w:rsidP="00FA4F46">
      <w:pPr>
        <w:widowControl w:val="0"/>
        <w:numPr>
          <w:ilvl w:val="0"/>
          <w:numId w:val="32"/>
        </w:numPr>
        <w:shd w:val="clear" w:color="auto" w:fill="FFFFFF"/>
        <w:tabs>
          <w:tab w:val="left" w:pos="1421"/>
        </w:tabs>
        <w:autoSpaceDE w:val="0"/>
        <w:autoSpaceDN w:val="0"/>
        <w:adjustRightInd w:val="0"/>
        <w:spacing w:before="86" w:after="0" w:line="240" w:lineRule="auto"/>
        <w:ind w:left="1138"/>
        <w:rPr>
          <w:rFonts w:ascii="Times New Roman" w:hAnsi="Times New Roman"/>
          <w:color w:val="000000"/>
          <w:spacing w:val="-4"/>
        </w:rPr>
      </w:pPr>
      <w:proofErr w:type="gramStart"/>
      <w:r w:rsidRPr="00D32BAB">
        <w:rPr>
          <w:rFonts w:ascii="Times New Roman" w:hAnsi="Times New Roman"/>
          <w:color w:val="000000"/>
        </w:rPr>
        <w:t>such</w:t>
      </w:r>
      <w:proofErr w:type="gramEnd"/>
      <w:r w:rsidRPr="00D32BAB">
        <w:rPr>
          <w:rFonts w:ascii="Times New Roman" w:hAnsi="Times New Roman"/>
          <w:color w:val="000000"/>
        </w:rPr>
        <w:t xml:space="preserve"> further details and information as the Project Manager may reasonably require.</w:t>
      </w:r>
    </w:p>
    <w:p w:rsidR="00D03321" w:rsidRPr="00D32BAB" w:rsidRDefault="00D03321" w:rsidP="00D03321">
      <w:pPr>
        <w:widowControl w:val="0"/>
        <w:autoSpaceDE w:val="0"/>
        <w:autoSpaceDN w:val="0"/>
        <w:adjustRightInd w:val="0"/>
        <w:rPr>
          <w:rFonts w:ascii="Times New Roman" w:hAnsi="Times New Roman"/>
          <w:lang w:val="en-GB" w:eastAsia="en-GB"/>
        </w:rPr>
      </w:pPr>
    </w:p>
    <w:p w:rsidR="00D03321" w:rsidRPr="00D32BAB" w:rsidRDefault="00D03321" w:rsidP="00FA4F46">
      <w:pPr>
        <w:widowControl w:val="0"/>
        <w:numPr>
          <w:ilvl w:val="0"/>
          <w:numId w:val="33"/>
        </w:numPr>
        <w:shd w:val="clear" w:color="auto" w:fill="FFFFFF"/>
        <w:tabs>
          <w:tab w:val="left" w:pos="1138"/>
        </w:tabs>
        <w:autoSpaceDE w:val="0"/>
        <w:autoSpaceDN w:val="0"/>
        <w:adjustRightInd w:val="0"/>
        <w:spacing w:before="206" w:after="0" w:line="250" w:lineRule="exact"/>
        <w:ind w:left="1138" w:right="5" w:hanging="566"/>
        <w:jc w:val="both"/>
        <w:rPr>
          <w:rFonts w:ascii="Times New Roman" w:hAnsi="Times New Roman"/>
          <w:color w:val="000000"/>
          <w:spacing w:val="-2"/>
        </w:rPr>
      </w:pPr>
      <w:r w:rsidRPr="00D32BAB">
        <w:rPr>
          <w:rFonts w:ascii="Times New Roman" w:hAnsi="Times New Roman"/>
          <w:color w:val="000000"/>
        </w:rPr>
        <w:t xml:space="preserve">The Special Conditions shall specify the time limit within which the </w:t>
      </w:r>
      <w:proofErr w:type="spellStart"/>
      <w:r w:rsidRPr="00D32BAB">
        <w:rPr>
          <w:rFonts w:ascii="Times New Roman" w:hAnsi="Times New Roman"/>
          <w:color w:val="000000"/>
        </w:rPr>
        <w:t>programme</w:t>
      </w:r>
      <w:proofErr w:type="spellEnd"/>
      <w:r w:rsidRPr="00D32BAB">
        <w:rPr>
          <w:rFonts w:ascii="Times New Roman" w:hAnsi="Times New Roman"/>
          <w:color w:val="000000"/>
        </w:rPr>
        <w:t xml:space="preserve"> of implementation of the tasks must be submitted to the Project Manager for approval. They may set time limits within which the Contractor must submit all or part of the detailed drawings, documents and items. They shall also state the deadline for the Project Manager's approval or acceptance of the </w:t>
      </w:r>
      <w:proofErr w:type="spellStart"/>
      <w:r w:rsidRPr="00D32BAB">
        <w:rPr>
          <w:rFonts w:ascii="Times New Roman" w:hAnsi="Times New Roman"/>
          <w:color w:val="000000"/>
        </w:rPr>
        <w:t>programme</w:t>
      </w:r>
      <w:proofErr w:type="spellEnd"/>
      <w:r w:rsidRPr="00D32BAB">
        <w:rPr>
          <w:rFonts w:ascii="Times New Roman" w:hAnsi="Times New Roman"/>
          <w:color w:val="000000"/>
        </w:rPr>
        <w:t xml:space="preserve"> of implementation, detailed drawings, documents and items. The approval of the </w:t>
      </w:r>
      <w:proofErr w:type="spellStart"/>
      <w:r w:rsidRPr="00D32BAB">
        <w:rPr>
          <w:rFonts w:ascii="Times New Roman" w:hAnsi="Times New Roman"/>
          <w:color w:val="000000"/>
        </w:rPr>
        <w:t>programme</w:t>
      </w:r>
      <w:proofErr w:type="spellEnd"/>
      <w:r w:rsidRPr="00D32BAB">
        <w:rPr>
          <w:rFonts w:ascii="Times New Roman" w:hAnsi="Times New Roman"/>
          <w:color w:val="000000"/>
        </w:rPr>
        <w:t xml:space="preserve"> by the Project Manager shall not relieve the Contractor of any of his obligations under the contract.</w:t>
      </w:r>
    </w:p>
    <w:p w:rsidR="00D03321" w:rsidRPr="00D32BAB" w:rsidRDefault="00D03321" w:rsidP="00FA4F46">
      <w:pPr>
        <w:widowControl w:val="0"/>
        <w:numPr>
          <w:ilvl w:val="0"/>
          <w:numId w:val="33"/>
        </w:numPr>
        <w:shd w:val="clear" w:color="auto" w:fill="FFFFFF"/>
        <w:tabs>
          <w:tab w:val="left" w:pos="1138"/>
        </w:tabs>
        <w:autoSpaceDE w:val="0"/>
        <w:autoSpaceDN w:val="0"/>
        <w:adjustRightInd w:val="0"/>
        <w:spacing w:before="206" w:after="0" w:line="250" w:lineRule="exact"/>
        <w:ind w:left="1138" w:right="5" w:hanging="566"/>
        <w:jc w:val="both"/>
        <w:rPr>
          <w:rFonts w:ascii="Times New Roman" w:hAnsi="Times New Roman"/>
          <w:color w:val="000000"/>
          <w:spacing w:val="-2"/>
        </w:rPr>
      </w:pPr>
      <w:r w:rsidRPr="00D32BAB">
        <w:rPr>
          <w:rFonts w:ascii="Times New Roman" w:hAnsi="Times New Roman"/>
          <w:color w:val="000000"/>
        </w:rPr>
        <w:t xml:space="preserve">No material alteration to the </w:t>
      </w:r>
      <w:proofErr w:type="spellStart"/>
      <w:r w:rsidRPr="00D32BAB">
        <w:rPr>
          <w:rFonts w:ascii="Times New Roman" w:hAnsi="Times New Roman"/>
          <w:color w:val="000000"/>
        </w:rPr>
        <w:t>programme</w:t>
      </w:r>
      <w:proofErr w:type="spellEnd"/>
      <w:r w:rsidRPr="00D32BAB">
        <w:rPr>
          <w:rFonts w:ascii="Times New Roman" w:hAnsi="Times New Roman"/>
          <w:color w:val="000000"/>
        </w:rPr>
        <w:t xml:space="preserve"> shall be made without the approval of the Project Manager. If, however, the progress of the implementation of the tasks does not conform to the </w:t>
      </w:r>
      <w:proofErr w:type="spellStart"/>
      <w:r w:rsidRPr="00D32BAB">
        <w:rPr>
          <w:rFonts w:ascii="Times New Roman" w:hAnsi="Times New Roman"/>
          <w:color w:val="000000"/>
        </w:rPr>
        <w:t>programme</w:t>
      </w:r>
      <w:proofErr w:type="spellEnd"/>
      <w:r w:rsidRPr="00D32BAB">
        <w:rPr>
          <w:rFonts w:ascii="Times New Roman" w:hAnsi="Times New Roman"/>
          <w:color w:val="000000"/>
        </w:rPr>
        <w:t xml:space="preserve">, the Project Manager may instruct the Contractor to revise the </w:t>
      </w:r>
      <w:proofErr w:type="spellStart"/>
      <w:r w:rsidRPr="00D32BAB">
        <w:rPr>
          <w:rFonts w:ascii="Times New Roman" w:hAnsi="Times New Roman"/>
          <w:color w:val="000000"/>
        </w:rPr>
        <w:t>programme</w:t>
      </w:r>
      <w:proofErr w:type="spellEnd"/>
      <w:r w:rsidRPr="00D32BAB">
        <w:rPr>
          <w:rFonts w:ascii="Times New Roman" w:hAnsi="Times New Roman"/>
          <w:color w:val="000000"/>
        </w:rPr>
        <w:t xml:space="preserve"> and submit the revised </w:t>
      </w:r>
      <w:proofErr w:type="spellStart"/>
      <w:r w:rsidRPr="00D32BAB">
        <w:rPr>
          <w:rFonts w:ascii="Times New Roman" w:hAnsi="Times New Roman"/>
          <w:color w:val="000000"/>
        </w:rPr>
        <w:t>programme</w:t>
      </w:r>
      <w:proofErr w:type="spellEnd"/>
      <w:r w:rsidRPr="00D32BAB">
        <w:rPr>
          <w:rFonts w:ascii="Times New Roman" w:hAnsi="Times New Roman"/>
          <w:color w:val="000000"/>
        </w:rPr>
        <w:t xml:space="preserve"> to him/her for approval.</w:t>
      </w:r>
    </w:p>
    <w:p w:rsidR="00D03321" w:rsidRPr="00D32BAB" w:rsidRDefault="00D03321" w:rsidP="00D03321">
      <w:pPr>
        <w:widowControl w:val="0"/>
        <w:shd w:val="clear" w:color="auto" w:fill="FFFFFF"/>
        <w:autoSpaceDE w:val="0"/>
        <w:autoSpaceDN w:val="0"/>
        <w:adjustRightInd w:val="0"/>
        <w:spacing w:before="197"/>
        <w:rPr>
          <w:rFonts w:ascii="Times New Roman" w:hAnsi="Times New Roman"/>
          <w:lang w:val="en-GB" w:eastAsia="en-GB"/>
        </w:rPr>
      </w:pPr>
      <w:bookmarkStart w:id="61" w:name="bookmark11"/>
      <w:r w:rsidRPr="00D32BAB">
        <w:rPr>
          <w:rFonts w:ascii="Times New Roman" w:hAnsi="Times New Roman"/>
          <w:b/>
          <w:bCs/>
          <w:color w:val="000000"/>
        </w:rPr>
        <w:t>A</w:t>
      </w:r>
      <w:bookmarkEnd w:id="61"/>
      <w:r w:rsidRPr="00D32BAB">
        <w:rPr>
          <w:rFonts w:ascii="Times New Roman" w:hAnsi="Times New Roman"/>
          <w:b/>
          <w:bCs/>
          <w:color w:val="000000"/>
        </w:rPr>
        <w:t>rticle 14 -    Contractor's drawings</w:t>
      </w:r>
    </w:p>
    <w:p w:rsidR="00D03321" w:rsidRPr="00D32BAB" w:rsidRDefault="00D03321" w:rsidP="00D03321">
      <w:pPr>
        <w:widowControl w:val="0"/>
        <w:shd w:val="clear" w:color="auto" w:fill="FFFFFF"/>
        <w:tabs>
          <w:tab w:val="left" w:pos="1133"/>
        </w:tabs>
        <w:autoSpaceDE w:val="0"/>
        <w:autoSpaceDN w:val="0"/>
        <w:adjustRightInd w:val="0"/>
        <w:spacing w:before="202" w:line="254" w:lineRule="exact"/>
        <w:ind w:right="5"/>
        <w:jc w:val="both"/>
        <w:rPr>
          <w:rFonts w:ascii="Times New Roman" w:hAnsi="Times New Roman"/>
          <w:lang w:val="en-GB" w:eastAsia="en-GB"/>
        </w:rPr>
      </w:pPr>
      <w:r w:rsidRPr="00D32BAB">
        <w:rPr>
          <w:rFonts w:ascii="Times New Roman" w:hAnsi="Times New Roman"/>
          <w:color w:val="000000"/>
          <w:spacing w:val="-2"/>
        </w:rPr>
        <w:t>14.1.</w:t>
      </w:r>
      <w:r w:rsidRPr="00D32BAB">
        <w:rPr>
          <w:rFonts w:ascii="Times New Roman" w:hAnsi="Times New Roman"/>
          <w:color w:val="000000"/>
        </w:rPr>
        <w:tab/>
        <w:t>If the Special Conditions so provide, the Contractor shall submit to the Project Manager for</w:t>
      </w:r>
      <w:r w:rsidRPr="00D32BAB">
        <w:rPr>
          <w:rFonts w:ascii="Times New Roman" w:hAnsi="Times New Roman"/>
          <w:color w:val="000000"/>
        </w:rPr>
        <w:br/>
        <w:t>approval:</w:t>
      </w:r>
    </w:p>
    <w:p w:rsidR="00D03321" w:rsidRPr="00D32BAB" w:rsidRDefault="00D03321" w:rsidP="00FA4F46">
      <w:pPr>
        <w:widowControl w:val="0"/>
        <w:numPr>
          <w:ilvl w:val="0"/>
          <w:numId w:val="34"/>
        </w:numPr>
        <w:shd w:val="clear" w:color="auto" w:fill="FFFFFF"/>
        <w:tabs>
          <w:tab w:val="left" w:pos="1421"/>
        </w:tabs>
        <w:autoSpaceDE w:val="0"/>
        <w:autoSpaceDN w:val="0"/>
        <w:adjustRightInd w:val="0"/>
        <w:spacing w:before="202" w:after="0" w:line="254" w:lineRule="exact"/>
        <w:ind w:left="1421" w:hanging="288"/>
        <w:rPr>
          <w:rFonts w:ascii="Times New Roman" w:hAnsi="Times New Roman"/>
          <w:color w:val="000000"/>
          <w:spacing w:val="-2"/>
        </w:rPr>
      </w:pPr>
      <w:r w:rsidRPr="00D32BAB">
        <w:rPr>
          <w:rFonts w:ascii="Times New Roman" w:hAnsi="Times New Roman"/>
          <w:color w:val="000000"/>
        </w:rPr>
        <w:t>the drawings, documents, samples and/or models, according to the time limits and procedures laid down in the Special Conditions;</w:t>
      </w:r>
    </w:p>
    <w:p w:rsidR="00D03321" w:rsidRPr="00D32BAB" w:rsidRDefault="00D03321" w:rsidP="00FA4F46">
      <w:pPr>
        <w:widowControl w:val="0"/>
        <w:numPr>
          <w:ilvl w:val="0"/>
          <w:numId w:val="34"/>
        </w:numPr>
        <w:shd w:val="clear" w:color="auto" w:fill="FFFFFF"/>
        <w:tabs>
          <w:tab w:val="left" w:pos="1421"/>
        </w:tabs>
        <w:autoSpaceDE w:val="0"/>
        <w:autoSpaceDN w:val="0"/>
        <w:adjustRightInd w:val="0"/>
        <w:spacing w:before="86" w:after="0" w:line="250" w:lineRule="exact"/>
        <w:ind w:left="1421" w:hanging="288"/>
        <w:rPr>
          <w:rFonts w:ascii="Times New Roman" w:hAnsi="Times New Roman"/>
          <w:color w:val="000000"/>
          <w:spacing w:val="-1"/>
          <w:lang w:val="da-DK" w:eastAsia="da-DK"/>
        </w:rPr>
      </w:pPr>
      <w:proofErr w:type="gramStart"/>
      <w:r w:rsidRPr="00D32BAB">
        <w:rPr>
          <w:rFonts w:ascii="Times New Roman" w:hAnsi="Times New Roman"/>
          <w:color w:val="000000"/>
        </w:rPr>
        <w:t>such</w:t>
      </w:r>
      <w:proofErr w:type="gramEnd"/>
      <w:r w:rsidRPr="00D32BAB">
        <w:rPr>
          <w:rFonts w:ascii="Times New Roman" w:hAnsi="Times New Roman"/>
          <w:color w:val="000000"/>
        </w:rPr>
        <w:t xml:space="preserve"> drawings as the Project Manager may reasonably require for the implementation of the tasks.</w:t>
      </w:r>
    </w:p>
    <w:p w:rsidR="00D03321" w:rsidRPr="00D32BAB" w:rsidRDefault="00D03321" w:rsidP="00D03321">
      <w:pPr>
        <w:widowControl w:val="0"/>
        <w:shd w:val="clear" w:color="auto" w:fill="FFFFFF"/>
        <w:tabs>
          <w:tab w:val="left" w:pos="1133"/>
        </w:tabs>
        <w:autoSpaceDE w:val="0"/>
        <w:autoSpaceDN w:val="0"/>
        <w:adjustRightInd w:val="0"/>
        <w:spacing w:before="202" w:line="250" w:lineRule="exact"/>
        <w:ind w:right="5"/>
        <w:jc w:val="both"/>
        <w:rPr>
          <w:rFonts w:ascii="Times New Roman" w:hAnsi="Times New Roman"/>
          <w:lang w:val="en-GB" w:eastAsia="en-GB"/>
        </w:rPr>
      </w:pPr>
      <w:bookmarkStart w:id="62" w:name="bookmark12"/>
      <w:r w:rsidRPr="00D32BAB">
        <w:rPr>
          <w:rFonts w:ascii="Times New Roman" w:hAnsi="Times New Roman"/>
          <w:color w:val="000000"/>
          <w:spacing w:val="-2"/>
        </w:rPr>
        <w:t>1</w:t>
      </w:r>
      <w:bookmarkEnd w:id="62"/>
      <w:r w:rsidRPr="00D32BAB">
        <w:rPr>
          <w:rFonts w:ascii="Times New Roman" w:hAnsi="Times New Roman"/>
          <w:color w:val="000000"/>
          <w:spacing w:val="-2"/>
        </w:rPr>
        <w:t>4.2.</w:t>
      </w:r>
      <w:r w:rsidRPr="00D32BAB">
        <w:rPr>
          <w:rFonts w:ascii="Times New Roman" w:hAnsi="Times New Roman"/>
          <w:color w:val="000000"/>
        </w:rPr>
        <w:tab/>
        <w:t>If the Project Manager fails to notify his decision of approval referred to in Article 14.1</w:t>
      </w:r>
      <w:r w:rsidRPr="00D32BAB">
        <w:rPr>
          <w:rFonts w:ascii="Times New Roman" w:hAnsi="Times New Roman"/>
          <w:color w:val="000000"/>
        </w:rPr>
        <w:br/>
        <w:t xml:space="preserve">within the deadlines referred to in the contract or the approved </w:t>
      </w:r>
      <w:proofErr w:type="spellStart"/>
      <w:r w:rsidRPr="00D32BAB">
        <w:rPr>
          <w:rFonts w:ascii="Times New Roman" w:hAnsi="Times New Roman"/>
          <w:color w:val="000000"/>
        </w:rPr>
        <w:t>programme</w:t>
      </w:r>
      <w:proofErr w:type="spellEnd"/>
      <w:r w:rsidRPr="00D32BAB">
        <w:rPr>
          <w:rFonts w:ascii="Times New Roman" w:hAnsi="Times New Roman"/>
          <w:color w:val="000000"/>
        </w:rPr>
        <w:t xml:space="preserve"> of</w:t>
      </w:r>
      <w:r w:rsidRPr="00D32BAB">
        <w:rPr>
          <w:rFonts w:ascii="Times New Roman" w:hAnsi="Times New Roman"/>
          <w:color w:val="000000"/>
        </w:rPr>
        <w:br/>
        <w:t>implementation of the tasks, such drawings, documents, samples or models shall be deemed</w:t>
      </w:r>
      <w:r w:rsidRPr="00D32BAB">
        <w:rPr>
          <w:rFonts w:ascii="Times New Roman" w:hAnsi="Times New Roman"/>
          <w:color w:val="000000"/>
        </w:rPr>
        <w:br/>
      </w:r>
      <w:r w:rsidRPr="00D32BAB">
        <w:rPr>
          <w:rFonts w:ascii="Times New Roman" w:hAnsi="Times New Roman"/>
          <w:color w:val="000000"/>
          <w:spacing w:val="-1"/>
        </w:rPr>
        <w:t>to be approved on expiry of the deadlines. If no deadline is specified, they shall be deemed to</w:t>
      </w:r>
      <w:r w:rsidRPr="00D32BAB">
        <w:rPr>
          <w:rFonts w:ascii="Times New Roman" w:hAnsi="Times New Roman"/>
          <w:color w:val="000000"/>
          <w:spacing w:val="-1"/>
        </w:rPr>
        <w:br/>
      </w:r>
      <w:r w:rsidRPr="00D32BAB">
        <w:rPr>
          <w:rFonts w:ascii="Times New Roman" w:hAnsi="Times New Roman"/>
          <w:color w:val="000000"/>
        </w:rPr>
        <w:t>be approved 30 days after receipt.</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pgSz w:w="11909" w:h="16834"/>
          <w:pgMar w:top="893" w:right="1416" w:bottom="360" w:left="1138" w:header="720" w:footer="720" w:gutter="0"/>
          <w:cols w:space="60"/>
          <w:noEndnote/>
        </w:sectPr>
      </w:pPr>
    </w:p>
    <w:p w:rsidR="00D03321" w:rsidRPr="00D32BAB" w:rsidRDefault="00D03321" w:rsidP="00FA4F46">
      <w:pPr>
        <w:widowControl w:val="0"/>
        <w:numPr>
          <w:ilvl w:val="0"/>
          <w:numId w:val="35"/>
        </w:numPr>
        <w:shd w:val="clear" w:color="auto" w:fill="FFFFFF"/>
        <w:tabs>
          <w:tab w:val="left" w:pos="1133"/>
        </w:tabs>
        <w:autoSpaceDE w:val="0"/>
        <w:autoSpaceDN w:val="0"/>
        <w:adjustRightInd w:val="0"/>
        <w:spacing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lastRenderedPageBreak/>
        <w:t>Approved drawings, documents, samples and models shall be signed or otherwise identified by the Project Manager and may only be departed from on the Project Manager's instructions. Any of the Contractor's drawings, documents, samples or models which the Project Manager refuses to approve shall immediately be modified to meet the requirements of the Project Manager and resubmitted by the Contractor for approval.</w:t>
      </w:r>
    </w:p>
    <w:p w:rsidR="00D03321" w:rsidRPr="00D32BAB" w:rsidRDefault="00D03321" w:rsidP="00FA4F46">
      <w:pPr>
        <w:widowControl w:val="0"/>
        <w:numPr>
          <w:ilvl w:val="0"/>
          <w:numId w:val="35"/>
        </w:numPr>
        <w:shd w:val="clear" w:color="auto" w:fill="FFFFFF"/>
        <w:tabs>
          <w:tab w:val="left" w:pos="1133"/>
        </w:tabs>
        <w:autoSpaceDE w:val="0"/>
        <w:autoSpaceDN w:val="0"/>
        <w:adjustRightInd w:val="0"/>
        <w:spacing w:before="206" w:after="0" w:line="254" w:lineRule="exact"/>
        <w:ind w:left="1133" w:right="5" w:hanging="562"/>
        <w:jc w:val="both"/>
        <w:rPr>
          <w:rFonts w:ascii="Times New Roman" w:hAnsi="Times New Roman"/>
          <w:color w:val="000000"/>
          <w:spacing w:val="-2"/>
        </w:rPr>
      </w:pPr>
      <w:r w:rsidRPr="00D32BAB">
        <w:rPr>
          <w:rFonts w:ascii="Times New Roman" w:hAnsi="Times New Roman"/>
          <w:color w:val="000000"/>
          <w:spacing w:val="-1"/>
        </w:rPr>
        <w:t xml:space="preserve">The Contractor shall supply additional copies of approved drawings in the form and numbers </w:t>
      </w:r>
      <w:r w:rsidRPr="00D32BAB">
        <w:rPr>
          <w:rFonts w:ascii="Times New Roman" w:hAnsi="Times New Roman"/>
          <w:color w:val="000000"/>
        </w:rPr>
        <w:t>stated in the contract or in subsequent administrative orders.</w:t>
      </w:r>
    </w:p>
    <w:p w:rsidR="00D03321" w:rsidRPr="00D32BAB" w:rsidRDefault="00D03321" w:rsidP="00FA4F46">
      <w:pPr>
        <w:widowControl w:val="0"/>
        <w:numPr>
          <w:ilvl w:val="0"/>
          <w:numId w:val="35"/>
        </w:numPr>
        <w:shd w:val="clear" w:color="auto" w:fill="FFFFFF"/>
        <w:tabs>
          <w:tab w:val="left" w:pos="1133"/>
        </w:tabs>
        <w:autoSpaceDE w:val="0"/>
        <w:autoSpaceDN w:val="0"/>
        <w:adjustRightInd w:val="0"/>
        <w:spacing w:before="202" w:after="0" w:line="254" w:lineRule="exact"/>
        <w:ind w:left="1133" w:right="5" w:hanging="562"/>
        <w:jc w:val="both"/>
        <w:rPr>
          <w:rFonts w:ascii="Times New Roman" w:hAnsi="Times New Roman"/>
          <w:color w:val="000000"/>
          <w:spacing w:val="-2"/>
        </w:rPr>
      </w:pPr>
      <w:r w:rsidRPr="00D32BAB">
        <w:rPr>
          <w:rFonts w:ascii="Times New Roman" w:hAnsi="Times New Roman"/>
          <w:color w:val="000000"/>
        </w:rPr>
        <w:t>The approval of the drawings, documents, samples or models by the Project Manager shall not relieve the Contractor from any of his obligations under the contract.</w:t>
      </w:r>
    </w:p>
    <w:p w:rsidR="00D03321" w:rsidRPr="00D32BAB" w:rsidRDefault="00D03321" w:rsidP="00FA4F46">
      <w:pPr>
        <w:widowControl w:val="0"/>
        <w:numPr>
          <w:ilvl w:val="0"/>
          <w:numId w:val="35"/>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The Project Manager shall have the right to inspect all drawings, documents, samples or models relating to the contract at the Contractor's premises at all reasonable times.</w:t>
      </w:r>
    </w:p>
    <w:p w:rsidR="00D03321" w:rsidRPr="00D32BAB" w:rsidRDefault="00D03321" w:rsidP="00FA4F46">
      <w:pPr>
        <w:widowControl w:val="0"/>
        <w:numPr>
          <w:ilvl w:val="0"/>
          <w:numId w:val="35"/>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Before provisional acceptance of the supplies, the Contractor shall supply operation and </w:t>
      </w:r>
      <w:r w:rsidRPr="00D32BAB">
        <w:rPr>
          <w:rFonts w:ascii="Times New Roman" w:hAnsi="Times New Roman"/>
          <w:color w:val="000000"/>
          <w:spacing w:val="-1"/>
        </w:rPr>
        <w:t xml:space="preserve">maintenance manuals together with drawings, which shall be in such detail </w:t>
      </w:r>
      <w:proofErr w:type="gramStart"/>
      <w:r w:rsidRPr="00D32BAB">
        <w:rPr>
          <w:rFonts w:ascii="Times New Roman" w:hAnsi="Times New Roman"/>
          <w:color w:val="000000"/>
          <w:spacing w:val="-1"/>
        </w:rPr>
        <w:t>as</w:t>
      </w:r>
      <w:proofErr w:type="gramEnd"/>
      <w:r w:rsidRPr="00D32BAB">
        <w:rPr>
          <w:rFonts w:ascii="Times New Roman" w:hAnsi="Times New Roman"/>
          <w:color w:val="000000"/>
          <w:spacing w:val="-1"/>
        </w:rPr>
        <w:t xml:space="preserve"> will enable the </w:t>
      </w:r>
      <w:r w:rsidRPr="00D32BAB">
        <w:rPr>
          <w:rFonts w:ascii="Times New Roman" w:hAnsi="Times New Roman"/>
          <w:color w:val="000000"/>
        </w:rPr>
        <w:t>Project Manager to operate, maintain, adjust and repair all parts of the supplies. Unless otherwise stated in the Special Conditions, the manuals and drawings shall be in the language of the contract and in such forms and numbers as stated in the contract. The supplies shall not be considered completed for the purpose of provisional acceptance until such manuals and drawings have been supplied to the Contracting Authority.</w:t>
      </w:r>
    </w:p>
    <w:p w:rsidR="00D03321" w:rsidRPr="00D32BAB" w:rsidRDefault="00D03321" w:rsidP="00D03321">
      <w:pPr>
        <w:widowControl w:val="0"/>
        <w:shd w:val="clear" w:color="auto" w:fill="FFFFFF"/>
        <w:autoSpaceDE w:val="0"/>
        <w:autoSpaceDN w:val="0"/>
        <w:adjustRightInd w:val="0"/>
        <w:spacing w:before="197"/>
        <w:rPr>
          <w:rFonts w:ascii="Times New Roman" w:hAnsi="Times New Roman"/>
          <w:lang w:val="en-GB" w:eastAsia="en-GB"/>
        </w:rPr>
      </w:pPr>
      <w:bookmarkStart w:id="63" w:name="bookmark13"/>
      <w:r w:rsidRPr="00D32BAB">
        <w:rPr>
          <w:rFonts w:ascii="Times New Roman" w:hAnsi="Times New Roman"/>
          <w:b/>
          <w:bCs/>
          <w:color w:val="000000"/>
        </w:rPr>
        <w:t>A</w:t>
      </w:r>
      <w:bookmarkEnd w:id="63"/>
      <w:r w:rsidRPr="00D32BAB">
        <w:rPr>
          <w:rFonts w:ascii="Times New Roman" w:hAnsi="Times New Roman"/>
          <w:b/>
          <w:bCs/>
          <w:color w:val="000000"/>
        </w:rPr>
        <w:t>rticle 15 -    Sufficiency of tender prices</w:t>
      </w:r>
    </w:p>
    <w:p w:rsidR="00D03321" w:rsidRPr="00D32BAB" w:rsidRDefault="00D03321" w:rsidP="00D03321">
      <w:pPr>
        <w:widowControl w:val="0"/>
        <w:shd w:val="clear" w:color="auto" w:fill="FFFFFF"/>
        <w:tabs>
          <w:tab w:val="left" w:pos="1133"/>
        </w:tabs>
        <w:autoSpaceDE w:val="0"/>
        <w:autoSpaceDN w:val="0"/>
        <w:adjustRightInd w:val="0"/>
        <w:spacing w:before="202" w:line="250" w:lineRule="exact"/>
        <w:ind w:right="5"/>
        <w:jc w:val="both"/>
        <w:rPr>
          <w:rFonts w:ascii="Times New Roman" w:hAnsi="Times New Roman"/>
          <w:lang w:val="en-GB" w:eastAsia="en-GB"/>
        </w:rPr>
      </w:pPr>
      <w:r w:rsidRPr="00D32BAB">
        <w:rPr>
          <w:rFonts w:ascii="Times New Roman" w:hAnsi="Times New Roman"/>
          <w:color w:val="000000"/>
          <w:spacing w:val="-2"/>
        </w:rPr>
        <w:t>15.1.</w:t>
      </w:r>
      <w:r w:rsidRPr="00D32BAB">
        <w:rPr>
          <w:rFonts w:ascii="Times New Roman" w:hAnsi="Times New Roman"/>
          <w:color w:val="000000"/>
        </w:rPr>
        <w:tab/>
        <w:t>Subject to any provisions which may be laid down in the Special Conditions, the Contractor</w:t>
      </w:r>
      <w:r w:rsidRPr="00D32BAB">
        <w:rPr>
          <w:rFonts w:ascii="Times New Roman" w:hAnsi="Times New Roman"/>
          <w:color w:val="000000"/>
        </w:rPr>
        <w:br/>
        <w:t>shall be deemed to have satisfied himself before submitting his tender as to the correctness</w:t>
      </w:r>
      <w:r w:rsidRPr="00D32BAB">
        <w:rPr>
          <w:rFonts w:ascii="Times New Roman" w:hAnsi="Times New Roman"/>
          <w:color w:val="000000"/>
        </w:rPr>
        <w:br/>
      </w:r>
      <w:r w:rsidRPr="00D32BAB">
        <w:rPr>
          <w:rFonts w:ascii="Times New Roman" w:hAnsi="Times New Roman"/>
          <w:color w:val="000000"/>
          <w:spacing w:val="-1"/>
        </w:rPr>
        <w:t>and sufficiency of the tender and to have taken account of all that is required for the full and</w:t>
      </w:r>
      <w:r w:rsidRPr="00D32BAB">
        <w:rPr>
          <w:rFonts w:ascii="Times New Roman" w:hAnsi="Times New Roman"/>
          <w:color w:val="000000"/>
          <w:spacing w:val="-1"/>
        </w:rPr>
        <w:br/>
      </w:r>
      <w:r w:rsidRPr="00D32BAB">
        <w:rPr>
          <w:rFonts w:ascii="Times New Roman" w:hAnsi="Times New Roman"/>
          <w:color w:val="000000"/>
        </w:rPr>
        <w:t>proper implementation of the tasks and to have included in his rates and prices all costs</w:t>
      </w:r>
      <w:r w:rsidRPr="00D32BAB">
        <w:rPr>
          <w:rFonts w:ascii="Times New Roman" w:hAnsi="Times New Roman"/>
          <w:color w:val="000000"/>
        </w:rPr>
        <w:br/>
        <w:t>related to the supplies, in particular:</w:t>
      </w:r>
    </w:p>
    <w:p w:rsidR="00D03321" w:rsidRPr="00D32BAB" w:rsidRDefault="00D03321" w:rsidP="00FA4F46">
      <w:pPr>
        <w:widowControl w:val="0"/>
        <w:numPr>
          <w:ilvl w:val="0"/>
          <w:numId w:val="36"/>
        </w:numPr>
        <w:shd w:val="clear" w:color="auto" w:fill="FFFFFF"/>
        <w:tabs>
          <w:tab w:val="left" w:pos="1421"/>
        </w:tabs>
        <w:autoSpaceDE w:val="0"/>
        <w:autoSpaceDN w:val="0"/>
        <w:adjustRightInd w:val="0"/>
        <w:spacing w:before="202" w:after="0" w:line="240" w:lineRule="auto"/>
        <w:ind w:left="1133"/>
        <w:rPr>
          <w:rFonts w:ascii="Times New Roman" w:hAnsi="Times New Roman"/>
          <w:color w:val="000000"/>
          <w:spacing w:val="-2"/>
        </w:rPr>
      </w:pPr>
      <w:r w:rsidRPr="00D32BAB">
        <w:rPr>
          <w:rFonts w:ascii="Times New Roman" w:hAnsi="Times New Roman"/>
          <w:color w:val="000000"/>
        </w:rPr>
        <w:t>the costs of transport;</w:t>
      </w:r>
    </w:p>
    <w:p w:rsidR="00D03321" w:rsidRPr="00D32BAB" w:rsidRDefault="00D03321" w:rsidP="00FA4F46">
      <w:pPr>
        <w:widowControl w:val="0"/>
        <w:numPr>
          <w:ilvl w:val="0"/>
          <w:numId w:val="36"/>
        </w:numPr>
        <w:shd w:val="clear" w:color="auto" w:fill="FFFFFF"/>
        <w:tabs>
          <w:tab w:val="left" w:pos="1421"/>
        </w:tabs>
        <w:autoSpaceDE w:val="0"/>
        <w:autoSpaceDN w:val="0"/>
        <w:adjustRightInd w:val="0"/>
        <w:spacing w:before="86" w:after="0" w:line="250" w:lineRule="exact"/>
        <w:ind w:left="1421" w:right="5" w:hanging="288"/>
        <w:jc w:val="both"/>
        <w:rPr>
          <w:rFonts w:ascii="Times New Roman" w:hAnsi="Times New Roman"/>
          <w:color w:val="000000"/>
          <w:spacing w:val="-1"/>
          <w:lang w:val="da-DK" w:eastAsia="da-DK"/>
        </w:rPr>
      </w:pPr>
      <w:r w:rsidRPr="00D32BAB">
        <w:rPr>
          <w:rFonts w:ascii="Times New Roman" w:hAnsi="Times New Roman"/>
          <w:color w:val="000000"/>
          <w:spacing w:val="-1"/>
        </w:rPr>
        <w:t xml:space="preserve">the costs of handling, packing, loading, unloading, transit, delivery, unpacking, checking, </w:t>
      </w:r>
      <w:r w:rsidRPr="00D32BAB">
        <w:rPr>
          <w:rFonts w:ascii="Times New Roman" w:hAnsi="Times New Roman"/>
          <w:color w:val="000000"/>
        </w:rPr>
        <w:t>insurance and other administrative costs in connection with the supplies. The packaging shall be the property of the Contracting Authority unless otherwise provided in the Special Conditions;</w:t>
      </w:r>
    </w:p>
    <w:p w:rsidR="00D03321" w:rsidRPr="00D32BAB" w:rsidRDefault="00D03321" w:rsidP="00FA4F46">
      <w:pPr>
        <w:widowControl w:val="0"/>
        <w:numPr>
          <w:ilvl w:val="0"/>
          <w:numId w:val="36"/>
        </w:numPr>
        <w:shd w:val="clear" w:color="auto" w:fill="FFFFFF"/>
        <w:tabs>
          <w:tab w:val="left" w:pos="1421"/>
        </w:tabs>
        <w:autoSpaceDE w:val="0"/>
        <w:autoSpaceDN w:val="0"/>
        <w:adjustRightInd w:val="0"/>
        <w:spacing w:before="86" w:after="0" w:line="250" w:lineRule="exact"/>
        <w:ind w:left="1421" w:hanging="288"/>
        <w:jc w:val="both"/>
        <w:rPr>
          <w:rFonts w:ascii="Times New Roman" w:hAnsi="Times New Roman"/>
          <w:color w:val="000000"/>
          <w:spacing w:val="-2"/>
        </w:rPr>
      </w:pPr>
      <w:r w:rsidRPr="00D32BAB">
        <w:rPr>
          <w:rFonts w:ascii="Times New Roman" w:hAnsi="Times New Roman"/>
          <w:color w:val="000000"/>
        </w:rPr>
        <w:t>the cost of documents relating to the supplies where such documents are required by the Contracting Authority;</w:t>
      </w:r>
    </w:p>
    <w:p w:rsidR="00D03321" w:rsidRPr="00D32BAB" w:rsidRDefault="00D03321" w:rsidP="00FA4F46">
      <w:pPr>
        <w:widowControl w:val="0"/>
        <w:numPr>
          <w:ilvl w:val="0"/>
          <w:numId w:val="36"/>
        </w:numPr>
        <w:shd w:val="clear" w:color="auto" w:fill="FFFFFF"/>
        <w:tabs>
          <w:tab w:val="left" w:pos="1421"/>
        </w:tabs>
        <w:autoSpaceDE w:val="0"/>
        <w:autoSpaceDN w:val="0"/>
        <w:adjustRightInd w:val="0"/>
        <w:spacing w:before="82" w:after="0" w:line="254" w:lineRule="exact"/>
        <w:ind w:left="1421" w:right="5" w:hanging="288"/>
        <w:jc w:val="both"/>
        <w:rPr>
          <w:rFonts w:ascii="Times New Roman" w:hAnsi="Times New Roman"/>
          <w:color w:val="000000"/>
          <w:spacing w:val="-1"/>
        </w:rPr>
      </w:pPr>
      <w:r w:rsidRPr="00D32BAB">
        <w:rPr>
          <w:rFonts w:ascii="Times New Roman" w:hAnsi="Times New Roman"/>
          <w:color w:val="000000"/>
        </w:rPr>
        <w:t xml:space="preserve">execution and supervision of </w:t>
      </w:r>
      <w:r w:rsidRPr="00D32BAB">
        <w:rPr>
          <w:rFonts w:ascii="Times New Roman" w:hAnsi="Times New Roman"/>
          <w:color w:val="000000"/>
          <w:lang w:val="nl-NL"/>
        </w:rPr>
        <w:t xml:space="preserve">on-site </w:t>
      </w:r>
      <w:r w:rsidRPr="00D32BAB">
        <w:rPr>
          <w:rFonts w:ascii="Times New Roman" w:hAnsi="Times New Roman"/>
          <w:color w:val="000000"/>
        </w:rPr>
        <w:t>assembly and/or commissioning of the delivered supplies;</w:t>
      </w:r>
    </w:p>
    <w:p w:rsidR="00D03321" w:rsidRPr="00D32BAB" w:rsidRDefault="00D03321" w:rsidP="00FA4F46">
      <w:pPr>
        <w:widowControl w:val="0"/>
        <w:numPr>
          <w:ilvl w:val="0"/>
          <w:numId w:val="36"/>
        </w:numPr>
        <w:shd w:val="clear" w:color="auto" w:fill="FFFFFF"/>
        <w:tabs>
          <w:tab w:val="left" w:pos="1421"/>
        </w:tabs>
        <w:autoSpaceDE w:val="0"/>
        <w:autoSpaceDN w:val="0"/>
        <w:adjustRightInd w:val="0"/>
        <w:spacing w:before="82" w:after="0" w:line="240" w:lineRule="auto"/>
        <w:ind w:left="1133"/>
        <w:rPr>
          <w:rFonts w:ascii="Times New Roman" w:hAnsi="Times New Roman"/>
          <w:color w:val="000000"/>
          <w:spacing w:val="-2"/>
          <w:lang w:val="en-GB" w:eastAsia="fr-FR"/>
        </w:rPr>
      </w:pPr>
      <w:r w:rsidRPr="00D32BAB">
        <w:rPr>
          <w:rFonts w:ascii="Times New Roman" w:hAnsi="Times New Roman"/>
          <w:color w:val="000000"/>
        </w:rPr>
        <w:t>furnishing of tools required for assembly and/or maintenance of the delivered supplies;</w:t>
      </w:r>
    </w:p>
    <w:p w:rsidR="00D03321" w:rsidRPr="00D32BAB" w:rsidRDefault="00D03321" w:rsidP="00FA4F46">
      <w:pPr>
        <w:widowControl w:val="0"/>
        <w:numPr>
          <w:ilvl w:val="0"/>
          <w:numId w:val="36"/>
        </w:numPr>
        <w:shd w:val="clear" w:color="auto" w:fill="FFFFFF"/>
        <w:tabs>
          <w:tab w:val="left" w:pos="1421"/>
        </w:tabs>
        <w:autoSpaceDE w:val="0"/>
        <w:autoSpaceDN w:val="0"/>
        <w:adjustRightInd w:val="0"/>
        <w:spacing w:before="82" w:after="0" w:line="254" w:lineRule="exact"/>
        <w:ind w:left="1421" w:right="5" w:hanging="288"/>
        <w:jc w:val="both"/>
        <w:rPr>
          <w:rFonts w:ascii="Times New Roman" w:hAnsi="Times New Roman"/>
          <w:color w:val="000000"/>
          <w:spacing w:val="-2"/>
          <w:lang w:val="en-GB" w:eastAsia="fr-FR"/>
        </w:rPr>
      </w:pPr>
      <w:r w:rsidRPr="00D32BAB">
        <w:rPr>
          <w:rFonts w:ascii="Times New Roman" w:hAnsi="Times New Roman"/>
          <w:color w:val="000000"/>
        </w:rPr>
        <w:t>furnishing of detailed operation and maintenance manuals for each unit of the delivered supplies, as specified in the contract;</w:t>
      </w:r>
    </w:p>
    <w:p w:rsidR="00D03321" w:rsidRPr="00D32BAB" w:rsidRDefault="00D03321" w:rsidP="00FA4F46">
      <w:pPr>
        <w:widowControl w:val="0"/>
        <w:numPr>
          <w:ilvl w:val="0"/>
          <w:numId w:val="36"/>
        </w:numPr>
        <w:shd w:val="clear" w:color="auto" w:fill="FFFFFF"/>
        <w:tabs>
          <w:tab w:val="left" w:pos="1421"/>
        </w:tabs>
        <w:autoSpaceDE w:val="0"/>
        <w:autoSpaceDN w:val="0"/>
        <w:adjustRightInd w:val="0"/>
        <w:spacing w:before="86" w:after="0" w:line="250" w:lineRule="exact"/>
        <w:ind w:left="1421" w:right="5" w:hanging="288"/>
        <w:jc w:val="both"/>
        <w:rPr>
          <w:rFonts w:ascii="Times New Roman" w:hAnsi="Times New Roman"/>
          <w:color w:val="000000"/>
          <w:spacing w:val="-1"/>
          <w:lang w:val="en-GB" w:eastAsia="fr-FR"/>
        </w:rPr>
      </w:pPr>
      <w:r w:rsidRPr="00D32BAB">
        <w:rPr>
          <w:rFonts w:ascii="Times New Roman" w:hAnsi="Times New Roman"/>
          <w:color w:val="000000"/>
          <w:spacing w:val="-1"/>
        </w:rPr>
        <w:t xml:space="preserve">supervision or maintenance and/or repair of the supplies, for a period of time stated in the </w:t>
      </w:r>
      <w:r w:rsidRPr="00D32BAB">
        <w:rPr>
          <w:rFonts w:ascii="Times New Roman" w:hAnsi="Times New Roman"/>
          <w:color w:val="000000"/>
        </w:rPr>
        <w:t>contract, with the stipulation that this service shall not release the Contractor from any warranty obligations under the contract;</w:t>
      </w:r>
    </w:p>
    <w:p w:rsidR="00D03321" w:rsidRPr="00D32BAB" w:rsidRDefault="00D03321" w:rsidP="00D03321">
      <w:pPr>
        <w:widowControl w:val="0"/>
        <w:shd w:val="clear" w:color="auto" w:fill="FFFFFF"/>
        <w:autoSpaceDE w:val="0"/>
        <w:autoSpaceDN w:val="0"/>
        <w:adjustRightInd w:val="0"/>
        <w:spacing w:before="86" w:line="254" w:lineRule="exact"/>
        <w:ind w:right="5"/>
        <w:jc w:val="both"/>
        <w:rPr>
          <w:rFonts w:ascii="Times New Roman" w:hAnsi="Times New Roman"/>
          <w:lang w:val="en-GB" w:eastAsia="en-GB"/>
        </w:rPr>
      </w:pPr>
      <w:r w:rsidRPr="00D32BAB">
        <w:rPr>
          <w:rFonts w:ascii="Times New Roman" w:hAnsi="Times New Roman"/>
          <w:color w:val="000000"/>
          <w:lang w:val="en-GB" w:eastAsia="fr-FR"/>
        </w:rPr>
        <w:t xml:space="preserve">h) </w:t>
      </w:r>
      <w:proofErr w:type="gramStart"/>
      <w:r w:rsidRPr="00D32BAB">
        <w:rPr>
          <w:rFonts w:ascii="Times New Roman" w:hAnsi="Times New Roman"/>
          <w:color w:val="000000"/>
          <w:lang w:eastAsia="fr-FR"/>
        </w:rPr>
        <w:t>training</w:t>
      </w:r>
      <w:proofErr w:type="gramEnd"/>
      <w:r w:rsidRPr="00D32BAB">
        <w:rPr>
          <w:rFonts w:ascii="Times New Roman" w:hAnsi="Times New Roman"/>
          <w:color w:val="000000"/>
          <w:lang w:eastAsia="fr-FR"/>
        </w:rPr>
        <w:t xml:space="preserve"> of the Contracting Authority's personnel, at the Contractor's factory and/or elsewhere as specified in the contract.</w:t>
      </w:r>
    </w:p>
    <w:p w:rsidR="00D03321" w:rsidRPr="00D32BAB" w:rsidRDefault="00D03321" w:rsidP="00D03321">
      <w:pPr>
        <w:widowControl w:val="0"/>
        <w:shd w:val="clear" w:color="auto" w:fill="FFFFFF"/>
        <w:tabs>
          <w:tab w:val="left" w:pos="1133"/>
        </w:tabs>
        <w:autoSpaceDE w:val="0"/>
        <w:autoSpaceDN w:val="0"/>
        <w:adjustRightInd w:val="0"/>
        <w:spacing w:before="202" w:line="250" w:lineRule="exact"/>
        <w:ind w:right="5"/>
        <w:jc w:val="both"/>
        <w:rPr>
          <w:rFonts w:ascii="Times New Roman" w:hAnsi="Times New Roman"/>
          <w:lang w:val="en-GB" w:eastAsia="en-GB"/>
        </w:rPr>
      </w:pPr>
      <w:r w:rsidRPr="00D32BAB">
        <w:rPr>
          <w:rFonts w:ascii="Times New Roman" w:hAnsi="Times New Roman"/>
          <w:color w:val="000000"/>
          <w:spacing w:val="-1"/>
        </w:rPr>
        <w:t>15.2.</w:t>
      </w:r>
      <w:r w:rsidRPr="00D32BAB">
        <w:rPr>
          <w:rFonts w:ascii="Times New Roman" w:hAnsi="Times New Roman"/>
          <w:color w:val="000000"/>
        </w:rPr>
        <w:tab/>
        <w:t>Since the Contractor is deemed to have determined its prices on the basis of its own</w:t>
      </w:r>
      <w:r w:rsidRPr="00D32BAB">
        <w:rPr>
          <w:rFonts w:ascii="Times New Roman" w:hAnsi="Times New Roman"/>
          <w:color w:val="000000"/>
        </w:rPr>
        <w:br/>
        <w:t>calculations, operations and estimates, it shall, at no additional charge, carry out any work</w:t>
      </w:r>
      <w:r w:rsidRPr="00D32BAB">
        <w:rPr>
          <w:rFonts w:ascii="Times New Roman" w:hAnsi="Times New Roman"/>
          <w:color w:val="000000"/>
        </w:rPr>
        <w:br/>
        <w:t>that is the subject of any item in its tender for which its indicates neither a unit price nor a</w:t>
      </w:r>
      <w:r w:rsidRPr="00D32BAB">
        <w:rPr>
          <w:rFonts w:ascii="Times New Roman" w:hAnsi="Times New Roman"/>
          <w:color w:val="000000"/>
        </w:rPr>
        <w:br/>
        <w:t>lump sum.</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pgSz w:w="11909" w:h="16834"/>
          <w:pgMar w:top="896" w:right="1416" w:bottom="360" w:left="1138" w:header="720" w:footer="720" w:gutter="0"/>
          <w:cols w:space="60"/>
          <w:noEndnote/>
        </w:sectPr>
      </w:pP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pPr>
      <w:bookmarkStart w:id="64" w:name="bookmark14"/>
      <w:r w:rsidRPr="00D32BAB">
        <w:rPr>
          <w:rFonts w:ascii="Times New Roman" w:hAnsi="Times New Roman"/>
          <w:b/>
          <w:bCs/>
          <w:color w:val="000000"/>
        </w:rPr>
        <w:lastRenderedPageBreak/>
        <w:t>A</w:t>
      </w:r>
      <w:bookmarkEnd w:id="64"/>
      <w:r w:rsidRPr="00D32BAB">
        <w:rPr>
          <w:rFonts w:ascii="Times New Roman" w:hAnsi="Times New Roman"/>
          <w:b/>
          <w:bCs/>
          <w:color w:val="000000"/>
        </w:rPr>
        <w:t>rticle 16 -    Tax and customs arrangements</w:t>
      </w:r>
    </w:p>
    <w:p w:rsidR="00D03321" w:rsidRPr="00D32BAB" w:rsidRDefault="00D03321" w:rsidP="00D03321">
      <w:pPr>
        <w:widowControl w:val="0"/>
        <w:shd w:val="clear" w:color="auto" w:fill="FFFFFF"/>
        <w:autoSpaceDE w:val="0"/>
        <w:autoSpaceDN w:val="0"/>
        <w:adjustRightInd w:val="0"/>
        <w:spacing w:before="202"/>
        <w:rPr>
          <w:rFonts w:ascii="Times New Roman" w:hAnsi="Times New Roman"/>
          <w:lang w:val="en-GB" w:eastAsia="en-GB"/>
        </w:rPr>
      </w:pPr>
      <w:r w:rsidRPr="00D32BAB">
        <w:rPr>
          <w:rFonts w:ascii="Times New Roman" w:hAnsi="Times New Roman"/>
          <w:color w:val="000000"/>
        </w:rPr>
        <w:t>Provisions regarding tax and customs arrangements are laid down in the Special Conditions.</w:t>
      </w:r>
    </w:p>
    <w:p w:rsidR="00D03321" w:rsidRPr="00D32BAB" w:rsidRDefault="00D03321" w:rsidP="00D03321">
      <w:pPr>
        <w:widowControl w:val="0"/>
        <w:shd w:val="clear" w:color="auto" w:fill="FFFFFF"/>
        <w:autoSpaceDE w:val="0"/>
        <w:autoSpaceDN w:val="0"/>
        <w:adjustRightInd w:val="0"/>
        <w:spacing w:before="202"/>
        <w:rPr>
          <w:rFonts w:ascii="Times New Roman" w:hAnsi="Times New Roman"/>
          <w:lang w:val="en-GB" w:eastAsia="en-GB"/>
        </w:rPr>
      </w:pPr>
      <w:r w:rsidRPr="00D32BAB">
        <w:rPr>
          <w:rFonts w:ascii="Times New Roman" w:hAnsi="Times New Roman"/>
          <w:b/>
          <w:bCs/>
          <w:color w:val="000000"/>
        </w:rPr>
        <w:t xml:space="preserve">Article 17 -    Patents and </w:t>
      </w:r>
      <w:proofErr w:type="spellStart"/>
      <w:r w:rsidRPr="00D32BAB">
        <w:rPr>
          <w:rFonts w:ascii="Times New Roman" w:hAnsi="Times New Roman"/>
          <w:b/>
          <w:bCs/>
          <w:color w:val="000000"/>
        </w:rPr>
        <w:t>licences</w:t>
      </w:r>
      <w:proofErr w:type="spellEnd"/>
    </w:p>
    <w:p w:rsidR="00D03321" w:rsidRPr="00D32BAB" w:rsidRDefault="00D03321" w:rsidP="00D03321">
      <w:pPr>
        <w:widowControl w:val="0"/>
        <w:shd w:val="clear" w:color="auto" w:fill="FFFFFF"/>
        <w:autoSpaceDE w:val="0"/>
        <w:autoSpaceDN w:val="0"/>
        <w:adjustRightInd w:val="0"/>
        <w:spacing w:before="202" w:line="250" w:lineRule="exact"/>
        <w:ind w:right="5"/>
        <w:jc w:val="both"/>
        <w:rPr>
          <w:rFonts w:ascii="Times New Roman" w:hAnsi="Times New Roman"/>
          <w:lang w:val="en-GB" w:eastAsia="en-GB"/>
        </w:rPr>
      </w:pPr>
      <w:bookmarkStart w:id="65" w:name="bookmark15"/>
      <w:r w:rsidRPr="00D32BAB">
        <w:rPr>
          <w:rFonts w:ascii="Times New Roman" w:hAnsi="Times New Roman"/>
          <w:color w:val="000000"/>
        </w:rPr>
        <w:t>S</w:t>
      </w:r>
      <w:bookmarkEnd w:id="65"/>
      <w:r w:rsidRPr="00D32BAB">
        <w:rPr>
          <w:rFonts w:ascii="Times New Roman" w:hAnsi="Times New Roman"/>
          <w:color w:val="000000"/>
        </w:rPr>
        <w:t xml:space="preserve">ave where otherwise provided in the Special Conditions, the Contractor shall indemnify the Contracting </w:t>
      </w:r>
      <w:r w:rsidRPr="00D32BAB">
        <w:rPr>
          <w:rFonts w:ascii="Times New Roman" w:hAnsi="Times New Roman"/>
          <w:color w:val="000000"/>
          <w:spacing w:val="-1"/>
        </w:rPr>
        <w:t xml:space="preserve">Authority and the Project Manager against any claim resulting from the use as specified in the contract of </w:t>
      </w:r>
      <w:r w:rsidRPr="00D32BAB">
        <w:rPr>
          <w:rFonts w:ascii="Times New Roman" w:hAnsi="Times New Roman"/>
          <w:color w:val="000000"/>
        </w:rPr>
        <w:t xml:space="preserve">patents, </w:t>
      </w:r>
      <w:proofErr w:type="spellStart"/>
      <w:r w:rsidRPr="00D32BAB">
        <w:rPr>
          <w:rFonts w:ascii="Times New Roman" w:hAnsi="Times New Roman"/>
          <w:color w:val="000000"/>
        </w:rPr>
        <w:t>licences</w:t>
      </w:r>
      <w:proofErr w:type="spellEnd"/>
      <w:r w:rsidRPr="00D32BAB">
        <w:rPr>
          <w:rFonts w:ascii="Times New Roman" w:hAnsi="Times New Roman"/>
          <w:color w:val="000000"/>
        </w:rPr>
        <w:t xml:space="preserve">, drawings, models, or brand or </w:t>
      </w:r>
      <w:proofErr w:type="spellStart"/>
      <w:r w:rsidRPr="00D32BAB">
        <w:rPr>
          <w:rFonts w:ascii="Times New Roman" w:hAnsi="Times New Roman"/>
          <w:color w:val="000000"/>
        </w:rPr>
        <w:t>trade marks</w:t>
      </w:r>
      <w:proofErr w:type="spellEnd"/>
      <w:r w:rsidRPr="00D32BAB">
        <w:rPr>
          <w:rFonts w:ascii="Times New Roman" w:hAnsi="Times New Roman"/>
          <w:color w:val="000000"/>
        </w:rPr>
        <w:t>, unless such infringement results from compliance with the design or specification provided by the Contracting Authority and/or the Project Manager.</w:t>
      </w:r>
    </w:p>
    <w:p w:rsidR="00D03321" w:rsidRPr="00D32BAB" w:rsidRDefault="00D03321" w:rsidP="00D03321">
      <w:pPr>
        <w:widowControl w:val="0"/>
        <w:shd w:val="clear" w:color="auto" w:fill="FFFFFF"/>
        <w:autoSpaceDE w:val="0"/>
        <w:autoSpaceDN w:val="0"/>
        <w:adjustRightInd w:val="0"/>
        <w:spacing w:before="197"/>
        <w:rPr>
          <w:rFonts w:ascii="Times New Roman" w:hAnsi="Times New Roman"/>
          <w:lang w:val="en-GB" w:eastAsia="en-GB"/>
        </w:rPr>
      </w:pPr>
      <w:r w:rsidRPr="00D32BAB">
        <w:rPr>
          <w:rFonts w:ascii="Times New Roman" w:hAnsi="Times New Roman"/>
          <w:b/>
          <w:bCs/>
          <w:i/>
          <w:iCs/>
          <w:color w:val="000000"/>
          <w:sz w:val="28"/>
          <w:szCs w:val="28"/>
        </w:rPr>
        <w:t>COMMENCEMENT OF IMPLEMENTATION OF THE TASKS AND</w:t>
      </w:r>
    </w:p>
    <w:p w:rsidR="00D03321" w:rsidRPr="00D32BAB" w:rsidRDefault="00D03321" w:rsidP="00D03321">
      <w:pPr>
        <w:widowControl w:val="0"/>
        <w:shd w:val="clear" w:color="auto" w:fill="FFFFFF"/>
        <w:autoSpaceDE w:val="0"/>
        <w:autoSpaceDN w:val="0"/>
        <w:adjustRightInd w:val="0"/>
        <w:ind w:right="5"/>
        <w:jc w:val="center"/>
        <w:rPr>
          <w:rFonts w:ascii="Times New Roman" w:hAnsi="Times New Roman"/>
          <w:lang w:val="en-GB" w:eastAsia="en-GB"/>
        </w:rPr>
      </w:pPr>
      <w:r w:rsidRPr="00D32BAB">
        <w:rPr>
          <w:rFonts w:ascii="Times New Roman" w:hAnsi="Times New Roman"/>
          <w:b/>
          <w:bCs/>
          <w:i/>
          <w:iCs/>
          <w:color w:val="000000"/>
          <w:spacing w:val="-1"/>
          <w:sz w:val="28"/>
          <w:szCs w:val="28"/>
        </w:rPr>
        <w:t>DELAYS</w:t>
      </w:r>
    </w:p>
    <w:p w:rsidR="00D03321" w:rsidRPr="00D32BAB" w:rsidRDefault="00D03321" w:rsidP="00D03321">
      <w:pPr>
        <w:widowControl w:val="0"/>
        <w:shd w:val="clear" w:color="auto" w:fill="FFFFFF"/>
        <w:autoSpaceDE w:val="0"/>
        <w:autoSpaceDN w:val="0"/>
        <w:adjustRightInd w:val="0"/>
        <w:spacing w:before="312"/>
        <w:rPr>
          <w:rFonts w:ascii="Times New Roman" w:hAnsi="Times New Roman"/>
          <w:lang w:val="en-GB" w:eastAsia="en-GB"/>
        </w:rPr>
      </w:pPr>
      <w:bookmarkStart w:id="66" w:name="bookmark16"/>
      <w:r w:rsidRPr="00D32BAB">
        <w:rPr>
          <w:rFonts w:ascii="Times New Roman" w:hAnsi="Times New Roman"/>
          <w:b/>
          <w:bCs/>
          <w:color w:val="000000"/>
        </w:rPr>
        <w:t>A</w:t>
      </w:r>
      <w:bookmarkEnd w:id="66"/>
      <w:r w:rsidRPr="00D32BAB">
        <w:rPr>
          <w:rFonts w:ascii="Times New Roman" w:hAnsi="Times New Roman"/>
          <w:b/>
          <w:bCs/>
          <w:color w:val="000000"/>
        </w:rPr>
        <w:t>rticle 18 -    Commencement order</w:t>
      </w:r>
    </w:p>
    <w:p w:rsidR="00D03321" w:rsidRPr="00D32BAB" w:rsidRDefault="00D03321" w:rsidP="00FA4F46">
      <w:pPr>
        <w:widowControl w:val="0"/>
        <w:numPr>
          <w:ilvl w:val="0"/>
          <w:numId w:val="37"/>
        </w:numPr>
        <w:shd w:val="clear" w:color="auto" w:fill="FFFFFF"/>
        <w:tabs>
          <w:tab w:val="left" w:pos="1138"/>
        </w:tabs>
        <w:autoSpaceDE w:val="0"/>
        <w:autoSpaceDN w:val="0"/>
        <w:adjustRightInd w:val="0"/>
        <w:spacing w:before="202" w:after="0" w:line="254" w:lineRule="exact"/>
        <w:ind w:left="1138" w:right="5" w:hanging="566"/>
        <w:jc w:val="both"/>
        <w:rPr>
          <w:rFonts w:ascii="Times New Roman" w:hAnsi="Times New Roman"/>
          <w:color w:val="000000"/>
          <w:spacing w:val="-2"/>
        </w:rPr>
      </w:pPr>
      <w:r w:rsidRPr="00D32BAB">
        <w:rPr>
          <w:rFonts w:ascii="Times New Roman" w:hAnsi="Times New Roman"/>
          <w:color w:val="000000"/>
        </w:rPr>
        <w:t>The Contracting Authority shall fix the date on which implementation of the tasks is to commence and advise the Contractor thereof either in the notice of award of the contract or by administrative order issued by the Project Manager.</w:t>
      </w:r>
    </w:p>
    <w:p w:rsidR="00D03321" w:rsidRPr="00D32BAB" w:rsidRDefault="00D03321" w:rsidP="00FA4F46">
      <w:pPr>
        <w:widowControl w:val="0"/>
        <w:numPr>
          <w:ilvl w:val="0"/>
          <w:numId w:val="37"/>
        </w:numPr>
        <w:shd w:val="clear" w:color="auto" w:fill="FFFFFF"/>
        <w:tabs>
          <w:tab w:val="left" w:pos="1138"/>
        </w:tabs>
        <w:autoSpaceDE w:val="0"/>
        <w:autoSpaceDN w:val="0"/>
        <w:adjustRightInd w:val="0"/>
        <w:spacing w:before="202" w:after="0" w:line="250" w:lineRule="exact"/>
        <w:ind w:left="1138" w:hanging="566"/>
        <w:jc w:val="both"/>
        <w:rPr>
          <w:rFonts w:ascii="Times New Roman" w:hAnsi="Times New Roman"/>
          <w:color w:val="000000"/>
          <w:spacing w:val="-2"/>
        </w:rPr>
      </w:pPr>
      <w:r w:rsidRPr="00D32BAB">
        <w:rPr>
          <w:rFonts w:ascii="Times New Roman" w:hAnsi="Times New Roman"/>
          <w:color w:val="000000"/>
          <w:spacing w:val="-1"/>
        </w:rPr>
        <w:t xml:space="preserve">Save where the Parties agree otherwise, implementation of the tasks shall begin no later than 90 days after notification of award of contract. After that date the Contractor shall be entitled not to implement the contract and to obtain its termination or compensation for the damage it has suffered. The Contractor shall forfeit this right unless it exercises it within 30 days of the </w:t>
      </w:r>
      <w:r w:rsidRPr="00D32BAB">
        <w:rPr>
          <w:rFonts w:ascii="Times New Roman" w:hAnsi="Times New Roman"/>
          <w:color w:val="000000"/>
        </w:rPr>
        <w:t>expiry of the 90-day period.</w:t>
      </w:r>
    </w:p>
    <w:p w:rsidR="00D03321" w:rsidRPr="00D32BAB" w:rsidRDefault="00D03321" w:rsidP="00D03321">
      <w:pPr>
        <w:widowControl w:val="0"/>
        <w:shd w:val="clear" w:color="auto" w:fill="FFFFFF"/>
        <w:autoSpaceDE w:val="0"/>
        <w:autoSpaceDN w:val="0"/>
        <w:adjustRightInd w:val="0"/>
        <w:spacing w:before="202"/>
        <w:rPr>
          <w:rFonts w:ascii="Times New Roman" w:hAnsi="Times New Roman"/>
          <w:lang w:val="en-GB" w:eastAsia="en-GB"/>
        </w:rPr>
      </w:pPr>
      <w:bookmarkStart w:id="67" w:name="bookmark17"/>
      <w:r w:rsidRPr="00D32BAB">
        <w:rPr>
          <w:rFonts w:ascii="Times New Roman" w:hAnsi="Times New Roman"/>
          <w:b/>
          <w:bCs/>
          <w:color w:val="000000"/>
        </w:rPr>
        <w:t>A</w:t>
      </w:r>
      <w:bookmarkEnd w:id="67"/>
      <w:r w:rsidRPr="00D32BAB">
        <w:rPr>
          <w:rFonts w:ascii="Times New Roman" w:hAnsi="Times New Roman"/>
          <w:b/>
          <w:bCs/>
          <w:color w:val="000000"/>
        </w:rPr>
        <w:t>rticle 19 -    Period of implementation of the tasks</w:t>
      </w:r>
    </w:p>
    <w:p w:rsidR="00D03321" w:rsidRPr="00D32BAB" w:rsidRDefault="00D03321" w:rsidP="00FA4F46">
      <w:pPr>
        <w:widowControl w:val="0"/>
        <w:numPr>
          <w:ilvl w:val="0"/>
          <w:numId w:val="38"/>
        </w:numPr>
        <w:shd w:val="clear" w:color="auto" w:fill="FFFFFF"/>
        <w:tabs>
          <w:tab w:val="left" w:pos="1133"/>
        </w:tabs>
        <w:autoSpaceDE w:val="0"/>
        <w:autoSpaceDN w:val="0"/>
        <w:adjustRightInd w:val="0"/>
        <w:spacing w:before="197" w:after="0" w:line="254" w:lineRule="exact"/>
        <w:ind w:left="1133" w:right="5" w:hanging="562"/>
        <w:jc w:val="both"/>
        <w:rPr>
          <w:rFonts w:ascii="Times New Roman" w:hAnsi="Times New Roman"/>
          <w:color w:val="000000"/>
          <w:spacing w:val="-2"/>
        </w:rPr>
      </w:pPr>
      <w:r w:rsidRPr="00D32BAB">
        <w:rPr>
          <w:rFonts w:ascii="Times New Roman" w:hAnsi="Times New Roman"/>
          <w:color w:val="000000"/>
        </w:rPr>
        <w:t>The period of implementation of tasks shall commence on the date fixed in accordance with Article 18 and shall be as stated in the contract, without prejudice to extensions of the period which may be granted under Article 20.</w:t>
      </w:r>
    </w:p>
    <w:p w:rsidR="00D03321" w:rsidRPr="00D32BAB" w:rsidRDefault="00D03321" w:rsidP="00FA4F46">
      <w:pPr>
        <w:widowControl w:val="0"/>
        <w:numPr>
          <w:ilvl w:val="0"/>
          <w:numId w:val="38"/>
        </w:numPr>
        <w:shd w:val="clear" w:color="auto" w:fill="FFFFFF"/>
        <w:tabs>
          <w:tab w:val="left" w:pos="1133"/>
        </w:tabs>
        <w:autoSpaceDE w:val="0"/>
        <w:autoSpaceDN w:val="0"/>
        <w:adjustRightInd w:val="0"/>
        <w:spacing w:before="202" w:after="0" w:line="254" w:lineRule="exact"/>
        <w:ind w:left="1133" w:right="5" w:hanging="562"/>
        <w:jc w:val="both"/>
        <w:rPr>
          <w:rFonts w:ascii="Times New Roman" w:hAnsi="Times New Roman"/>
          <w:color w:val="000000"/>
          <w:spacing w:val="-2"/>
        </w:rPr>
      </w:pPr>
      <w:r w:rsidRPr="00D32BAB">
        <w:rPr>
          <w:rFonts w:ascii="Times New Roman" w:hAnsi="Times New Roman"/>
          <w:color w:val="000000"/>
        </w:rPr>
        <w:t>If provision is made for distinct periods of implementation of the tasks for separate lots, in cases where one Contractor is awarded more than one lot per contract, the periods of implementation of the tasks for the separate lots will not be accumulated.</w:t>
      </w:r>
    </w:p>
    <w:p w:rsidR="00D03321" w:rsidRPr="00D32BAB" w:rsidRDefault="00D03321" w:rsidP="00D03321">
      <w:pPr>
        <w:widowControl w:val="0"/>
        <w:shd w:val="clear" w:color="auto" w:fill="FFFFFF"/>
        <w:autoSpaceDE w:val="0"/>
        <w:autoSpaceDN w:val="0"/>
        <w:adjustRightInd w:val="0"/>
        <w:spacing w:before="202"/>
        <w:rPr>
          <w:rFonts w:ascii="Times New Roman" w:hAnsi="Times New Roman"/>
          <w:lang w:val="en-GB" w:eastAsia="en-GB"/>
        </w:rPr>
      </w:pPr>
      <w:bookmarkStart w:id="68" w:name="bookmark18"/>
      <w:r w:rsidRPr="00D32BAB">
        <w:rPr>
          <w:rFonts w:ascii="Times New Roman" w:hAnsi="Times New Roman"/>
          <w:b/>
          <w:bCs/>
          <w:color w:val="000000"/>
        </w:rPr>
        <w:t>A</w:t>
      </w:r>
      <w:bookmarkEnd w:id="68"/>
      <w:r w:rsidRPr="00D32BAB">
        <w:rPr>
          <w:rFonts w:ascii="Times New Roman" w:hAnsi="Times New Roman"/>
          <w:b/>
          <w:bCs/>
          <w:color w:val="000000"/>
        </w:rPr>
        <w:t>rticle 20 -    Extension of period of implementation of the tasks</w:t>
      </w:r>
    </w:p>
    <w:p w:rsidR="00D03321" w:rsidRPr="00D32BAB" w:rsidRDefault="00D03321" w:rsidP="00D03321">
      <w:pPr>
        <w:widowControl w:val="0"/>
        <w:shd w:val="clear" w:color="auto" w:fill="FFFFFF"/>
        <w:autoSpaceDE w:val="0"/>
        <w:autoSpaceDN w:val="0"/>
        <w:adjustRightInd w:val="0"/>
        <w:spacing w:before="202" w:line="250" w:lineRule="exact"/>
        <w:ind w:right="5"/>
        <w:jc w:val="both"/>
        <w:rPr>
          <w:rFonts w:ascii="Times New Roman" w:hAnsi="Times New Roman"/>
          <w:lang w:val="en-GB" w:eastAsia="en-GB"/>
        </w:rPr>
      </w:pPr>
      <w:r w:rsidRPr="00D32BAB">
        <w:rPr>
          <w:rFonts w:ascii="Times New Roman" w:hAnsi="Times New Roman"/>
          <w:color w:val="000000"/>
        </w:rPr>
        <w:t xml:space="preserve">20.1. The Contractor may request an extension to the period of implementation of the tasks if his </w:t>
      </w:r>
      <w:r w:rsidRPr="00D32BAB">
        <w:rPr>
          <w:rFonts w:ascii="Times New Roman" w:hAnsi="Times New Roman"/>
          <w:color w:val="000000"/>
          <w:spacing w:val="-1"/>
        </w:rPr>
        <w:t xml:space="preserve">implementation of the contract is delayed, or expected to be delayed, for any of the following </w:t>
      </w:r>
      <w:r w:rsidRPr="00D32BAB">
        <w:rPr>
          <w:rFonts w:ascii="Times New Roman" w:hAnsi="Times New Roman"/>
          <w:color w:val="000000"/>
        </w:rPr>
        <w:t>reasons:</w:t>
      </w:r>
    </w:p>
    <w:p w:rsidR="00D03321" w:rsidRPr="00D32BAB" w:rsidRDefault="00D03321" w:rsidP="00FA4F46">
      <w:pPr>
        <w:widowControl w:val="0"/>
        <w:numPr>
          <w:ilvl w:val="0"/>
          <w:numId w:val="39"/>
        </w:numPr>
        <w:shd w:val="clear" w:color="auto" w:fill="FFFFFF"/>
        <w:tabs>
          <w:tab w:val="left" w:pos="1421"/>
        </w:tabs>
        <w:autoSpaceDE w:val="0"/>
        <w:autoSpaceDN w:val="0"/>
        <w:adjustRightInd w:val="0"/>
        <w:spacing w:before="202" w:after="0" w:line="240" w:lineRule="auto"/>
        <w:ind w:left="1133"/>
        <w:rPr>
          <w:rFonts w:ascii="Times New Roman" w:hAnsi="Times New Roman"/>
          <w:color w:val="000000"/>
          <w:spacing w:val="-2"/>
        </w:rPr>
      </w:pPr>
      <w:r w:rsidRPr="00D32BAB">
        <w:rPr>
          <w:rFonts w:ascii="Times New Roman" w:hAnsi="Times New Roman"/>
          <w:color w:val="000000"/>
        </w:rPr>
        <w:t>extra or additional supplies ordered by the Contracting Authority;</w:t>
      </w:r>
    </w:p>
    <w:p w:rsidR="00D03321" w:rsidRPr="00D32BAB" w:rsidRDefault="00D03321" w:rsidP="00FA4F46">
      <w:pPr>
        <w:widowControl w:val="0"/>
        <w:numPr>
          <w:ilvl w:val="0"/>
          <w:numId w:val="39"/>
        </w:numPr>
        <w:shd w:val="clear" w:color="auto" w:fill="FFFFFF"/>
        <w:tabs>
          <w:tab w:val="left" w:pos="1421"/>
        </w:tabs>
        <w:autoSpaceDE w:val="0"/>
        <w:autoSpaceDN w:val="0"/>
        <w:adjustRightInd w:val="0"/>
        <w:spacing w:before="86" w:after="0" w:line="254" w:lineRule="exact"/>
        <w:ind w:left="1421" w:hanging="288"/>
        <w:rPr>
          <w:rFonts w:ascii="Times New Roman" w:hAnsi="Times New Roman"/>
          <w:color w:val="000000"/>
          <w:spacing w:val="-1"/>
          <w:lang w:val="da-DK" w:eastAsia="da-DK"/>
        </w:rPr>
      </w:pPr>
      <w:r w:rsidRPr="00D32BAB">
        <w:rPr>
          <w:rFonts w:ascii="Times New Roman" w:hAnsi="Times New Roman"/>
          <w:color w:val="000000"/>
        </w:rPr>
        <w:t>exceptional weather conditions in the country of the Contracting Authority which may affect installation or erection of the supplies;</w:t>
      </w:r>
    </w:p>
    <w:p w:rsidR="00D03321" w:rsidRPr="00D32BAB" w:rsidRDefault="00D03321" w:rsidP="00FA4F46">
      <w:pPr>
        <w:widowControl w:val="0"/>
        <w:numPr>
          <w:ilvl w:val="0"/>
          <w:numId w:val="39"/>
        </w:numPr>
        <w:shd w:val="clear" w:color="auto" w:fill="FFFFFF"/>
        <w:tabs>
          <w:tab w:val="left" w:pos="1421"/>
        </w:tabs>
        <w:autoSpaceDE w:val="0"/>
        <w:autoSpaceDN w:val="0"/>
        <w:adjustRightInd w:val="0"/>
        <w:spacing w:before="82" w:after="0" w:line="250" w:lineRule="exact"/>
        <w:ind w:left="1421" w:hanging="288"/>
        <w:rPr>
          <w:rFonts w:ascii="Times New Roman" w:hAnsi="Times New Roman"/>
          <w:color w:val="000000"/>
          <w:spacing w:val="-2"/>
        </w:rPr>
      </w:pPr>
      <w:r w:rsidRPr="00D32BAB">
        <w:rPr>
          <w:rFonts w:ascii="Times New Roman" w:hAnsi="Times New Roman"/>
          <w:color w:val="000000"/>
        </w:rPr>
        <w:t>physical obstructions or conditions which may affect delivery of the supplies, which could not reasonably have been foreseen by a competent contractor;</w:t>
      </w:r>
    </w:p>
    <w:p w:rsidR="00D03321" w:rsidRPr="00D32BAB" w:rsidRDefault="00D03321" w:rsidP="00FA4F46">
      <w:pPr>
        <w:widowControl w:val="0"/>
        <w:numPr>
          <w:ilvl w:val="0"/>
          <w:numId w:val="39"/>
        </w:numPr>
        <w:shd w:val="clear" w:color="auto" w:fill="FFFFFF"/>
        <w:tabs>
          <w:tab w:val="left" w:pos="1421"/>
        </w:tabs>
        <w:autoSpaceDE w:val="0"/>
        <w:autoSpaceDN w:val="0"/>
        <w:adjustRightInd w:val="0"/>
        <w:spacing w:before="86" w:after="0" w:line="254" w:lineRule="exact"/>
        <w:ind w:left="1421" w:hanging="288"/>
        <w:rPr>
          <w:rFonts w:ascii="Times New Roman" w:hAnsi="Times New Roman"/>
          <w:color w:val="000000"/>
          <w:spacing w:val="-1"/>
        </w:rPr>
      </w:pPr>
      <w:r w:rsidRPr="00D32BAB">
        <w:rPr>
          <w:rFonts w:ascii="Times New Roman" w:hAnsi="Times New Roman"/>
          <w:color w:val="000000"/>
        </w:rPr>
        <w:t>administrative orders affecting the date of completion other than those arising from the Contractor's default;</w:t>
      </w:r>
    </w:p>
    <w:p w:rsidR="00D03321" w:rsidRPr="00D32BAB" w:rsidRDefault="00D03321" w:rsidP="00FA4F46">
      <w:pPr>
        <w:widowControl w:val="0"/>
        <w:numPr>
          <w:ilvl w:val="0"/>
          <w:numId w:val="39"/>
        </w:numPr>
        <w:shd w:val="clear" w:color="auto" w:fill="FFFFFF"/>
        <w:tabs>
          <w:tab w:val="left" w:pos="1421"/>
        </w:tabs>
        <w:autoSpaceDE w:val="0"/>
        <w:autoSpaceDN w:val="0"/>
        <w:adjustRightInd w:val="0"/>
        <w:spacing w:before="82" w:after="0" w:line="240" w:lineRule="auto"/>
        <w:ind w:left="1133"/>
        <w:rPr>
          <w:rFonts w:ascii="Times New Roman" w:hAnsi="Times New Roman"/>
          <w:color w:val="000000"/>
          <w:spacing w:val="-2"/>
          <w:lang w:val="en-GB" w:eastAsia="fr-FR"/>
        </w:rPr>
      </w:pPr>
      <w:r w:rsidRPr="00D32BAB">
        <w:rPr>
          <w:rFonts w:ascii="Times New Roman" w:hAnsi="Times New Roman"/>
          <w:color w:val="000000"/>
        </w:rPr>
        <w:t xml:space="preserve">failure of the Contracting Authority to </w:t>
      </w:r>
      <w:proofErr w:type="spellStart"/>
      <w:r w:rsidRPr="00D32BAB">
        <w:rPr>
          <w:rFonts w:ascii="Times New Roman" w:hAnsi="Times New Roman"/>
          <w:color w:val="000000"/>
        </w:rPr>
        <w:t>fulfil</w:t>
      </w:r>
      <w:proofErr w:type="spellEnd"/>
      <w:r w:rsidRPr="00D32BAB">
        <w:rPr>
          <w:rFonts w:ascii="Times New Roman" w:hAnsi="Times New Roman"/>
          <w:color w:val="000000"/>
        </w:rPr>
        <w:t xml:space="preserve"> its obligations under the contract;</w:t>
      </w:r>
    </w:p>
    <w:p w:rsidR="00D03321" w:rsidRPr="00D32BAB" w:rsidRDefault="00D03321" w:rsidP="00FA4F46">
      <w:pPr>
        <w:widowControl w:val="0"/>
        <w:numPr>
          <w:ilvl w:val="0"/>
          <w:numId w:val="39"/>
        </w:numPr>
        <w:shd w:val="clear" w:color="auto" w:fill="FFFFFF"/>
        <w:tabs>
          <w:tab w:val="left" w:pos="1421"/>
        </w:tabs>
        <w:autoSpaceDE w:val="0"/>
        <w:autoSpaceDN w:val="0"/>
        <w:adjustRightInd w:val="0"/>
        <w:spacing w:before="86" w:after="0" w:line="254" w:lineRule="exact"/>
        <w:ind w:left="1421" w:hanging="288"/>
        <w:rPr>
          <w:rFonts w:ascii="Times New Roman" w:hAnsi="Times New Roman"/>
          <w:color w:val="000000"/>
          <w:spacing w:val="-2"/>
          <w:lang w:val="en-GB" w:eastAsia="fr-FR"/>
        </w:rPr>
      </w:pPr>
      <w:r w:rsidRPr="00D32BAB">
        <w:rPr>
          <w:rFonts w:ascii="Times New Roman" w:hAnsi="Times New Roman"/>
          <w:color w:val="000000"/>
        </w:rPr>
        <w:t>any suspension of the delivery and/or installation of the supplies which is not due to the Contractor's default;</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pgSz w:w="11909" w:h="16834"/>
          <w:pgMar w:top="893" w:right="1416" w:bottom="360" w:left="1138" w:header="720" w:footer="720" w:gutter="0"/>
          <w:cols w:space="60"/>
          <w:noEndnote/>
        </w:sectPr>
      </w:pP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pPr>
      <w:r w:rsidRPr="00D32BAB">
        <w:rPr>
          <w:rFonts w:ascii="Times New Roman" w:hAnsi="Times New Roman"/>
          <w:color w:val="000000"/>
          <w:lang w:val="en-GB" w:eastAsia="fr-FR"/>
        </w:rPr>
        <w:lastRenderedPageBreak/>
        <w:t xml:space="preserve">g) </w:t>
      </w:r>
      <w:proofErr w:type="gramStart"/>
      <w:r w:rsidRPr="00D32BAB">
        <w:rPr>
          <w:rFonts w:ascii="Times New Roman" w:hAnsi="Times New Roman"/>
          <w:color w:val="000000"/>
          <w:lang w:eastAsia="fr-FR"/>
        </w:rPr>
        <w:t>force</w:t>
      </w:r>
      <w:proofErr w:type="gramEnd"/>
      <w:r w:rsidRPr="00D32BAB">
        <w:rPr>
          <w:rFonts w:ascii="Times New Roman" w:hAnsi="Times New Roman"/>
          <w:color w:val="000000"/>
          <w:lang w:eastAsia="fr-FR"/>
        </w:rPr>
        <w:t xml:space="preserve"> </w:t>
      </w:r>
      <w:r w:rsidRPr="00D32BAB">
        <w:rPr>
          <w:rFonts w:ascii="Times New Roman" w:hAnsi="Times New Roman"/>
          <w:color w:val="000000"/>
          <w:lang w:val="en-GB" w:eastAsia="fr-FR"/>
        </w:rPr>
        <w:t>majeure;</w:t>
      </w:r>
    </w:p>
    <w:p w:rsidR="00D03321" w:rsidRPr="00D32BAB" w:rsidRDefault="00D03321" w:rsidP="00D03321">
      <w:pPr>
        <w:widowControl w:val="0"/>
        <w:shd w:val="clear" w:color="auto" w:fill="FFFFFF"/>
        <w:autoSpaceDE w:val="0"/>
        <w:autoSpaceDN w:val="0"/>
        <w:adjustRightInd w:val="0"/>
        <w:spacing w:before="82" w:line="254" w:lineRule="exact"/>
        <w:ind w:right="5"/>
        <w:jc w:val="both"/>
        <w:rPr>
          <w:rFonts w:ascii="Times New Roman" w:hAnsi="Times New Roman"/>
          <w:lang w:val="en-GB" w:eastAsia="en-GB"/>
        </w:rPr>
      </w:pPr>
      <w:r w:rsidRPr="00D32BAB">
        <w:rPr>
          <w:rFonts w:ascii="Times New Roman" w:hAnsi="Times New Roman"/>
          <w:color w:val="000000"/>
          <w:lang w:val="en-GB" w:eastAsia="fr-FR"/>
        </w:rPr>
        <w:t xml:space="preserve">h) </w:t>
      </w:r>
      <w:proofErr w:type="gramStart"/>
      <w:r w:rsidRPr="00D32BAB">
        <w:rPr>
          <w:rFonts w:ascii="Times New Roman" w:hAnsi="Times New Roman"/>
          <w:color w:val="000000"/>
          <w:lang w:eastAsia="fr-FR"/>
        </w:rPr>
        <w:t>any</w:t>
      </w:r>
      <w:proofErr w:type="gramEnd"/>
      <w:r w:rsidRPr="00D32BAB">
        <w:rPr>
          <w:rFonts w:ascii="Times New Roman" w:hAnsi="Times New Roman"/>
          <w:color w:val="000000"/>
          <w:lang w:eastAsia="fr-FR"/>
        </w:rPr>
        <w:t xml:space="preserve"> other causes referred to in these General Conditions which are not due to the Contractor's default.</w:t>
      </w:r>
    </w:p>
    <w:p w:rsidR="00D03321" w:rsidRPr="00D32BAB" w:rsidRDefault="00D03321" w:rsidP="00FA4F46">
      <w:pPr>
        <w:widowControl w:val="0"/>
        <w:numPr>
          <w:ilvl w:val="0"/>
          <w:numId w:val="40"/>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Within 15 days of </w:t>
      </w:r>
      <w:proofErr w:type="spellStart"/>
      <w:r w:rsidRPr="00D32BAB">
        <w:rPr>
          <w:rFonts w:ascii="Times New Roman" w:hAnsi="Times New Roman"/>
          <w:color w:val="000000"/>
        </w:rPr>
        <w:t>realising</w:t>
      </w:r>
      <w:proofErr w:type="spellEnd"/>
      <w:r w:rsidRPr="00D32BAB">
        <w:rPr>
          <w:rFonts w:ascii="Times New Roman" w:hAnsi="Times New Roman"/>
          <w:color w:val="000000"/>
        </w:rPr>
        <w:t xml:space="preserve"> that a delay might occur, the Contractor shall notify the Project Manager of his intention to make a request for extension of the period of implementation of </w:t>
      </w:r>
      <w:r w:rsidRPr="00D32BAB">
        <w:rPr>
          <w:rFonts w:ascii="Times New Roman" w:hAnsi="Times New Roman"/>
          <w:color w:val="000000"/>
          <w:spacing w:val="-1"/>
        </w:rPr>
        <w:t xml:space="preserve">the tasks to which it considers himself entitled and, save where otherwise agreed between the </w:t>
      </w:r>
      <w:r w:rsidRPr="00D32BAB">
        <w:rPr>
          <w:rFonts w:ascii="Times New Roman" w:hAnsi="Times New Roman"/>
          <w:color w:val="000000"/>
        </w:rPr>
        <w:t>Contractor and the Project Manager, within 30 days provide the Project Manager with comprehensive details so that the request can be examined.</w:t>
      </w:r>
    </w:p>
    <w:p w:rsidR="00D03321" w:rsidRPr="00D32BAB" w:rsidRDefault="00D03321" w:rsidP="00FA4F46">
      <w:pPr>
        <w:widowControl w:val="0"/>
        <w:numPr>
          <w:ilvl w:val="0"/>
          <w:numId w:val="40"/>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Within 30 days the Project Manager shall, by written notice to the Contractor after due consultation with the Contracting Authority and, where appropriate, grant such extension of the period of implementation of the tasks as may be justified, either prospectively or retrospectively, or inform the Contractor that it is not entitled to an extension.</w:t>
      </w:r>
    </w:p>
    <w:p w:rsidR="00D03321" w:rsidRPr="00D32BAB" w:rsidRDefault="00D03321" w:rsidP="00D03321">
      <w:pPr>
        <w:widowControl w:val="0"/>
        <w:shd w:val="clear" w:color="auto" w:fill="FFFFFF"/>
        <w:autoSpaceDE w:val="0"/>
        <w:autoSpaceDN w:val="0"/>
        <w:adjustRightInd w:val="0"/>
        <w:spacing w:before="202"/>
        <w:rPr>
          <w:rFonts w:ascii="Times New Roman" w:hAnsi="Times New Roman"/>
          <w:lang w:val="en-GB" w:eastAsia="en-GB"/>
        </w:rPr>
      </w:pPr>
      <w:bookmarkStart w:id="69" w:name="bookmark20"/>
      <w:r w:rsidRPr="00D32BAB">
        <w:rPr>
          <w:rFonts w:ascii="Times New Roman" w:hAnsi="Times New Roman"/>
          <w:b/>
          <w:bCs/>
          <w:color w:val="000000"/>
        </w:rPr>
        <w:t>A</w:t>
      </w:r>
      <w:bookmarkEnd w:id="69"/>
      <w:r w:rsidRPr="00D32BAB">
        <w:rPr>
          <w:rFonts w:ascii="Times New Roman" w:hAnsi="Times New Roman"/>
          <w:b/>
          <w:bCs/>
          <w:color w:val="000000"/>
        </w:rPr>
        <w:t>rticle 21 -    Delays in implementation of the tasks</w:t>
      </w:r>
    </w:p>
    <w:p w:rsidR="00D03321" w:rsidRPr="00D32BAB" w:rsidRDefault="00D03321" w:rsidP="00FA4F46">
      <w:pPr>
        <w:widowControl w:val="0"/>
        <w:numPr>
          <w:ilvl w:val="0"/>
          <w:numId w:val="41"/>
        </w:numPr>
        <w:shd w:val="clear" w:color="auto" w:fill="FFFFFF"/>
        <w:tabs>
          <w:tab w:val="left" w:pos="1138"/>
        </w:tabs>
        <w:autoSpaceDE w:val="0"/>
        <w:autoSpaceDN w:val="0"/>
        <w:adjustRightInd w:val="0"/>
        <w:spacing w:before="197" w:after="0" w:line="250" w:lineRule="exact"/>
        <w:ind w:left="1138" w:right="5" w:hanging="566"/>
        <w:jc w:val="both"/>
        <w:rPr>
          <w:rFonts w:ascii="Times New Roman" w:hAnsi="Times New Roman"/>
          <w:color w:val="000000"/>
          <w:spacing w:val="-2"/>
        </w:rPr>
      </w:pPr>
      <w:r w:rsidRPr="00D32BAB">
        <w:rPr>
          <w:rFonts w:ascii="Times New Roman" w:hAnsi="Times New Roman"/>
          <w:color w:val="000000"/>
        </w:rPr>
        <w:t>If the Contractor fails under his own responsibility to deliver any or all of the goods or perform the services within the time limit(s) specified in the contract, the Contracting Authority shall, without formal notice and without prejudice to its other remedies under the contract, be entitled, for every day which shall elapse between the expiry of the implementation period of the tasks and the actual date of completion, to liquidated damages equal to 5/1000 of the value of the undelivered supplies to a maximum of 15% of the total value of the contract.</w:t>
      </w:r>
    </w:p>
    <w:p w:rsidR="00D03321" w:rsidRPr="00D32BAB" w:rsidRDefault="00D03321" w:rsidP="00FA4F46">
      <w:pPr>
        <w:widowControl w:val="0"/>
        <w:numPr>
          <w:ilvl w:val="0"/>
          <w:numId w:val="41"/>
        </w:numPr>
        <w:shd w:val="clear" w:color="auto" w:fill="FFFFFF"/>
        <w:tabs>
          <w:tab w:val="left" w:pos="1138"/>
        </w:tabs>
        <w:autoSpaceDE w:val="0"/>
        <w:autoSpaceDN w:val="0"/>
        <w:adjustRightInd w:val="0"/>
        <w:spacing w:before="202" w:after="0" w:line="254" w:lineRule="exact"/>
        <w:ind w:left="1138" w:right="5" w:hanging="566"/>
        <w:jc w:val="both"/>
        <w:rPr>
          <w:rFonts w:ascii="Times New Roman" w:hAnsi="Times New Roman"/>
          <w:color w:val="000000"/>
          <w:spacing w:val="-2"/>
        </w:rPr>
      </w:pPr>
      <w:r w:rsidRPr="00D32BAB">
        <w:rPr>
          <w:rFonts w:ascii="Times New Roman" w:hAnsi="Times New Roman"/>
          <w:color w:val="000000"/>
        </w:rPr>
        <w:t xml:space="preserve">If the non-delivery of any of the goods prevents the normal use of the supplies as a whole, </w:t>
      </w:r>
      <w:r w:rsidRPr="00D32BAB">
        <w:rPr>
          <w:rFonts w:ascii="Times New Roman" w:hAnsi="Times New Roman"/>
          <w:color w:val="000000"/>
          <w:spacing w:val="-1"/>
        </w:rPr>
        <w:t xml:space="preserve">the liquidated damages provided for in paragraph 21.1 shall be calculated on the basis of the </w:t>
      </w:r>
      <w:r w:rsidRPr="00D32BAB">
        <w:rPr>
          <w:rFonts w:ascii="Times New Roman" w:hAnsi="Times New Roman"/>
          <w:color w:val="000000"/>
        </w:rPr>
        <w:t>total contract value.</w:t>
      </w:r>
    </w:p>
    <w:p w:rsidR="00D03321" w:rsidRPr="00D32BAB" w:rsidRDefault="00D03321" w:rsidP="00FA4F46">
      <w:pPr>
        <w:widowControl w:val="0"/>
        <w:numPr>
          <w:ilvl w:val="0"/>
          <w:numId w:val="41"/>
        </w:numPr>
        <w:shd w:val="clear" w:color="auto" w:fill="FFFFFF"/>
        <w:tabs>
          <w:tab w:val="left" w:pos="1138"/>
        </w:tabs>
        <w:autoSpaceDE w:val="0"/>
        <w:autoSpaceDN w:val="0"/>
        <w:adjustRightInd w:val="0"/>
        <w:spacing w:before="202" w:after="0" w:line="254" w:lineRule="exact"/>
        <w:ind w:left="1138" w:right="5" w:hanging="566"/>
        <w:jc w:val="both"/>
        <w:rPr>
          <w:rFonts w:ascii="Times New Roman" w:hAnsi="Times New Roman"/>
          <w:color w:val="000000"/>
          <w:spacing w:val="-2"/>
        </w:rPr>
      </w:pPr>
      <w:r w:rsidRPr="00D32BAB">
        <w:rPr>
          <w:rFonts w:ascii="Times New Roman" w:hAnsi="Times New Roman"/>
          <w:color w:val="000000"/>
          <w:spacing w:val="-1"/>
        </w:rPr>
        <w:t xml:space="preserve">If the Contracting Authority has become entitled to claim at least 15% of the contract value it </w:t>
      </w:r>
      <w:r w:rsidRPr="00D32BAB">
        <w:rPr>
          <w:rFonts w:ascii="Times New Roman" w:hAnsi="Times New Roman"/>
          <w:color w:val="000000"/>
        </w:rPr>
        <w:t>may, after giving written notice to the Contractor:</w:t>
      </w:r>
    </w:p>
    <w:p w:rsidR="00D03321" w:rsidRPr="00D32BAB" w:rsidRDefault="00D03321" w:rsidP="00D03321">
      <w:pPr>
        <w:widowControl w:val="0"/>
        <w:autoSpaceDE w:val="0"/>
        <w:autoSpaceDN w:val="0"/>
        <w:adjustRightInd w:val="0"/>
        <w:rPr>
          <w:rFonts w:ascii="Times New Roman" w:hAnsi="Times New Roman"/>
          <w:lang w:val="en-GB" w:eastAsia="en-GB"/>
        </w:rPr>
      </w:pPr>
    </w:p>
    <w:p w:rsidR="00D03321" w:rsidRPr="00D32BAB" w:rsidRDefault="00D03321" w:rsidP="00FA4F46">
      <w:pPr>
        <w:widowControl w:val="0"/>
        <w:numPr>
          <w:ilvl w:val="0"/>
          <w:numId w:val="42"/>
        </w:numPr>
        <w:shd w:val="clear" w:color="auto" w:fill="FFFFFF"/>
        <w:tabs>
          <w:tab w:val="left" w:pos="1421"/>
        </w:tabs>
        <w:autoSpaceDE w:val="0"/>
        <w:autoSpaceDN w:val="0"/>
        <w:adjustRightInd w:val="0"/>
        <w:spacing w:before="202" w:after="0" w:line="240" w:lineRule="auto"/>
        <w:ind w:left="1138"/>
        <w:rPr>
          <w:rFonts w:ascii="Times New Roman" w:hAnsi="Times New Roman"/>
          <w:b/>
          <w:bCs/>
          <w:color w:val="000000"/>
        </w:rPr>
      </w:pPr>
      <w:r w:rsidRPr="00D32BAB">
        <w:rPr>
          <w:rFonts w:ascii="Times New Roman" w:hAnsi="Times New Roman"/>
          <w:color w:val="000000"/>
        </w:rPr>
        <w:t>seize the performance guarantee;</w:t>
      </w:r>
    </w:p>
    <w:p w:rsidR="00D03321" w:rsidRPr="00D32BAB" w:rsidRDefault="00D03321" w:rsidP="00FA4F46">
      <w:pPr>
        <w:widowControl w:val="0"/>
        <w:numPr>
          <w:ilvl w:val="0"/>
          <w:numId w:val="42"/>
        </w:numPr>
        <w:shd w:val="clear" w:color="auto" w:fill="FFFFFF"/>
        <w:tabs>
          <w:tab w:val="left" w:pos="1421"/>
        </w:tabs>
        <w:autoSpaceDE w:val="0"/>
        <w:autoSpaceDN w:val="0"/>
        <w:adjustRightInd w:val="0"/>
        <w:spacing w:before="82" w:after="0" w:line="254" w:lineRule="exact"/>
        <w:ind w:left="1421" w:right="5" w:hanging="283"/>
        <w:jc w:val="both"/>
        <w:rPr>
          <w:rFonts w:ascii="Times New Roman" w:hAnsi="Times New Roman"/>
          <w:b/>
          <w:bCs/>
          <w:color w:val="000000"/>
        </w:rPr>
      </w:pPr>
      <w:r w:rsidRPr="00D32BAB">
        <w:rPr>
          <w:rFonts w:ascii="Times New Roman" w:hAnsi="Times New Roman"/>
          <w:color w:val="000000"/>
        </w:rPr>
        <w:t>terminate the contract, in which case the Contractor will have no right to compensation; and</w:t>
      </w:r>
    </w:p>
    <w:p w:rsidR="00D03321" w:rsidRPr="00D32BAB" w:rsidRDefault="00D03321" w:rsidP="00FA4F46">
      <w:pPr>
        <w:widowControl w:val="0"/>
        <w:numPr>
          <w:ilvl w:val="0"/>
          <w:numId w:val="42"/>
        </w:numPr>
        <w:shd w:val="clear" w:color="auto" w:fill="FFFFFF"/>
        <w:tabs>
          <w:tab w:val="left" w:pos="1421"/>
        </w:tabs>
        <w:autoSpaceDE w:val="0"/>
        <w:autoSpaceDN w:val="0"/>
        <w:adjustRightInd w:val="0"/>
        <w:spacing w:before="82" w:after="0" w:line="250" w:lineRule="exact"/>
        <w:ind w:left="1421" w:right="5" w:hanging="283"/>
        <w:jc w:val="both"/>
        <w:rPr>
          <w:rFonts w:ascii="Times New Roman" w:hAnsi="Times New Roman"/>
          <w:b/>
          <w:bCs/>
          <w:color w:val="000000"/>
        </w:rPr>
      </w:pPr>
      <w:proofErr w:type="gramStart"/>
      <w:r w:rsidRPr="00D32BAB">
        <w:rPr>
          <w:rFonts w:ascii="Times New Roman" w:hAnsi="Times New Roman"/>
          <w:color w:val="000000"/>
          <w:spacing w:val="-1"/>
        </w:rPr>
        <w:t>enter</w:t>
      </w:r>
      <w:proofErr w:type="gramEnd"/>
      <w:r w:rsidRPr="00D32BAB">
        <w:rPr>
          <w:rFonts w:ascii="Times New Roman" w:hAnsi="Times New Roman"/>
          <w:color w:val="000000"/>
          <w:spacing w:val="-1"/>
        </w:rPr>
        <w:t xml:space="preserve"> into a contract with a third party for the provision of the balance of the supplies. The </w:t>
      </w:r>
      <w:r w:rsidRPr="00D32BAB">
        <w:rPr>
          <w:rFonts w:ascii="Times New Roman" w:hAnsi="Times New Roman"/>
          <w:color w:val="000000"/>
        </w:rPr>
        <w:t>Contractor shall not be paid for this part of the contract. The Contractor shall also be liable for the additional costs and damages caused by his failure.</w:t>
      </w:r>
    </w:p>
    <w:p w:rsidR="00D03321" w:rsidRPr="00D32BAB" w:rsidRDefault="00D03321" w:rsidP="00D03321">
      <w:pPr>
        <w:widowControl w:val="0"/>
        <w:shd w:val="clear" w:color="auto" w:fill="FFFFFF"/>
        <w:autoSpaceDE w:val="0"/>
        <w:autoSpaceDN w:val="0"/>
        <w:adjustRightInd w:val="0"/>
        <w:spacing w:before="197"/>
        <w:rPr>
          <w:rFonts w:ascii="Times New Roman" w:hAnsi="Times New Roman"/>
          <w:lang w:val="en-GB" w:eastAsia="en-GB"/>
        </w:rPr>
      </w:pPr>
      <w:bookmarkStart w:id="70" w:name="bookmark21"/>
      <w:r w:rsidRPr="00D32BAB">
        <w:rPr>
          <w:rFonts w:ascii="Times New Roman" w:hAnsi="Times New Roman"/>
          <w:b/>
          <w:bCs/>
          <w:color w:val="000000"/>
        </w:rPr>
        <w:t>A</w:t>
      </w:r>
      <w:bookmarkEnd w:id="70"/>
      <w:r w:rsidRPr="00D32BAB">
        <w:rPr>
          <w:rFonts w:ascii="Times New Roman" w:hAnsi="Times New Roman"/>
          <w:b/>
          <w:bCs/>
          <w:color w:val="000000"/>
        </w:rPr>
        <w:t>rticle 22 -    Variations</w:t>
      </w:r>
    </w:p>
    <w:p w:rsidR="00D03321" w:rsidRPr="00D32BAB" w:rsidRDefault="00D03321" w:rsidP="00D03321">
      <w:pPr>
        <w:widowControl w:val="0"/>
        <w:shd w:val="clear" w:color="auto" w:fill="FFFFFF"/>
        <w:autoSpaceDE w:val="0"/>
        <w:autoSpaceDN w:val="0"/>
        <w:adjustRightInd w:val="0"/>
        <w:spacing w:before="197" w:line="250" w:lineRule="exact"/>
        <w:ind w:right="5"/>
        <w:jc w:val="both"/>
        <w:rPr>
          <w:rFonts w:ascii="Times New Roman" w:hAnsi="Times New Roman"/>
          <w:lang w:val="en-GB" w:eastAsia="en-GB"/>
        </w:rPr>
      </w:pPr>
      <w:r w:rsidRPr="00D32BAB">
        <w:rPr>
          <w:rFonts w:ascii="Times New Roman" w:hAnsi="Times New Roman"/>
          <w:color w:val="000000"/>
        </w:rPr>
        <w:t xml:space="preserve">22.1. Subject to the limits of the procedure thresholds set in the Practical Guide to contract procedures for </w:t>
      </w:r>
      <w:r w:rsidRPr="00D32BAB">
        <w:rPr>
          <w:rFonts w:ascii="Times New Roman" w:hAnsi="Times New Roman"/>
          <w:color w:val="000000"/>
          <w:lang w:val="en-GB"/>
        </w:rPr>
        <w:t xml:space="preserve">EU </w:t>
      </w:r>
      <w:r w:rsidRPr="00D32BAB">
        <w:rPr>
          <w:rFonts w:ascii="Times New Roman" w:hAnsi="Times New Roman"/>
          <w:color w:val="000000"/>
        </w:rPr>
        <w:t>external actions, the Contracting Authority reserves the right, to vary the quantities as stated in the Special Conditions. The total value of the supplies may not rise or fall as a result of the variation in the quantities by more than 25% of the tender price. The unit prices used in the tender shall be applicable to the quantities procured under the variation. Substantial modifications to the contract, including modifications to the total contract amount, must be made by means of an addendum.</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pgSz w:w="11909" w:h="16834"/>
          <w:pgMar w:top="896" w:right="1416" w:bottom="360" w:left="1138" w:header="720" w:footer="720" w:gutter="0"/>
          <w:cols w:space="60"/>
          <w:noEndnote/>
        </w:sectPr>
      </w:pPr>
    </w:p>
    <w:p w:rsidR="00D03321" w:rsidRPr="00D32BAB" w:rsidRDefault="00D03321" w:rsidP="00FA4F46">
      <w:pPr>
        <w:widowControl w:val="0"/>
        <w:numPr>
          <w:ilvl w:val="0"/>
          <w:numId w:val="43"/>
        </w:numPr>
        <w:shd w:val="clear" w:color="auto" w:fill="FFFFFF"/>
        <w:tabs>
          <w:tab w:val="left" w:pos="1138"/>
        </w:tabs>
        <w:autoSpaceDE w:val="0"/>
        <w:autoSpaceDN w:val="0"/>
        <w:adjustRightInd w:val="0"/>
        <w:spacing w:after="0" w:line="250" w:lineRule="exact"/>
        <w:ind w:left="1138" w:right="5" w:hanging="566"/>
        <w:jc w:val="both"/>
        <w:rPr>
          <w:rFonts w:ascii="Times New Roman" w:hAnsi="Times New Roman"/>
          <w:color w:val="000000"/>
          <w:spacing w:val="-2"/>
        </w:rPr>
      </w:pPr>
      <w:r w:rsidRPr="00D32BAB">
        <w:rPr>
          <w:rFonts w:ascii="Times New Roman" w:hAnsi="Times New Roman"/>
          <w:color w:val="000000"/>
        </w:rPr>
        <w:lastRenderedPageBreak/>
        <w:t xml:space="preserve">The Project Manager shall have the power to order any variation to any part of the supplies necessary for the proper completion and/or functioning of the supplies. Such variations may include additions, omissions, substitutions, </w:t>
      </w:r>
      <w:proofErr w:type="gramStart"/>
      <w:r w:rsidRPr="00D32BAB">
        <w:rPr>
          <w:rFonts w:ascii="Times New Roman" w:hAnsi="Times New Roman"/>
          <w:color w:val="000000"/>
        </w:rPr>
        <w:t>changes</w:t>
      </w:r>
      <w:proofErr w:type="gramEnd"/>
      <w:r w:rsidRPr="00D32BAB">
        <w:rPr>
          <w:rFonts w:ascii="Times New Roman" w:hAnsi="Times New Roman"/>
          <w:color w:val="000000"/>
        </w:rPr>
        <w:t xml:space="preserve"> in quality, quantity, form, character, kind, as well as drawings, designs or specifications where the supplies are to be specifically manufactured for the Contracting Authority, method of shipment or packing, place of </w:t>
      </w:r>
      <w:r w:rsidRPr="00D32BAB">
        <w:rPr>
          <w:rFonts w:ascii="Times New Roman" w:hAnsi="Times New Roman"/>
          <w:color w:val="000000"/>
          <w:spacing w:val="-1"/>
        </w:rPr>
        <w:t xml:space="preserve">delivery, and in the specified sequence, method or timing of implementation of the tasks. No </w:t>
      </w:r>
      <w:r w:rsidRPr="00D32BAB">
        <w:rPr>
          <w:rFonts w:ascii="Times New Roman" w:hAnsi="Times New Roman"/>
          <w:color w:val="000000"/>
        </w:rPr>
        <w:t>order for a variation may result in the invalidation of the contract, but the financial effect of any such variation shall be valued in accordance with Article 22.6.</w:t>
      </w:r>
    </w:p>
    <w:p w:rsidR="00D03321" w:rsidRPr="00D32BAB" w:rsidRDefault="00D03321" w:rsidP="00FA4F46">
      <w:pPr>
        <w:widowControl w:val="0"/>
        <w:numPr>
          <w:ilvl w:val="0"/>
          <w:numId w:val="43"/>
        </w:numPr>
        <w:shd w:val="clear" w:color="auto" w:fill="FFFFFF"/>
        <w:tabs>
          <w:tab w:val="left" w:pos="1138"/>
        </w:tabs>
        <w:autoSpaceDE w:val="0"/>
        <w:autoSpaceDN w:val="0"/>
        <w:adjustRightInd w:val="0"/>
        <w:spacing w:before="202" w:after="0" w:line="254" w:lineRule="exact"/>
        <w:ind w:left="1138" w:right="5" w:hanging="566"/>
        <w:jc w:val="both"/>
        <w:rPr>
          <w:rFonts w:ascii="Times New Roman" w:hAnsi="Times New Roman"/>
          <w:color w:val="000000"/>
          <w:spacing w:val="-2"/>
        </w:rPr>
      </w:pPr>
      <w:r w:rsidRPr="00D32BAB">
        <w:rPr>
          <w:rFonts w:ascii="Times New Roman" w:hAnsi="Times New Roman"/>
          <w:color w:val="000000"/>
        </w:rPr>
        <w:t>No variation shall be made except by administrative order, subject to the following provisions:</w:t>
      </w:r>
    </w:p>
    <w:p w:rsidR="00D03321" w:rsidRPr="00D32BAB" w:rsidRDefault="00D03321" w:rsidP="00D03321">
      <w:pPr>
        <w:widowControl w:val="0"/>
        <w:autoSpaceDE w:val="0"/>
        <w:autoSpaceDN w:val="0"/>
        <w:adjustRightInd w:val="0"/>
        <w:rPr>
          <w:rFonts w:ascii="Times New Roman" w:hAnsi="Times New Roman"/>
          <w:lang w:val="en-GB" w:eastAsia="en-GB"/>
        </w:rPr>
      </w:pPr>
    </w:p>
    <w:p w:rsidR="00D03321" w:rsidRPr="00D32BAB" w:rsidRDefault="00D03321" w:rsidP="00FA4F46">
      <w:pPr>
        <w:widowControl w:val="0"/>
        <w:numPr>
          <w:ilvl w:val="0"/>
          <w:numId w:val="44"/>
        </w:numPr>
        <w:shd w:val="clear" w:color="auto" w:fill="FFFFFF"/>
        <w:tabs>
          <w:tab w:val="left" w:pos="1421"/>
        </w:tabs>
        <w:autoSpaceDE w:val="0"/>
        <w:autoSpaceDN w:val="0"/>
        <w:adjustRightInd w:val="0"/>
        <w:spacing w:before="202" w:after="0" w:line="254" w:lineRule="exact"/>
        <w:ind w:left="1421" w:right="5" w:hanging="283"/>
        <w:jc w:val="both"/>
        <w:rPr>
          <w:rFonts w:ascii="Times New Roman" w:hAnsi="Times New Roman"/>
          <w:b/>
          <w:bCs/>
          <w:color w:val="000000"/>
          <w:spacing w:val="-4"/>
        </w:rPr>
      </w:pPr>
      <w:r w:rsidRPr="00D32BAB">
        <w:rPr>
          <w:rFonts w:ascii="Times New Roman" w:hAnsi="Times New Roman"/>
          <w:color w:val="000000"/>
        </w:rPr>
        <w:t>if, for whatever reason, the Project Manager believes it necessary to give an order orally, he/she shall confirm the order by an administrative order as soon as possible;</w:t>
      </w:r>
    </w:p>
    <w:p w:rsidR="00D03321" w:rsidRPr="00D32BAB" w:rsidRDefault="00D03321" w:rsidP="00FA4F46">
      <w:pPr>
        <w:widowControl w:val="0"/>
        <w:numPr>
          <w:ilvl w:val="0"/>
          <w:numId w:val="44"/>
        </w:numPr>
        <w:shd w:val="clear" w:color="auto" w:fill="FFFFFF"/>
        <w:tabs>
          <w:tab w:val="left" w:pos="1421"/>
        </w:tabs>
        <w:autoSpaceDE w:val="0"/>
        <w:autoSpaceDN w:val="0"/>
        <w:adjustRightInd w:val="0"/>
        <w:spacing w:before="82" w:after="0" w:line="250" w:lineRule="exact"/>
        <w:ind w:left="1421" w:right="5" w:hanging="283"/>
        <w:jc w:val="both"/>
        <w:rPr>
          <w:rFonts w:ascii="Times New Roman" w:hAnsi="Times New Roman"/>
          <w:b/>
          <w:bCs/>
          <w:color w:val="000000"/>
          <w:spacing w:val="-5"/>
          <w:lang w:val="da-DK" w:eastAsia="da-DK"/>
        </w:rPr>
      </w:pPr>
      <w:r w:rsidRPr="00D32BAB">
        <w:rPr>
          <w:rFonts w:ascii="Times New Roman" w:hAnsi="Times New Roman"/>
          <w:color w:val="000000"/>
        </w:rPr>
        <w:t>if the Contractor confirms in writing an oral order given for the purpose of Article 22.3.a and the confirmation is not contradicted in writing forthwith by the Project Manager, an administrative order shall be deemed to have been issued for the variation;</w:t>
      </w:r>
    </w:p>
    <w:p w:rsidR="00D03321" w:rsidRPr="00D32BAB" w:rsidRDefault="00D03321" w:rsidP="00FA4F46">
      <w:pPr>
        <w:widowControl w:val="0"/>
        <w:numPr>
          <w:ilvl w:val="0"/>
          <w:numId w:val="44"/>
        </w:numPr>
        <w:shd w:val="clear" w:color="auto" w:fill="FFFFFF"/>
        <w:tabs>
          <w:tab w:val="left" w:pos="1421"/>
        </w:tabs>
        <w:autoSpaceDE w:val="0"/>
        <w:autoSpaceDN w:val="0"/>
        <w:adjustRightInd w:val="0"/>
        <w:spacing w:before="82" w:after="0" w:line="250" w:lineRule="exact"/>
        <w:ind w:left="1421" w:hanging="283"/>
        <w:jc w:val="both"/>
        <w:rPr>
          <w:rFonts w:ascii="Times New Roman" w:hAnsi="Times New Roman"/>
          <w:b/>
          <w:bCs/>
          <w:color w:val="000000"/>
          <w:spacing w:val="-5"/>
        </w:rPr>
      </w:pPr>
      <w:proofErr w:type="gramStart"/>
      <w:r w:rsidRPr="00D32BAB">
        <w:rPr>
          <w:rFonts w:ascii="Times New Roman" w:hAnsi="Times New Roman"/>
          <w:color w:val="000000"/>
          <w:spacing w:val="-1"/>
        </w:rPr>
        <w:t>an</w:t>
      </w:r>
      <w:proofErr w:type="gramEnd"/>
      <w:r w:rsidRPr="00D32BAB">
        <w:rPr>
          <w:rFonts w:ascii="Times New Roman" w:hAnsi="Times New Roman"/>
          <w:color w:val="000000"/>
          <w:spacing w:val="-1"/>
        </w:rPr>
        <w:t xml:space="preserve"> administrative order for a variation shall not be required when increasing or decreasing the quantity of any work because the estimates in the budget breakdown were too high or </w:t>
      </w:r>
      <w:r w:rsidRPr="00D32BAB">
        <w:rPr>
          <w:rFonts w:ascii="Times New Roman" w:hAnsi="Times New Roman"/>
          <w:color w:val="000000"/>
        </w:rPr>
        <w:t>too low.</w:t>
      </w:r>
    </w:p>
    <w:p w:rsidR="00D03321" w:rsidRPr="00D32BAB" w:rsidRDefault="00D03321" w:rsidP="00D03321">
      <w:pPr>
        <w:widowControl w:val="0"/>
        <w:shd w:val="clear" w:color="auto" w:fill="FFFFFF"/>
        <w:tabs>
          <w:tab w:val="left" w:pos="1138"/>
        </w:tabs>
        <w:autoSpaceDE w:val="0"/>
        <w:autoSpaceDN w:val="0"/>
        <w:adjustRightInd w:val="0"/>
        <w:spacing w:before="202" w:line="250" w:lineRule="exact"/>
        <w:ind w:left="720" w:hanging="720"/>
        <w:jc w:val="both"/>
        <w:rPr>
          <w:rFonts w:ascii="Times New Roman" w:hAnsi="Times New Roman"/>
          <w:lang w:val="en-GB" w:eastAsia="en-GB"/>
        </w:rPr>
      </w:pPr>
      <w:r w:rsidRPr="00D32BAB">
        <w:rPr>
          <w:rFonts w:ascii="Times New Roman" w:hAnsi="Times New Roman"/>
          <w:color w:val="000000"/>
          <w:spacing w:val="-2"/>
        </w:rPr>
        <w:t>22.4.</w:t>
      </w:r>
      <w:r w:rsidRPr="00D32BAB">
        <w:rPr>
          <w:rFonts w:ascii="Times New Roman" w:hAnsi="Times New Roman"/>
          <w:color w:val="000000"/>
        </w:rPr>
        <w:tab/>
        <w:t>Save where Article 22.2 provides otherwise, prior to issuing an administrative order for a</w:t>
      </w:r>
      <w:r w:rsidRPr="00D32BAB">
        <w:rPr>
          <w:rFonts w:ascii="Times New Roman" w:hAnsi="Times New Roman"/>
          <w:color w:val="000000"/>
        </w:rPr>
        <w:br/>
        <w:t>variation, the Project Manager shall notify the Contractor of the nature and form of that</w:t>
      </w:r>
      <w:r w:rsidRPr="00D32BAB">
        <w:rPr>
          <w:rFonts w:ascii="Times New Roman" w:hAnsi="Times New Roman"/>
          <w:color w:val="000000"/>
        </w:rPr>
        <w:br/>
        <w:t>variation. As soon as possible, after receiving such notice, the Contractor shall submit to the</w:t>
      </w:r>
      <w:r w:rsidRPr="00D32BAB">
        <w:rPr>
          <w:rFonts w:ascii="Times New Roman" w:hAnsi="Times New Roman"/>
          <w:color w:val="000000"/>
        </w:rPr>
        <w:br/>
        <w:t>Project Manager a proposal containing:</w:t>
      </w:r>
    </w:p>
    <w:p w:rsidR="00D03321" w:rsidRPr="00D32BAB" w:rsidRDefault="00D03321" w:rsidP="00FA4F46">
      <w:pPr>
        <w:widowControl w:val="0"/>
        <w:numPr>
          <w:ilvl w:val="0"/>
          <w:numId w:val="42"/>
        </w:numPr>
        <w:shd w:val="clear" w:color="auto" w:fill="FFFFFF"/>
        <w:tabs>
          <w:tab w:val="left" w:pos="1421"/>
        </w:tabs>
        <w:autoSpaceDE w:val="0"/>
        <w:autoSpaceDN w:val="0"/>
        <w:adjustRightInd w:val="0"/>
        <w:spacing w:before="202" w:after="0" w:line="254" w:lineRule="exact"/>
        <w:ind w:left="1421" w:right="5" w:hanging="283"/>
        <w:jc w:val="both"/>
        <w:rPr>
          <w:rFonts w:ascii="Times New Roman" w:hAnsi="Times New Roman"/>
          <w:b/>
          <w:bCs/>
          <w:color w:val="000000"/>
        </w:rPr>
      </w:pPr>
      <w:r w:rsidRPr="00D32BAB">
        <w:rPr>
          <w:rFonts w:ascii="Times New Roman" w:hAnsi="Times New Roman"/>
          <w:color w:val="000000"/>
        </w:rPr>
        <w:t xml:space="preserve">a description of the tasks, if any, to be performed or the measures to be taken and a </w:t>
      </w:r>
      <w:proofErr w:type="spellStart"/>
      <w:r w:rsidRPr="00D32BAB">
        <w:rPr>
          <w:rFonts w:ascii="Times New Roman" w:hAnsi="Times New Roman"/>
          <w:color w:val="000000"/>
        </w:rPr>
        <w:t>programme</w:t>
      </w:r>
      <w:proofErr w:type="spellEnd"/>
      <w:r w:rsidRPr="00D32BAB">
        <w:rPr>
          <w:rFonts w:ascii="Times New Roman" w:hAnsi="Times New Roman"/>
          <w:color w:val="000000"/>
        </w:rPr>
        <w:t xml:space="preserve"> of implementation of the tasks;</w:t>
      </w:r>
    </w:p>
    <w:p w:rsidR="00D03321" w:rsidRPr="00D32BAB" w:rsidRDefault="00D03321" w:rsidP="00FA4F46">
      <w:pPr>
        <w:widowControl w:val="0"/>
        <w:numPr>
          <w:ilvl w:val="0"/>
          <w:numId w:val="42"/>
        </w:numPr>
        <w:shd w:val="clear" w:color="auto" w:fill="FFFFFF"/>
        <w:tabs>
          <w:tab w:val="left" w:pos="1421"/>
        </w:tabs>
        <w:autoSpaceDE w:val="0"/>
        <w:autoSpaceDN w:val="0"/>
        <w:adjustRightInd w:val="0"/>
        <w:spacing w:before="82" w:after="0" w:line="254" w:lineRule="exact"/>
        <w:ind w:left="1421" w:right="5" w:hanging="283"/>
        <w:jc w:val="both"/>
        <w:rPr>
          <w:rFonts w:ascii="Times New Roman" w:hAnsi="Times New Roman"/>
          <w:b/>
          <w:bCs/>
          <w:color w:val="000000"/>
        </w:rPr>
      </w:pPr>
      <w:r w:rsidRPr="00D32BAB">
        <w:rPr>
          <w:rFonts w:ascii="Times New Roman" w:hAnsi="Times New Roman"/>
          <w:color w:val="000000"/>
          <w:spacing w:val="-1"/>
        </w:rPr>
        <w:t xml:space="preserve">any necessary modifications to the </w:t>
      </w:r>
      <w:proofErr w:type="spellStart"/>
      <w:r w:rsidRPr="00D32BAB">
        <w:rPr>
          <w:rFonts w:ascii="Times New Roman" w:hAnsi="Times New Roman"/>
          <w:color w:val="000000"/>
          <w:spacing w:val="-1"/>
        </w:rPr>
        <w:t>programme</w:t>
      </w:r>
      <w:proofErr w:type="spellEnd"/>
      <w:r w:rsidRPr="00D32BAB">
        <w:rPr>
          <w:rFonts w:ascii="Times New Roman" w:hAnsi="Times New Roman"/>
          <w:color w:val="000000"/>
          <w:spacing w:val="-1"/>
        </w:rPr>
        <w:t xml:space="preserve"> of implementation of the tasks or to any of </w:t>
      </w:r>
      <w:r w:rsidRPr="00D32BAB">
        <w:rPr>
          <w:rFonts w:ascii="Times New Roman" w:hAnsi="Times New Roman"/>
          <w:color w:val="000000"/>
        </w:rPr>
        <w:t>the Contractor's obligations under the contract;</w:t>
      </w:r>
    </w:p>
    <w:p w:rsidR="00D03321" w:rsidRPr="00D32BAB" w:rsidRDefault="00D03321" w:rsidP="00FA4F46">
      <w:pPr>
        <w:widowControl w:val="0"/>
        <w:numPr>
          <w:ilvl w:val="0"/>
          <w:numId w:val="42"/>
        </w:numPr>
        <w:shd w:val="clear" w:color="auto" w:fill="FFFFFF"/>
        <w:tabs>
          <w:tab w:val="left" w:pos="1421"/>
        </w:tabs>
        <w:autoSpaceDE w:val="0"/>
        <w:autoSpaceDN w:val="0"/>
        <w:adjustRightInd w:val="0"/>
        <w:spacing w:before="82" w:after="0" w:line="240" w:lineRule="auto"/>
        <w:ind w:left="1138"/>
        <w:rPr>
          <w:rFonts w:ascii="Times New Roman" w:hAnsi="Times New Roman"/>
          <w:b/>
          <w:bCs/>
          <w:color w:val="000000"/>
        </w:rPr>
      </w:pPr>
      <w:proofErr w:type="gramStart"/>
      <w:r w:rsidRPr="00D32BAB">
        <w:rPr>
          <w:rFonts w:ascii="Times New Roman" w:hAnsi="Times New Roman"/>
          <w:color w:val="000000"/>
        </w:rPr>
        <w:t>any</w:t>
      </w:r>
      <w:proofErr w:type="gramEnd"/>
      <w:r w:rsidRPr="00D32BAB">
        <w:rPr>
          <w:rFonts w:ascii="Times New Roman" w:hAnsi="Times New Roman"/>
          <w:color w:val="000000"/>
        </w:rPr>
        <w:t xml:space="preserve"> adjustment to the contract price in accordance with the rules set out in Article 22.</w:t>
      </w:r>
    </w:p>
    <w:p w:rsidR="00D03321" w:rsidRPr="00D32BAB" w:rsidRDefault="00D03321" w:rsidP="00D03321">
      <w:pPr>
        <w:widowControl w:val="0"/>
        <w:autoSpaceDE w:val="0"/>
        <w:autoSpaceDN w:val="0"/>
        <w:adjustRightInd w:val="0"/>
        <w:rPr>
          <w:rFonts w:ascii="Times New Roman" w:hAnsi="Times New Roman"/>
          <w:lang w:val="en-GB" w:eastAsia="en-GB"/>
        </w:rPr>
      </w:pPr>
    </w:p>
    <w:p w:rsidR="00D03321" w:rsidRPr="00D32BAB" w:rsidRDefault="00D03321" w:rsidP="00FA4F46">
      <w:pPr>
        <w:widowControl w:val="0"/>
        <w:numPr>
          <w:ilvl w:val="0"/>
          <w:numId w:val="45"/>
        </w:numPr>
        <w:shd w:val="clear" w:color="auto" w:fill="FFFFFF"/>
        <w:tabs>
          <w:tab w:val="left" w:pos="1138"/>
        </w:tabs>
        <w:autoSpaceDE w:val="0"/>
        <w:autoSpaceDN w:val="0"/>
        <w:adjustRightInd w:val="0"/>
        <w:spacing w:before="202" w:after="0" w:line="250" w:lineRule="exact"/>
        <w:ind w:left="1138" w:right="5" w:hanging="566"/>
        <w:jc w:val="both"/>
        <w:rPr>
          <w:rFonts w:ascii="Times New Roman" w:hAnsi="Times New Roman"/>
          <w:color w:val="000000"/>
          <w:spacing w:val="-2"/>
        </w:rPr>
      </w:pPr>
      <w:r w:rsidRPr="00D32BAB">
        <w:rPr>
          <w:rFonts w:ascii="Times New Roman" w:hAnsi="Times New Roman"/>
          <w:color w:val="000000"/>
        </w:rPr>
        <w:t xml:space="preserve">Following the receipt of the Contractor's submission referred to in Article 22.4, the Project </w:t>
      </w:r>
      <w:r w:rsidRPr="00D32BAB">
        <w:rPr>
          <w:rFonts w:ascii="Times New Roman" w:hAnsi="Times New Roman"/>
          <w:color w:val="000000"/>
          <w:spacing w:val="-1"/>
        </w:rPr>
        <w:t xml:space="preserve">Manager shall, after due consultation with the Contracting Authority and, where appropriate, </w:t>
      </w:r>
      <w:r w:rsidRPr="00D32BAB">
        <w:rPr>
          <w:rFonts w:ascii="Times New Roman" w:hAnsi="Times New Roman"/>
          <w:color w:val="000000"/>
        </w:rPr>
        <w:t>the Contractor, decide as soon as possible whether or not the variation should be carried out. If the Project Manager decides that the variation is to be carried out, he/she shall issue an administrative order stating that the variation is to be made at the prices and under the conditions given in the Contractor's submission referred to in Article 22.4 or as modified by the Project Manager in accordance with Article 22.6.</w:t>
      </w:r>
    </w:p>
    <w:p w:rsidR="00D03321" w:rsidRPr="00D32BAB" w:rsidRDefault="00D03321" w:rsidP="00FA4F46">
      <w:pPr>
        <w:widowControl w:val="0"/>
        <w:numPr>
          <w:ilvl w:val="0"/>
          <w:numId w:val="45"/>
        </w:numPr>
        <w:shd w:val="clear" w:color="auto" w:fill="FFFFFF"/>
        <w:tabs>
          <w:tab w:val="left" w:pos="1138"/>
        </w:tabs>
        <w:autoSpaceDE w:val="0"/>
        <w:autoSpaceDN w:val="0"/>
        <w:adjustRightInd w:val="0"/>
        <w:spacing w:before="202" w:after="0" w:line="254" w:lineRule="exact"/>
        <w:ind w:left="1138" w:right="5" w:hanging="566"/>
        <w:jc w:val="both"/>
        <w:rPr>
          <w:rFonts w:ascii="Times New Roman" w:hAnsi="Times New Roman"/>
          <w:color w:val="000000"/>
          <w:spacing w:val="-2"/>
        </w:rPr>
      </w:pPr>
      <w:r w:rsidRPr="00D32BAB">
        <w:rPr>
          <w:rFonts w:ascii="Times New Roman" w:hAnsi="Times New Roman"/>
          <w:color w:val="000000"/>
          <w:spacing w:val="-1"/>
        </w:rPr>
        <w:t xml:space="preserve">The prices for all variations ordered by the Project Manager in accordance with Articles 22.3 </w:t>
      </w:r>
      <w:r w:rsidRPr="00D32BAB">
        <w:rPr>
          <w:rFonts w:ascii="Times New Roman" w:hAnsi="Times New Roman"/>
          <w:color w:val="000000"/>
        </w:rPr>
        <w:t>and 22.5 shall be ascertained by the Project Manager in accordance with the following principles:</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pgSz w:w="11909" w:h="16834"/>
          <w:pgMar w:top="896" w:right="1416" w:bottom="360" w:left="1138" w:header="720" w:footer="720" w:gutter="0"/>
          <w:cols w:space="60"/>
          <w:noEndnote/>
        </w:sectPr>
      </w:pPr>
    </w:p>
    <w:p w:rsidR="00D03321" w:rsidRPr="00D32BAB" w:rsidRDefault="00D03321" w:rsidP="00FA4F46">
      <w:pPr>
        <w:widowControl w:val="0"/>
        <w:numPr>
          <w:ilvl w:val="0"/>
          <w:numId w:val="46"/>
        </w:numPr>
        <w:shd w:val="clear" w:color="auto" w:fill="FFFFFF"/>
        <w:tabs>
          <w:tab w:val="left" w:pos="1421"/>
        </w:tabs>
        <w:autoSpaceDE w:val="0"/>
        <w:autoSpaceDN w:val="0"/>
        <w:adjustRightInd w:val="0"/>
        <w:spacing w:after="0" w:line="254" w:lineRule="exact"/>
        <w:ind w:left="1421" w:right="5" w:hanging="288"/>
        <w:jc w:val="both"/>
        <w:rPr>
          <w:rFonts w:ascii="Times New Roman" w:hAnsi="Times New Roman"/>
          <w:b/>
          <w:bCs/>
          <w:color w:val="000000"/>
        </w:rPr>
      </w:pPr>
      <w:r w:rsidRPr="00D32BAB">
        <w:rPr>
          <w:rFonts w:ascii="Times New Roman" w:hAnsi="Times New Roman"/>
          <w:color w:val="000000"/>
        </w:rPr>
        <w:lastRenderedPageBreak/>
        <w:t xml:space="preserve">where the task is of similar character and implemented under similar conditions to an </w:t>
      </w:r>
      <w:r w:rsidRPr="00D32BAB">
        <w:rPr>
          <w:rFonts w:ascii="Times New Roman" w:hAnsi="Times New Roman"/>
          <w:color w:val="000000"/>
          <w:spacing w:val="-1"/>
        </w:rPr>
        <w:t xml:space="preserve">item priced in the budget breakdown, it shall be valued at such rates and prices contained </w:t>
      </w:r>
      <w:r w:rsidRPr="00D32BAB">
        <w:rPr>
          <w:rFonts w:ascii="Times New Roman" w:hAnsi="Times New Roman"/>
          <w:color w:val="000000"/>
        </w:rPr>
        <w:t>therein;</w:t>
      </w:r>
    </w:p>
    <w:p w:rsidR="00D03321" w:rsidRPr="00D32BAB" w:rsidRDefault="00D03321" w:rsidP="00FA4F46">
      <w:pPr>
        <w:widowControl w:val="0"/>
        <w:numPr>
          <w:ilvl w:val="0"/>
          <w:numId w:val="46"/>
        </w:numPr>
        <w:shd w:val="clear" w:color="auto" w:fill="FFFFFF"/>
        <w:tabs>
          <w:tab w:val="left" w:pos="1421"/>
        </w:tabs>
        <w:autoSpaceDE w:val="0"/>
        <w:autoSpaceDN w:val="0"/>
        <w:adjustRightInd w:val="0"/>
        <w:spacing w:before="82" w:after="0" w:line="254" w:lineRule="exact"/>
        <w:ind w:left="1421" w:right="5" w:hanging="288"/>
        <w:jc w:val="both"/>
        <w:rPr>
          <w:rFonts w:ascii="Times New Roman" w:hAnsi="Times New Roman"/>
          <w:b/>
          <w:bCs/>
          <w:color w:val="000000"/>
        </w:rPr>
      </w:pPr>
      <w:r w:rsidRPr="00D32BAB">
        <w:rPr>
          <w:rFonts w:ascii="Times New Roman" w:hAnsi="Times New Roman"/>
          <w:color w:val="000000"/>
        </w:rPr>
        <w:t>where the task is not of similar character or is not implemented under similar conditions, the rates and prices in the contract shall be used as the basis for valuation in so far as is reasonable, failing which a fair valuation shall be made by the Project Manager;</w:t>
      </w:r>
    </w:p>
    <w:p w:rsidR="00D03321" w:rsidRPr="00D32BAB" w:rsidRDefault="00D03321" w:rsidP="00FA4F46">
      <w:pPr>
        <w:widowControl w:val="0"/>
        <w:numPr>
          <w:ilvl w:val="0"/>
          <w:numId w:val="46"/>
        </w:numPr>
        <w:shd w:val="clear" w:color="auto" w:fill="FFFFFF"/>
        <w:tabs>
          <w:tab w:val="left" w:pos="1421"/>
        </w:tabs>
        <w:autoSpaceDE w:val="0"/>
        <w:autoSpaceDN w:val="0"/>
        <w:adjustRightInd w:val="0"/>
        <w:spacing w:before="82" w:after="0" w:line="250" w:lineRule="exact"/>
        <w:ind w:left="1421" w:right="5" w:hanging="288"/>
        <w:jc w:val="both"/>
        <w:rPr>
          <w:rFonts w:ascii="Times New Roman" w:hAnsi="Times New Roman"/>
          <w:b/>
          <w:bCs/>
          <w:color w:val="000000"/>
        </w:rPr>
      </w:pPr>
      <w:r w:rsidRPr="00D32BAB">
        <w:rPr>
          <w:rFonts w:ascii="Times New Roman" w:hAnsi="Times New Roman"/>
          <w:color w:val="000000"/>
        </w:rPr>
        <w:t xml:space="preserve">if the nature or amount of any variation relative to the nature or amount of the whole of </w:t>
      </w:r>
      <w:r w:rsidRPr="00D32BAB">
        <w:rPr>
          <w:rFonts w:ascii="Times New Roman" w:hAnsi="Times New Roman"/>
          <w:color w:val="000000"/>
          <w:spacing w:val="-1"/>
        </w:rPr>
        <w:t xml:space="preserve">the contract or to any part thereof is such that, in the opinion of the Project Manager, any </w:t>
      </w:r>
      <w:r w:rsidRPr="00D32BAB">
        <w:rPr>
          <w:rFonts w:ascii="Times New Roman" w:hAnsi="Times New Roman"/>
          <w:color w:val="000000"/>
        </w:rPr>
        <w:t>rate or price contained in the contract for any item of work is by reason of such variation rendered unreasonable, then the Project Manager shall fix such rate or price as he/she thinks reasonable and proper in the circumstances;</w:t>
      </w:r>
    </w:p>
    <w:p w:rsidR="00D03321" w:rsidRPr="00D32BAB" w:rsidRDefault="00D03321" w:rsidP="00FA4F46">
      <w:pPr>
        <w:widowControl w:val="0"/>
        <w:numPr>
          <w:ilvl w:val="0"/>
          <w:numId w:val="46"/>
        </w:numPr>
        <w:shd w:val="clear" w:color="auto" w:fill="FFFFFF"/>
        <w:tabs>
          <w:tab w:val="left" w:pos="1421"/>
        </w:tabs>
        <w:autoSpaceDE w:val="0"/>
        <w:autoSpaceDN w:val="0"/>
        <w:adjustRightInd w:val="0"/>
        <w:spacing w:before="77" w:after="0" w:line="254" w:lineRule="exact"/>
        <w:ind w:left="1421" w:right="5" w:hanging="288"/>
        <w:jc w:val="both"/>
        <w:rPr>
          <w:rFonts w:ascii="Times New Roman" w:hAnsi="Times New Roman"/>
          <w:b/>
          <w:bCs/>
          <w:color w:val="000000"/>
        </w:rPr>
      </w:pPr>
      <w:proofErr w:type="gramStart"/>
      <w:r w:rsidRPr="00D32BAB">
        <w:rPr>
          <w:rFonts w:ascii="Times New Roman" w:hAnsi="Times New Roman"/>
          <w:color w:val="000000"/>
          <w:spacing w:val="-1"/>
        </w:rPr>
        <w:t>where</w:t>
      </w:r>
      <w:proofErr w:type="gramEnd"/>
      <w:r w:rsidRPr="00D32BAB">
        <w:rPr>
          <w:rFonts w:ascii="Times New Roman" w:hAnsi="Times New Roman"/>
          <w:color w:val="000000"/>
          <w:spacing w:val="-1"/>
        </w:rPr>
        <w:t xml:space="preserve"> a variation is necessitated by a default or breach of contract by the Contractor, any </w:t>
      </w:r>
      <w:r w:rsidRPr="00D32BAB">
        <w:rPr>
          <w:rFonts w:ascii="Times New Roman" w:hAnsi="Times New Roman"/>
          <w:color w:val="000000"/>
        </w:rPr>
        <w:t>additional cost attributable to such variation shall be borne by the Contractor.</w:t>
      </w:r>
    </w:p>
    <w:p w:rsidR="00D03321" w:rsidRPr="00D32BAB" w:rsidRDefault="00D03321" w:rsidP="00D03321">
      <w:pPr>
        <w:widowControl w:val="0"/>
        <w:autoSpaceDE w:val="0"/>
        <w:autoSpaceDN w:val="0"/>
        <w:adjustRightInd w:val="0"/>
        <w:rPr>
          <w:rFonts w:ascii="Times New Roman" w:hAnsi="Times New Roman"/>
          <w:lang w:val="en-GB" w:eastAsia="en-GB"/>
        </w:rPr>
      </w:pPr>
    </w:p>
    <w:p w:rsidR="00D03321" w:rsidRPr="00D32BAB" w:rsidRDefault="00D03321" w:rsidP="00FA4F46">
      <w:pPr>
        <w:widowControl w:val="0"/>
        <w:numPr>
          <w:ilvl w:val="0"/>
          <w:numId w:val="47"/>
        </w:numPr>
        <w:shd w:val="clear" w:color="auto" w:fill="FFFFFF"/>
        <w:tabs>
          <w:tab w:val="left" w:pos="720"/>
        </w:tabs>
        <w:autoSpaceDE w:val="0"/>
        <w:autoSpaceDN w:val="0"/>
        <w:adjustRightInd w:val="0"/>
        <w:spacing w:before="206" w:after="0" w:line="250" w:lineRule="exact"/>
        <w:ind w:left="720" w:right="5" w:hanging="720"/>
        <w:jc w:val="both"/>
        <w:rPr>
          <w:rFonts w:ascii="Times New Roman" w:hAnsi="Times New Roman"/>
          <w:color w:val="000000"/>
          <w:spacing w:val="-1"/>
        </w:rPr>
      </w:pPr>
      <w:r w:rsidRPr="00D32BAB">
        <w:rPr>
          <w:rFonts w:ascii="Times New Roman" w:hAnsi="Times New Roman"/>
          <w:color w:val="000000"/>
        </w:rPr>
        <w:t>On receipt of the administrative order requesting the variation, the Contractor shall proceed to carry out the variation and be bound by that order in so doing as if such variation were stated in the contract. The supplies shall not be delayed pending the granting of any extension of implementation period of tasks or adjustment to the contract price. Where the order for a variation precedes the adjustment to the contract price, the Contractor shall keep records of the costs of undertaking the variation and of the time expended thereon. Such records shall be open to inspection by the Project Manager at all reasonable times.</w:t>
      </w:r>
    </w:p>
    <w:p w:rsidR="00D03321" w:rsidRPr="00D32BAB" w:rsidRDefault="00D03321" w:rsidP="00FA4F46">
      <w:pPr>
        <w:widowControl w:val="0"/>
        <w:numPr>
          <w:ilvl w:val="0"/>
          <w:numId w:val="47"/>
        </w:numPr>
        <w:shd w:val="clear" w:color="auto" w:fill="FFFFFF"/>
        <w:tabs>
          <w:tab w:val="left" w:pos="720"/>
        </w:tabs>
        <w:autoSpaceDE w:val="0"/>
        <w:autoSpaceDN w:val="0"/>
        <w:adjustRightInd w:val="0"/>
        <w:spacing w:before="202" w:after="0" w:line="250" w:lineRule="exact"/>
        <w:ind w:left="720" w:right="5" w:hanging="720"/>
        <w:jc w:val="both"/>
        <w:rPr>
          <w:rFonts w:ascii="Times New Roman" w:hAnsi="Times New Roman"/>
          <w:color w:val="000000"/>
          <w:spacing w:val="-1"/>
        </w:rPr>
      </w:pPr>
      <w:r w:rsidRPr="00D32BAB">
        <w:rPr>
          <w:rFonts w:ascii="Times New Roman" w:hAnsi="Times New Roman"/>
          <w:color w:val="000000"/>
          <w:spacing w:val="-1"/>
        </w:rPr>
        <w:t xml:space="preserve">Contractual variations not covered by an administrative order must be </w:t>
      </w:r>
      <w:proofErr w:type="spellStart"/>
      <w:r w:rsidRPr="00D32BAB">
        <w:rPr>
          <w:rFonts w:ascii="Times New Roman" w:hAnsi="Times New Roman"/>
          <w:color w:val="000000"/>
          <w:spacing w:val="-1"/>
        </w:rPr>
        <w:t>formalised</w:t>
      </w:r>
      <w:proofErr w:type="spellEnd"/>
      <w:r w:rsidRPr="00D32BAB">
        <w:rPr>
          <w:rFonts w:ascii="Times New Roman" w:hAnsi="Times New Roman"/>
          <w:color w:val="000000"/>
          <w:spacing w:val="-1"/>
        </w:rPr>
        <w:t xml:space="preserve"> through an </w:t>
      </w:r>
      <w:r w:rsidRPr="00D32BAB">
        <w:rPr>
          <w:rFonts w:ascii="Times New Roman" w:hAnsi="Times New Roman"/>
          <w:color w:val="000000"/>
        </w:rPr>
        <w:t xml:space="preserve">addendum to the contract signed by all parties. Changes of address or bank account may </w:t>
      </w:r>
      <w:r w:rsidRPr="00D32BAB">
        <w:rPr>
          <w:rFonts w:ascii="Times New Roman" w:hAnsi="Times New Roman"/>
          <w:color w:val="000000"/>
          <w:spacing w:val="-1"/>
        </w:rPr>
        <w:t xml:space="preserve">simply be notified in writing by the Contractor to the Contracting Authority. Any contractual </w:t>
      </w:r>
      <w:r w:rsidRPr="00D32BAB">
        <w:rPr>
          <w:rFonts w:ascii="Times New Roman" w:hAnsi="Times New Roman"/>
          <w:color w:val="000000"/>
        </w:rPr>
        <w:t xml:space="preserve">variations must respect the general principles defined in the Practical Guide to contract procedures for </w:t>
      </w:r>
      <w:r w:rsidRPr="00D32BAB">
        <w:rPr>
          <w:rFonts w:ascii="Times New Roman" w:hAnsi="Times New Roman"/>
          <w:color w:val="000000"/>
          <w:lang w:val="da-DK"/>
        </w:rPr>
        <w:t xml:space="preserve">EU </w:t>
      </w:r>
      <w:r w:rsidRPr="00D32BAB">
        <w:rPr>
          <w:rFonts w:ascii="Times New Roman" w:hAnsi="Times New Roman"/>
          <w:color w:val="000000"/>
        </w:rPr>
        <w:t>external actions.</w:t>
      </w:r>
    </w:p>
    <w:p w:rsidR="00D03321" w:rsidRPr="00D32BAB" w:rsidRDefault="00D03321" w:rsidP="00D03321">
      <w:pPr>
        <w:widowControl w:val="0"/>
        <w:shd w:val="clear" w:color="auto" w:fill="FFFFFF"/>
        <w:autoSpaceDE w:val="0"/>
        <w:autoSpaceDN w:val="0"/>
        <w:adjustRightInd w:val="0"/>
        <w:spacing w:before="197"/>
        <w:rPr>
          <w:rFonts w:ascii="Times New Roman" w:hAnsi="Times New Roman"/>
          <w:lang w:val="en-GB" w:eastAsia="en-GB"/>
        </w:rPr>
      </w:pPr>
      <w:r w:rsidRPr="00D32BAB">
        <w:rPr>
          <w:rFonts w:ascii="Times New Roman" w:hAnsi="Times New Roman"/>
          <w:b/>
          <w:bCs/>
          <w:color w:val="000000"/>
        </w:rPr>
        <w:t>Article 23 -    Suspension</w:t>
      </w:r>
    </w:p>
    <w:p w:rsidR="00D03321" w:rsidRPr="00D32BAB" w:rsidRDefault="00D03321" w:rsidP="00D03321">
      <w:pPr>
        <w:widowControl w:val="0"/>
        <w:shd w:val="clear" w:color="auto" w:fill="FFFFFF"/>
        <w:tabs>
          <w:tab w:val="left" w:pos="1133"/>
        </w:tabs>
        <w:autoSpaceDE w:val="0"/>
        <w:autoSpaceDN w:val="0"/>
        <w:adjustRightInd w:val="0"/>
        <w:spacing w:before="197" w:line="254" w:lineRule="exact"/>
        <w:ind w:left="720" w:right="5" w:hanging="720"/>
        <w:jc w:val="both"/>
        <w:rPr>
          <w:rFonts w:ascii="Times New Roman" w:hAnsi="Times New Roman"/>
          <w:lang w:val="en-GB" w:eastAsia="en-GB"/>
        </w:rPr>
      </w:pPr>
      <w:r w:rsidRPr="00D32BAB">
        <w:rPr>
          <w:rFonts w:ascii="Times New Roman" w:hAnsi="Times New Roman"/>
          <w:color w:val="000000"/>
          <w:spacing w:val="-2"/>
        </w:rPr>
        <w:t>23.1.</w:t>
      </w:r>
      <w:r w:rsidRPr="00D32BAB">
        <w:rPr>
          <w:rFonts w:ascii="Times New Roman" w:hAnsi="Times New Roman"/>
          <w:color w:val="000000"/>
        </w:rPr>
        <w:tab/>
        <w:t>The Project Manager may, by administrative order, at any time, instruct the Contractor to</w:t>
      </w:r>
      <w:r w:rsidRPr="00D32BAB">
        <w:rPr>
          <w:rFonts w:ascii="Times New Roman" w:hAnsi="Times New Roman"/>
          <w:color w:val="000000"/>
        </w:rPr>
        <w:br/>
        <w:t>suspend:</w:t>
      </w:r>
    </w:p>
    <w:p w:rsidR="00D03321" w:rsidRPr="00D32BAB" w:rsidRDefault="00D03321" w:rsidP="00FA4F46">
      <w:pPr>
        <w:widowControl w:val="0"/>
        <w:numPr>
          <w:ilvl w:val="0"/>
          <w:numId w:val="48"/>
        </w:numPr>
        <w:shd w:val="clear" w:color="auto" w:fill="FFFFFF"/>
        <w:tabs>
          <w:tab w:val="left" w:pos="1421"/>
        </w:tabs>
        <w:autoSpaceDE w:val="0"/>
        <w:autoSpaceDN w:val="0"/>
        <w:adjustRightInd w:val="0"/>
        <w:spacing w:before="206" w:after="0" w:line="240" w:lineRule="auto"/>
        <w:ind w:left="1133"/>
        <w:rPr>
          <w:rFonts w:ascii="Times New Roman" w:hAnsi="Times New Roman"/>
          <w:color w:val="000000"/>
          <w:spacing w:val="-2"/>
        </w:rPr>
      </w:pPr>
      <w:r w:rsidRPr="00D32BAB">
        <w:rPr>
          <w:rFonts w:ascii="Times New Roman" w:hAnsi="Times New Roman"/>
          <w:color w:val="000000"/>
        </w:rPr>
        <w:t>the manufacture of the supplies; or</w:t>
      </w:r>
    </w:p>
    <w:p w:rsidR="00D03321" w:rsidRPr="00D32BAB" w:rsidRDefault="00D03321" w:rsidP="00FA4F46">
      <w:pPr>
        <w:widowControl w:val="0"/>
        <w:numPr>
          <w:ilvl w:val="0"/>
          <w:numId w:val="48"/>
        </w:numPr>
        <w:shd w:val="clear" w:color="auto" w:fill="FFFFFF"/>
        <w:tabs>
          <w:tab w:val="left" w:pos="1421"/>
        </w:tabs>
        <w:autoSpaceDE w:val="0"/>
        <w:autoSpaceDN w:val="0"/>
        <w:adjustRightInd w:val="0"/>
        <w:spacing w:before="86" w:after="0" w:line="250" w:lineRule="exact"/>
        <w:ind w:left="1421" w:right="5" w:hanging="288"/>
        <w:jc w:val="both"/>
        <w:rPr>
          <w:rFonts w:ascii="Times New Roman" w:hAnsi="Times New Roman"/>
          <w:color w:val="000000"/>
          <w:spacing w:val="-1"/>
          <w:lang w:val="da-DK" w:eastAsia="da-DK"/>
        </w:rPr>
      </w:pPr>
      <w:r w:rsidRPr="00D32BAB">
        <w:rPr>
          <w:rFonts w:ascii="Times New Roman" w:hAnsi="Times New Roman"/>
          <w:color w:val="000000"/>
          <w:spacing w:val="-1"/>
        </w:rPr>
        <w:t xml:space="preserve">the delivery of supplies to the place of acceptance at the time specified for delivery in the </w:t>
      </w:r>
      <w:proofErr w:type="spellStart"/>
      <w:r w:rsidRPr="00D32BAB">
        <w:rPr>
          <w:rFonts w:ascii="Times New Roman" w:hAnsi="Times New Roman"/>
          <w:color w:val="000000"/>
          <w:spacing w:val="-1"/>
        </w:rPr>
        <w:t>programme</w:t>
      </w:r>
      <w:proofErr w:type="spellEnd"/>
      <w:r w:rsidRPr="00D32BAB">
        <w:rPr>
          <w:rFonts w:ascii="Times New Roman" w:hAnsi="Times New Roman"/>
          <w:color w:val="000000"/>
          <w:spacing w:val="-1"/>
        </w:rPr>
        <w:t xml:space="preserve"> of implementation of the tasks or, if no time specified, at the time appropriate </w:t>
      </w:r>
      <w:r w:rsidRPr="00D32BAB">
        <w:rPr>
          <w:rFonts w:ascii="Times New Roman" w:hAnsi="Times New Roman"/>
          <w:color w:val="000000"/>
        </w:rPr>
        <w:t>for it to be delivered; or</w:t>
      </w:r>
    </w:p>
    <w:p w:rsidR="00D03321" w:rsidRPr="00D32BAB" w:rsidRDefault="00D03321" w:rsidP="00FA4F46">
      <w:pPr>
        <w:widowControl w:val="0"/>
        <w:numPr>
          <w:ilvl w:val="0"/>
          <w:numId w:val="48"/>
        </w:numPr>
        <w:shd w:val="clear" w:color="auto" w:fill="FFFFFF"/>
        <w:tabs>
          <w:tab w:val="left" w:pos="1421"/>
        </w:tabs>
        <w:autoSpaceDE w:val="0"/>
        <w:autoSpaceDN w:val="0"/>
        <w:adjustRightInd w:val="0"/>
        <w:spacing w:before="86" w:after="0" w:line="240" w:lineRule="auto"/>
        <w:ind w:left="1133"/>
        <w:rPr>
          <w:rFonts w:ascii="Times New Roman" w:hAnsi="Times New Roman"/>
          <w:color w:val="000000"/>
          <w:spacing w:val="-2"/>
        </w:rPr>
      </w:pPr>
      <w:proofErr w:type="gramStart"/>
      <w:r w:rsidRPr="00D32BAB">
        <w:rPr>
          <w:rFonts w:ascii="Times New Roman" w:hAnsi="Times New Roman"/>
          <w:color w:val="000000"/>
        </w:rPr>
        <w:t>the</w:t>
      </w:r>
      <w:proofErr w:type="gramEnd"/>
      <w:r w:rsidRPr="00D32BAB">
        <w:rPr>
          <w:rFonts w:ascii="Times New Roman" w:hAnsi="Times New Roman"/>
          <w:color w:val="000000"/>
        </w:rPr>
        <w:t xml:space="preserve"> installation of the supplies which have been delivered to the place of acceptance.</w:t>
      </w:r>
    </w:p>
    <w:p w:rsidR="00D03321" w:rsidRPr="00D32BAB" w:rsidRDefault="00D03321" w:rsidP="00D03321">
      <w:pPr>
        <w:widowControl w:val="0"/>
        <w:shd w:val="clear" w:color="auto" w:fill="FFFFFF"/>
        <w:tabs>
          <w:tab w:val="left" w:pos="1133"/>
        </w:tabs>
        <w:autoSpaceDE w:val="0"/>
        <w:autoSpaceDN w:val="0"/>
        <w:adjustRightInd w:val="0"/>
        <w:spacing w:before="202" w:line="250" w:lineRule="exact"/>
        <w:ind w:left="720" w:hanging="720"/>
        <w:jc w:val="both"/>
        <w:rPr>
          <w:rFonts w:ascii="Times New Roman" w:hAnsi="Times New Roman"/>
          <w:lang w:val="en-GB" w:eastAsia="en-GB"/>
        </w:rPr>
      </w:pPr>
      <w:r w:rsidRPr="00D32BAB">
        <w:rPr>
          <w:rFonts w:ascii="Times New Roman" w:hAnsi="Times New Roman"/>
          <w:color w:val="000000"/>
          <w:spacing w:val="-1"/>
        </w:rPr>
        <w:t>23.2.</w:t>
      </w:r>
      <w:r w:rsidRPr="00D32BAB">
        <w:rPr>
          <w:rFonts w:ascii="Times New Roman" w:hAnsi="Times New Roman"/>
          <w:color w:val="000000"/>
        </w:rPr>
        <w:tab/>
        <w:t>The Contractor shall, during suspension, protect and secure the supplies affected at the</w:t>
      </w:r>
      <w:r w:rsidRPr="00D32BAB">
        <w:rPr>
          <w:rFonts w:ascii="Times New Roman" w:hAnsi="Times New Roman"/>
          <w:color w:val="000000"/>
        </w:rPr>
        <w:br/>
        <w:t>Contractor's warehouse or elsewhere, against any deterioration, loss or damage to the extent</w:t>
      </w:r>
      <w:r w:rsidRPr="00D32BAB">
        <w:rPr>
          <w:rFonts w:ascii="Times New Roman" w:hAnsi="Times New Roman"/>
          <w:color w:val="000000"/>
        </w:rPr>
        <w:br/>
        <w:t>possible and as instructed by the Project Manager, even if supplies have been delivered to</w:t>
      </w:r>
      <w:r w:rsidRPr="00D32BAB">
        <w:rPr>
          <w:rFonts w:ascii="Times New Roman" w:hAnsi="Times New Roman"/>
          <w:color w:val="000000"/>
        </w:rPr>
        <w:br/>
        <w:t>the place of acceptance in accordance with the contract but their installation has been</w:t>
      </w:r>
      <w:r w:rsidRPr="00D32BAB">
        <w:rPr>
          <w:rFonts w:ascii="Times New Roman" w:hAnsi="Times New Roman"/>
          <w:color w:val="000000"/>
        </w:rPr>
        <w:br/>
        <w:t>suspended by the Project Manager.</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pgSz w:w="11909" w:h="16834"/>
          <w:pgMar w:top="896" w:right="1416" w:bottom="360" w:left="1138" w:header="720" w:footer="720" w:gutter="0"/>
          <w:cols w:space="60"/>
          <w:noEndnote/>
        </w:sectPr>
      </w:pPr>
    </w:p>
    <w:p w:rsidR="00D03321" w:rsidRPr="00D32BAB" w:rsidRDefault="00D03321" w:rsidP="00D03321">
      <w:pPr>
        <w:widowControl w:val="0"/>
        <w:shd w:val="clear" w:color="auto" w:fill="FFFFFF"/>
        <w:tabs>
          <w:tab w:val="left" w:pos="1133"/>
        </w:tabs>
        <w:autoSpaceDE w:val="0"/>
        <w:autoSpaceDN w:val="0"/>
        <w:adjustRightInd w:val="0"/>
        <w:spacing w:line="254" w:lineRule="exact"/>
        <w:ind w:left="720" w:right="5" w:hanging="720"/>
        <w:jc w:val="both"/>
        <w:rPr>
          <w:rFonts w:ascii="Times New Roman" w:hAnsi="Times New Roman"/>
          <w:lang w:val="en-GB" w:eastAsia="en-GB"/>
        </w:rPr>
      </w:pPr>
      <w:r w:rsidRPr="00D32BAB">
        <w:rPr>
          <w:rFonts w:ascii="Times New Roman" w:hAnsi="Times New Roman"/>
          <w:color w:val="000000"/>
          <w:spacing w:val="-2"/>
        </w:rPr>
        <w:lastRenderedPageBreak/>
        <w:t>23.3.</w:t>
      </w:r>
      <w:r w:rsidRPr="00D32BAB">
        <w:rPr>
          <w:rFonts w:ascii="Times New Roman" w:hAnsi="Times New Roman"/>
          <w:color w:val="000000"/>
        </w:rPr>
        <w:tab/>
        <w:t>Additional expenses incurred in connection with such protective measure shall be added to</w:t>
      </w:r>
      <w:r w:rsidRPr="00D32BAB">
        <w:rPr>
          <w:rFonts w:ascii="Times New Roman" w:hAnsi="Times New Roman"/>
          <w:color w:val="000000"/>
        </w:rPr>
        <w:br/>
      </w:r>
      <w:r w:rsidRPr="00D32BAB">
        <w:rPr>
          <w:rFonts w:ascii="Times New Roman" w:hAnsi="Times New Roman"/>
          <w:color w:val="000000"/>
          <w:spacing w:val="-1"/>
        </w:rPr>
        <w:t>the contract price. The Contractor shall not be paid any additional expenses if the suspension</w:t>
      </w:r>
      <w:r w:rsidRPr="00D32BAB">
        <w:rPr>
          <w:rFonts w:ascii="Times New Roman" w:hAnsi="Times New Roman"/>
          <w:color w:val="000000"/>
          <w:spacing w:val="-1"/>
        </w:rPr>
        <w:br/>
      </w:r>
      <w:r w:rsidRPr="00D32BAB">
        <w:rPr>
          <w:rFonts w:ascii="Times New Roman" w:hAnsi="Times New Roman"/>
          <w:color w:val="000000"/>
        </w:rPr>
        <w:t>is:</w:t>
      </w:r>
    </w:p>
    <w:p w:rsidR="00D03321" w:rsidRPr="00D32BAB" w:rsidRDefault="00D03321" w:rsidP="00FA4F46">
      <w:pPr>
        <w:widowControl w:val="0"/>
        <w:numPr>
          <w:ilvl w:val="0"/>
          <w:numId w:val="49"/>
        </w:numPr>
        <w:shd w:val="clear" w:color="auto" w:fill="FFFFFF"/>
        <w:tabs>
          <w:tab w:val="left" w:pos="1421"/>
        </w:tabs>
        <w:autoSpaceDE w:val="0"/>
        <w:autoSpaceDN w:val="0"/>
        <w:adjustRightInd w:val="0"/>
        <w:spacing w:after="0" w:line="374" w:lineRule="exact"/>
        <w:ind w:left="1133"/>
        <w:rPr>
          <w:rFonts w:ascii="Times New Roman" w:hAnsi="Times New Roman"/>
          <w:color w:val="000000"/>
          <w:spacing w:val="-2"/>
        </w:rPr>
      </w:pPr>
      <w:r w:rsidRPr="00D32BAB">
        <w:rPr>
          <w:rFonts w:ascii="Times New Roman" w:hAnsi="Times New Roman"/>
          <w:color w:val="000000"/>
        </w:rPr>
        <w:t>dealt with differently in the contract; or</w:t>
      </w:r>
    </w:p>
    <w:p w:rsidR="00D03321" w:rsidRPr="00D32BAB" w:rsidRDefault="00D03321" w:rsidP="00FA4F46">
      <w:pPr>
        <w:widowControl w:val="0"/>
        <w:numPr>
          <w:ilvl w:val="0"/>
          <w:numId w:val="49"/>
        </w:numPr>
        <w:shd w:val="clear" w:color="auto" w:fill="FFFFFF"/>
        <w:tabs>
          <w:tab w:val="left" w:pos="1421"/>
        </w:tabs>
        <w:autoSpaceDE w:val="0"/>
        <w:autoSpaceDN w:val="0"/>
        <w:adjustRightInd w:val="0"/>
        <w:spacing w:after="0" w:line="374" w:lineRule="exact"/>
        <w:ind w:left="1133"/>
        <w:rPr>
          <w:rFonts w:ascii="Times New Roman" w:hAnsi="Times New Roman"/>
          <w:color w:val="000000"/>
          <w:spacing w:val="-1"/>
          <w:lang w:val="da-DK" w:eastAsia="da-DK"/>
        </w:rPr>
      </w:pPr>
      <w:r w:rsidRPr="00D32BAB">
        <w:rPr>
          <w:rFonts w:ascii="Times New Roman" w:hAnsi="Times New Roman"/>
          <w:color w:val="000000"/>
        </w:rPr>
        <w:t>necessary by reason of normal climatic conditions at the place of acceptance; or</w:t>
      </w:r>
    </w:p>
    <w:p w:rsidR="00D03321" w:rsidRPr="00D32BAB" w:rsidRDefault="00D03321" w:rsidP="00FA4F46">
      <w:pPr>
        <w:widowControl w:val="0"/>
        <w:numPr>
          <w:ilvl w:val="0"/>
          <w:numId w:val="49"/>
        </w:numPr>
        <w:shd w:val="clear" w:color="auto" w:fill="FFFFFF"/>
        <w:tabs>
          <w:tab w:val="left" w:pos="1421"/>
        </w:tabs>
        <w:autoSpaceDE w:val="0"/>
        <w:autoSpaceDN w:val="0"/>
        <w:adjustRightInd w:val="0"/>
        <w:spacing w:after="0" w:line="374" w:lineRule="exact"/>
        <w:ind w:left="1133"/>
        <w:rPr>
          <w:rFonts w:ascii="Times New Roman" w:hAnsi="Times New Roman"/>
          <w:color w:val="000000"/>
          <w:spacing w:val="-2"/>
        </w:rPr>
      </w:pPr>
      <w:r w:rsidRPr="00D32BAB">
        <w:rPr>
          <w:rFonts w:ascii="Times New Roman" w:hAnsi="Times New Roman"/>
          <w:color w:val="000000"/>
        </w:rPr>
        <w:t>necessary owing to some default of the Contractor; or</w:t>
      </w:r>
    </w:p>
    <w:p w:rsidR="00D03321" w:rsidRPr="00D32BAB" w:rsidRDefault="00D03321" w:rsidP="00FA4F46">
      <w:pPr>
        <w:widowControl w:val="0"/>
        <w:numPr>
          <w:ilvl w:val="0"/>
          <w:numId w:val="49"/>
        </w:numPr>
        <w:shd w:val="clear" w:color="auto" w:fill="FFFFFF"/>
        <w:tabs>
          <w:tab w:val="left" w:pos="1421"/>
        </w:tabs>
        <w:autoSpaceDE w:val="0"/>
        <w:autoSpaceDN w:val="0"/>
        <w:adjustRightInd w:val="0"/>
        <w:spacing w:before="77" w:after="0" w:line="250" w:lineRule="exact"/>
        <w:ind w:left="1421" w:hanging="288"/>
        <w:jc w:val="both"/>
        <w:rPr>
          <w:rFonts w:ascii="Times New Roman" w:hAnsi="Times New Roman"/>
          <w:color w:val="000000"/>
          <w:spacing w:val="-1"/>
        </w:rPr>
      </w:pPr>
      <w:proofErr w:type="gramStart"/>
      <w:r w:rsidRPr="00D32BAB">
        <w:rPr>
          <w:rFonts w:ascii="Times New Roman" w:hAnsi="Times New Roman"/>
          <w:color w:val="000000"/>
        </w:rPr>
        <w:t>necessary</w:t>
      </w:r>
      <w:proofErr w:type="gramEnd"/>
      <w:r w:rsidRPr="00D32BAB">
        <w:rPr>
          <w:rFonts w:ascii="Times New Roman" w:hAnsi="Times New Roman"/>
          <w:color w:val="000000"/>
        </w:rPr>
        <w:t xml:space="preserve"> for the safety or the proper execution of the contract or any part thereof insofar as such necessity does not arise from any act or default by the Project Manager or the Contracting Authority.</w:t>
      </w:r>
    </w:p>
    <w:p w:rsidR="00D03321" w:rsidRPr="00D32BAB" w:rsidRDefault="00D03321" w:rsidP="00D03321">
      <w:pPr>
        <w:widowControl w:val="0"/>
        <w:autoSpaceDE w:val="0"/>
        <w:autoSpaceDN w:val="0"/>
        <w:adjustRightInd w:val="0"/>
        <w:rPr>
          <w:rFonts w:ascii="Times New Roman" w:hAnsi="Times New Roman"/>
          <w:lang w:val="en-GB" w:eastAsia="en-GB"/>
        </w:rPr>
      </w:pPr>
    </w:p>
    <w:p w:rsidR="00D03321" w:rsidRPr="00D32BAB" w:rsidRDefault="00D03321" w:rsidP="00FA4F46">
      <w:pPr>
        <w:widowControl w:val="0"/>
        <w:numPr>
          <w:ilvl w:val="0"/>
          <w:numId w:val="50"/>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The Contractor shall not be entitled to such additions to the contract price unless it notifies the Project Manager, within 30 days of receiving the order to suspend progress of delivery, of his intention to make a claim for them.</w:t>
      </w:r>
    </w:p>
    <w:p w:rsidR="00D03321" w:rsidRPr="00D32BAB" w:rsidRDefault="00D03321" w:rsidP="00FA4F46">
      <w:pPr>
        <w:widowControl w:val="0"/>
        <w:numPr>
          <w:ilvl w:val="0"/>
          <w:numId w:val="50"/>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The Project Manager, after consultation with the Contracting Authority and the Contractor, shall determine such extra payment and/or extension of the period of implementation of the tasks to be made to the Contractor in respect of such claim as shall, in the opinion of the Project Manager, be fair and reasonable.</w:t>
      </w:r>
    </w:p>
    <w:p w:rsidR="00D03321" w:rsidRPr="00D32BAB" w:rsidRDefault="00D03321" w:rsidP="00FA4F46">
      <w:pPr>
        <w:widowControl w:val="0"/>
        <w:numPr>
          <w:ilvl w:val="0"/>
          <w:numId w:val="50"/>
        </w:numPr>
        <w:shd w:val="clear" w:color="auto" w:fill="FFFFFF"/>
        <w:tabs>
          <w:tab w:val="left" w:pos="1133"/>
        </w:tabs>
        <w:autoSpaceDE w:val="0"/>
        <w:autoSpaceDN w:val="0"/>
        <w:adjustRightInd w:val="0"/>
        <w:spacing w:before="206" w:after="0" w:line="250" w:lineRule="exact"/>
        <w:ind w:left="1133" w:hanging="562"/>
        <w:jc w:val="both"/>
        <w:rPr>
          <w:rFonts w:ascii="Times New Roman" w:hAnsi="Times New Roman"/>
          <w:color w:val="000000"/>
          <w:spacing w:val="-2"/>
        </w:rPr>
      </w:pPr>
      <w:r w:rsidRPr="00D32BAB">
        <w:rPr>
          <w:rFonts w:ascii="Times New Roman" w:hAnsi="Times New Roman"/>
          <w:color w:val="000000"/>
        </w:rPr>
        <w:t>If the period of suspension exceeds 180 days, and the suspension is not due to the Contractor's default, the Contractor may, by notice to the Project Manager, request to proceed with the supplies within 30 days, or terminate the contract.</w:t>
      </w:r>
    </w:p>
    <w:p w:rsidR="00D03321" w:rsidRPr="00D32BAB" w:rsidRDefault="00D03321" w:rsidP="00FA4F46">
      <w:pPr>
        <w:widowControl w:val="0"/>
        <w:numPr>
          <w:ilvl w:val="0"/>
          <w:numId w:val="50"/>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spacing w:val="-1"/>
        </w:rPr>
        <w:t xml:space="preserve">Where the award procedure or implementation of the contract is vitiated by substantial errors </w:t>
      </w:r>
      <w:r w:rsidRPr="00D32BAB">
        <w:rPr>
          <w:rFonts w:ascii="Times New Roman" w:hAnsi="Times New Roman"/>
          <w:color w:val="000000"/>
        </w:rPr>
        <w:t xml:space="preserve">or irregularities or by suspected or proven fraud, the Contracting Authority shall suspend payments and/or execution of the contract. Where such errors, irregularities or fraud are attributable to the Contractor, the Contracting Authority may also refuse to make payments or may recover monies already paid, in proportion to the seriousness of the errors, </w:t>
      </w:r>
      <w:r w:rsidRPr="00D32BAB">
        <w:rPr>
          <w:rFonts w:ascii="Times New Roman" w:hAnsi="Times New Roman"/>
          <w:color w:val="000000"/>
          <w:spacing w:val="-1"/>
        </w:rPr>
        <w:t xml:space="preserve">irregularities or fraud. The Contracting Authority may also suspend payments in cases where </w:t>
      </w:r>
      <w:r w:rsidRPr="00D32BAB">
        <w:rPr>
          <w:rFonts w:ascii="Times New Roman" w:hAnsi="Times New Roman"/>
          <w:color w:val="000000"/>
        </w:rPr>
        <w:t>there are suspected or established errors, irregularities or fraud committed by the Contractor in the performance of another contract funded by the general budget of the European Union or by EDF, which are likely to affect the performance of the present contract.</w:t>
      </w:r>
    </w:p>
    <w:p w:rsidR="00D03321" w:rsidRPr="00D32BAB" w:rsidRDefault="00D03321" w:rsidP="00D03321">
      <w:pPr>
        <w:widowControl w:val="0"/>
        <w:shd w:val="clear" w:color="auto" w:fill="FFFFFF"/>
        <w:autoSpaceDE w:val="0"/>
        <w:autoSpaceDN w:val="0"/>
        <w:adjustRightInd w:val="0"/>
        <w:spacing w:before="312"/>
        <w:ind w:right="5"/>
        <w:jc w:val="center"/>
        <w:rPr>
          <w:rFonts w:ascii="Times New Roman" w:hAnsi="Times New Roman"/>
          <w:lang w:val="en-GB" w:eastAsia="en-GB"/>
        </w:rPr>
      </w:pPr>
      <w:r w:rsidRPr="00D32BAB">
        <w:rPr>
          <w:rFonts w:ascii="Times New Roman" w:hAnsi="Times New Roman"/>
          <w:b/>
          <w:bCs/>
          <w:i/>
          <w:iCs/>
          <w:color w:val="000000"/>
          <w:sz w:val="28"/>
          <w:szCs w:val="28"/>
        </w:rPr>
        <w:t>MATERIALS AND WORKMANSHIP</w:t>
      </w:r>
    </w:p>
    <w:p w:rsidR="00D03321" w:rsidRPr="00D32BAB" w:rsidRDefault="00D03321" w:rsidP="00D03321">
      <w:pPr>
        <w:widowControl w:val="0"/>
        <w:shd w:val="clear" w:color="auto" w:fill="FFFFFF"/>
        <w:autoSpaceDE w:val="0"/>
        <w:autoSpaceDN w:val="0"/>
        <w:adjustRightInd w:val="0"/>
        <w:spacing w:before="312"/>
        <w:rPr>
          <w:rFonts w:ascii="Times New Roman" w:hAnsi="Times New Roman"/>
          <w:lang w:val="en-GB" w:eastAsia="en-GB"/>
        </w:rPr>
      </w:pPr>
      <w:bookmarkStart w:id="71" w:name="bookmark22"/>
      <w:r w:rsidRPr="00D32BAB">
        <w:rPr>
          <w:rFonts w:ascii="Times New Roman" w:hAnsi="Times New Roman"/>
          <w:b/>
          <w:bCs/>
          <w:color w:val="000000"/>
        </w:rPr>
        <w:t>A</w:t>
      </w:r>
      <w:bookmarkEnd w:id="71"/>
      <w:r w:rsidRPr="00D32BAB">
        <w:rPr>
          <w:rFonts w:ascii="Times New Roman" w:hAnsi="Times New Roman"/>
          <w:b/>
          <w:bCs/>
          <w:color w:val="000000"/>
        </w:rPr>
        <w:t>rticle 24 -    Quality of supplies</w:t>
      </w:r>
    </w:p>
    <w:p w:rsidR="00D03321" w:rsidRPr="00D32BAB" w:rsidRDefault="00D03321" w:rsidP="00FA4F46">
      <w:pPr>
        <w:widowControl w:val="0"/>
        <w:numPr>
          <w:ilvl w:val="0"/>
          <w:numId w:val="51"/>
        </w:numPr>
        <w:shd w:val="clear" w:color="auto" w:fill="FFFFFF"/>
        <w:tabs>
          <w:tab w:val="left" w:pos="1133"/>
        </w:tabs>
        <w:autoSpaceDE w:val="0"/>
        <w:autoSpaceDN w:val="0"/>
        <w:adjustRightInd w:val="0"/>
        <w:spacing w:before="202" w:after="0" w:line="250" w:lineRule="exact"/>
        <w:ind w:left="1133" w:right="5" w:hanging="566"/>
        <w:jc w:val="both"/>
        <w:rPr>
          <w:rFonts w:ascii="Times New Roman" w:hAnsi="Times New Roman"/>
          <w:color w:val="000000"/>
          <w:spacing w:val="-2"/>
        </w:rPr>
      </w:pPr>
      <w:r w:rsidRPr="00D32BAB">
        <w:rPr>
          <w:rFonts w:ascii="Times New Roman" w:hAnsi="Times New Roman"/>
          <w:color w:val="000000"/>
          <w:spacing w:val="-1"/>
        </w:rPr>
        <w:t xml:space="preserve">The supplies must in all respects satisfy the technical specifications laid down in the contract </w:t>
      </w:r>
      <w:r w:rsidRPr="00D32BAB">
        <w:rPr>
          <w:rFonts w:ascii="Times New Roman" w:hAnsi="Times New Roman"/>
          <w:color w:val="000000"/>
        </w:rPr>
        <w:t xml:space="preserve">and conform in all respects to the drawings, surveys, models, samples, patterns and other requirements in the contract, which must be held at the disposal of the Contracting Authority </w:t>
      </w:r>
      <w:r w:rsidRPr="00D32BAB">
        <w:rPr>
          <w:rFonts w:ascii="Times New Roman" w:hAnsi="Times New Roman"/>
          <w:color w:val="000000"/>
          <w:spacing w:val="-1"/>
        </w:rPr>
        <w:t>or the Project Manager for the purposes of identification throughout the period of execution.</w:t>
      </w:r>
    </w:p>
    <w:p w:rsidR="00D03321" w:rsidRPr="00D32BAB" w:rsidRDefault="00D03321" w:rsidP="00FA4F46">
      <w:pPr>
        <w:widowControl w:val="0"/>
        <w:numPr>
          <w:ilvl w:val="0"/>
          <w:numId w:val="51"/>
        </w:numPr>
        <w:shd w:val="clear" w:color="auto" w:fill="FFFFFF"/>
        <w:tabs>
          <w:tab w:val="left" w:pos="1133"/>
        </w:tabs>
        <w:autoSpaceDE w:val="0"/>
        <w:autoSpaceDN w:val="0"/>
        <w:adjustRightInd w:val="0"/>
        <w:spacing w:before="202" w:after="0" w:line="250" w:lineRule="exact"/>
        <w:ind w:left="1133" w:hanging="566"/>
        <w:jc w:val="both"/>
        <w:rPr>
          <w:rFonts w:ascii="Times New Roman" w:hAnsi="Times New Roman"/>
          <w:color w:val="000000"/>
          <w:spacing w:val="-1"/>
        </w:rPr>
      </w:pPr>
      <w:r w:rsidRPr="00D32BAB">
        <w:rPr>
          <w:rFonts w:ascii="Times New Roman" w:hAnsi="Times New Roman"/>
          <w:color w:val="000000"/>
        </w:rPr>
        <w:t>Any preliminary technical acceptance stipulated in the Special Conditions should be the subject of a request sent by the Contractor to the Project Manager. The request shall specify the materials, items and samples submitted for such acceptance according to the contract and indicate the lot number and the place where acceptance is to take place, as appropriate. The materials, items and samples specified in the request must be certified by the Project Manager as meeting the requirements for such acceptance prior to their incorporation in the supplies.</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pgSz w:w="11909" w:h="16834"/>
          <w:pgMar w:top="896" w:right="1416" w:bottom="360" w:left="1138" w:header="720" w:footer="720" w:gutter="0"/>
          <w:cols w:space="60"/>
          <w:noEndnote/>
        </w:sectPr>
      </w:pPr>
    </w:p>
    <w:p w:rsidR="00D03321" w:rsidRPr="00D32BAB" w:rsidRDefault="00D03321" w:rsidP="00D03321">
      <w:pPr>
        <w:widowControl w:val="0"/>
        <w:shd w:val="clear" w:color="auto" w:fill="FFFFFF"/>
        <w:autoSpaceDE w:val="0"/>
        <w:autoSpaceDN w:val="0"/>
        <w:adjustRightInd w:val="0"/>
        <w:spacing w:line="250" w:lineRule="exact"/>
        <w:ind w:left="1170" w:right="5" w:hanging="540"/>
        <w:jc w:val="both"/>
        <w:rPr>
          <w:rFonts w:ascii="Times New Roman" w:hAnsi="Times New Roman"/>
          <w:lang w:val="en-GB" w:eastAsia="en-GB"/>
        </w:rPr>
      </w:pPr>
      <w:r w:rsidRPr="00D32BAB">
        <w:rPr>
          <w:rFonts w:ascii="Times New Roman" w:hAnsi="Times New Roman"/>
          <w:color w:val="000000"/>
        </w:rPr>
        <w:lastRenderedPageBreak/>
        <w:t>24.3. Even if materials or items to be incorporated in the supplies or in the manufacture of components to be supplied have been technically accepted in this way, they may still be rejected if a further examination reveals defects or faults, in which case they must immediately be replaced by the Contractor. The Contractor may be given the opportunity to repair and make good materials and items which have been rejected, but such materials and items will be accepted for incorporation in the supplies only if they have been repaired and made good to the satisfaction of the Project Manager.</w:t>
      </w:r>
    </w:p>
    <w:p w:rsidR="00D03321" w:rsidRPr="00D32BAB" w:rsidRDefault="00D03321" w:rsidP="00D03321">
      <w:pPr>
        <w:widowControl w:val="0"/>
        <w:shd w:val="clear" w:color="auto" w:fill="FFFFFF"/>
        <w:autoSpaceDE w:val="0"/>
        <w:autoSpaceDN w:val="0"/>
        <w:adjustRightInd w:val="0"/>
        <w:spacing w:before="197"/>
        <w:rPr>
          <w:rFonts w:ascii="Times New Roman" w:hAnsi="Times New Roman"/>
          <w:lang w:val="en-GB" w:eastAsia="en-GB"/>
        </w:rPr>
      </w:pPr>
      <w:bookmarkStart w:id="72" w:name="bookmark23"/>
      <w:r w:rsidRPr="00D32BAB">
        <w:rPr>
          <w:rFonts w:ascii="Times New Roman" w:hAnsi="Times New Roman"/>
          <w:b/>
          <w:bCs/>
          <w:color w:val="000000"/>
        </w:rPr>
        <w:t>A</w:t>
      </w:r>
      <w:bookmarkEnd w:id="72"/>
      <w:r w:rsidRPr="00D32BAB">
        <w:rPr>
          <w:rFonts w:ascii="Times New Roman" w:hAnsi="Times New Roman"/>
          <w:b/>
          <w:bCs/>
          <w:color w:val="000000"/>
        </w:rPr>
        <w:t>rticle 25 -    Inspection and testing</w:t>
      </w:r>
    </w:p>
    <w:p w:rsidR="00D03321" w:rsidRPr="00D32BAB" w:rsidRDefault="00D03321" w:rsidP="00FA4F46">
      <w:pPr>
        <w:widowControl w:val="0"/>
        <w:numPr>
          <w:ilvl w:val="0"/>
          <w:numId w:val="52"/>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The Contractor shall ensure that the supplies are delivered to the place of acceptance in time to allow the Project Manager to proceed with acceptance of the supplies. The Contractor is </w:t>
      </w:r>
      <w:r w:rsidRPr="00D32BAB">
        <w:rPr>
          <w:rFonts w:ascii="Times New Roman" w:hAnsi="Times New Roman"/>
          <w:color w:val="000000"/>
          <w:spacing w:val="-1"/>
        </w:rPr>
        <w:t xml:space="preserve">deemed to have fully appreciated the difficulties which it might encounter in this respect, and </w:t>
      </w:r>
      <w:r w:rsidRPr="00D32BAB">
        <w:rPr>
          <w:rFonts w:ascii="Times New Roman" w:hAnsi="Times New Roman"/>
          <w:color w:val="000000"/>
        </w:rPr>
        <w:t>it shall not be permitted to advance any grounds for delay.</w:t>
      </w:r>
    </w:p>
    <w:p w:rsidR="00D03321" w:rsidRPr="00D32BAB" w:rsidRDefault="00D03321" w:rsidP="00FA4F46">
      <w:pPr>
        <w:widowControl w:val="0"/>
        <w:numPr>
          <w:ilvl w:val="0"/>
          <w:numId w:val="52"/>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The Project Manager shall be entitled, from time to time, to inspect, </w:t>
      </w:r>
      <w:proofErr w:type="gramStart"/>
      <w:r w:rsidRPr="00D32BAB">
        <w:rPr>
          <w:rFonts w:ascii="Times New Roman" w:hAnsi="Times New Roman"/>
          <w:color w:val="000000"/>
        </w:rPr>
        <w:t>examine,</w:t>
      </w:r>
      <w:proofErr w:type="gramEnd"/>
      <w:r w:rsidRPr="00D32BAB">
        <w:rPr>
          <w:rFonts w:ascii="Times New Roman" w:hAnsi="Times New Roman"/>
          <w:color w:val="000000"/>
        </w:rPr>
        <w:t xml:space="preserve"> measure and test the components, materials and workmanship, and check the progress of preparation, fabrication or manufacture of anything being prepared, fabricated or manufactured for delivery under the contract, in order to establish whether the components, materials and workmanship are of the requisite quality and quantity. This shall take place at the place of manufacture, fabrication, preparation or at the place of acceptance or at such other places as may be specified in the Special Conditions.</w:t>
      </w:r>
    </w:p>
    <w:p w:rsidR="00D03321" w:rsidRPr="00D32BAB" w:rsidRDefault="00D03321" w:rsidP="00FA4F46">
      <w:pPr>
        <w:widowControl w:val="0"/>
        <w:numPr>
          <w:ilvl w:val="0"/>
          <w:numId w:val="52"/>
        </w:numPr>
        <w:shd w:val="clear" w:color="auto" w:fill="FFFFFF"/>
        <w:tabs>
          <w:tab w:val="left" w:pos="1133"/>
        </w:tabs>
        <w:autoSpaceDE w:val="0"/>
        <w:autoSpaceDN w:val="0"/>
        <w:adjustRightInd w:val="0"/>
        <w:spacing w:before="206" w:after="0" w:line="240" w:lineRule="auto"/>
        <w:ind w:left="571"/>
        <w:rPr>
          <w:rFonts w:ascii="Times New Roman" w:hAnsi="Times New Roman"/>
          <w:color w:val="000000"/>
          <w:spacing w:val="-2"/>
        </w:rPr>
      </w:pPr>
      <w:r w:rsidRPr="00D32BAB">
        <w:rPr>
          <w:rFonts w:ascii="Times New Roman" w:hAnsi="Times New Roman"/>
          <w:color w:val="000000"/>
        </w:rPr>
        <w:t>For the purposes of such tests and inspections, the Contractor shall:</w:t>
      </w:r>
    </w:p>
    <w:p w:rsidR="00D03321" w:rsidRPr="00D32BAB" w:rsidRDefault="00D03321" w:rsidP="00D03321">
      <w:pPr>
        <w:widowControl w:val="0"/>
        <w:autoSpaceDE w:val="0"/>
        <w:autoSpaceDN w:val="0"/>
        <w:adjustRightInd w:val="0"/>
        <w:rPr>
          <w:rFonts w:ascii="Times New Roman" w:hAnsi="Times New Roman"/>
          <w:lang w:val="en-GB" w:eastAsia="en-GB"/>
        </w:rPr>
      </w:pPr>
    </w:p>
    <w:p w:rsidR="00D03321" w:rsidRPr="00D32BAB" w:rsidRDefault="00D03321" w:rsidP="00FA4F46">
      <w:pPr>
        <w:widowControl w:val="0"/>
        <w:numPr>
          <w:ilvl w:val="0"/>
          <w:numId w:val="53"/>
        </w:numPr>
        <w:shd w:val="clear" w:color="auto" w:fill="FFFFFF"/>
        <w:tabs>
          <w:tab w:val="left" w:pos="1421"/>
        </w:tabs>
        <w:autoSpaceDE w:val="0"/>
        <w:autoSpaceDN w:val="0"/>
        <w:adjustRightInd w:val="0"/>
        <w:spacing w:before="82" w:after="0" w:line="254" w:lineRule="exact"/>
        <w:ind w:left="1421" w:right="5" w:hanging="288"/>
        <w:jc w:val="both"/>
        <w:rPr>
          <w:rFonts w:ascii="Times New Roman" w:hAnsi="Times New Roman"/>
          <w:color w:val="000000"/>
          <w:spacing w:val="-2"/>
        </w:rPr>
      </w:pPr>
      <w:r w:rsidRPr="00D32BAB">
        <w:rPr>
          <w:rFonts w:ascii="Times New Roman" w:hAnsi="Times New Roman"/>
          <w:color w:val="000000"/>
        </w:rPr>
        <w:t xml:space="preserve">provide the Project Manager, temporarily and free of charge, with such assistance, test samples or parts, machines, equipment, tools, </w:t>
      </w:r>
      <w:proofErr w:type="spellStart"/>
      <w:r w:rsidRPr="00D32BAB">
        <w:rPr>
          <w:rFonts w:ascii="Times New Roman" w:hAnsi="Times New Roman"/>
          <w:color w:val="000000"/>
        </w:rPr>
        <w:t>labour</w:t>
      </w:r>
      <w:proofErr w:type="spellEnd"/>
      <w:r w:rsidRPr="00D32BAB">
        <w:rPr>
          <w:rFonts w:ascii="Times New Roman" w:hAnsi="Times New Roman"/>
          <w:color w:val="000000"/>
        </w:rPr>
        <w:t>, materials, drawings and production data as are normally required for inspection and testing;</w:t>
      </w:r>
    </w:p>
    <w:p w:rsidR="00D03321" w:rsidRPr="00D32BAB" w:rsidRDefault="00D03321" w:rsidP="00FA4F46">
      <w:pPr>
        <w:widowControl w:val="0"/>
        <w:numPr>
          <w:ilvl w:val="0"/>
          <w:numId w:val="53"/>
        </w:numPr>
        <w:shd w:val="clear" w:color="auto" w:fill="FFFFFF"/>
        <w:tabs>
          <w:tab w:val="left" w:pos="1421"/>
        </w:tabs>
        <w:autoSpaceDE w:val="0"/>
        <w:autoSpaceDN w:val="0"/>
        <w:adjustRightInd w:val="0"/>
        <w:spacing w:before="82" w:after="0" w:line="240" w:lineRule="auto"/>
        <w:ind w:left="1133"/>
        <w:rPr>
          <w:rFonts w:ascii="Times New Roman" w:hAnsi="Times New Roman"/>
          <w:color w:val="000000"/>
          <w:spacing w:val="-1"/>
          <w:lang w:val="da-DK" w:eastAsia="da-DK"/>
        </w:rPr>
      </w:pPr>
      <w:r w:rsidRPr="00D32BAB">
        <w:rPr>
          <w:rFonts w:ascii="Times New Roman" w:hAnsi="Times New Roman"/>
          <w:color w:val="000000"/>
        </w:rPr>
        <w:t>agree, with the Project Manager, the time and place for tests;</w:t>
      </w:r>
    </w:p>
    <w:p w:rsidR="00D03321" w:rsidRPr="00D32BAB" w:rsidRDefault="00D03321" w:rsidP="00FA4F46">
      <w:pPr>
        <w:widowControl w:val="0"/>
        <w:numPr>
          <w:ilvl w:val="0"/>
          <w:numId w:val="53"/>
        </w:numPr>
        <w:shd w:val="clear" w:color="auto" w:fill="FFFFFF"/>
        <w:tabs>
          <w:tab w:val="left" w:pos="1421"/>
        </w:tabs>
        <w:autoSpaceDE w:val="0"/>
        <w:autoSpaceDN w:val="0"/>
        <w:adjustRightInd w:val="0"/>
        <w:spacing w:before="82" w:after="0" w:line="254" w:lineRule="exact"/>
        <w:ind w:left="1421" w:right="10" w:hanging="288"/>
        <w:jc w:val="both"/>
        <w:rPr>
          <w:rFonts w:ascii="Times New Roman" w:hAnsi="Times New Roman"/>
          <w:color w:val="000000"/>
          <w:spacing w:val="-2"/>
        </w:rPr>
      </w:pPr>
      <w:proofErr w:type="gramStart"/>
      <w:r w:rsidRPr="00D32BAB">
        <w:rPr>
          <w:rFonts w:ascii="Times New Roman" w:hAnsi="Times New Roman"/>
          <w:color w:val="000000"/>
        </w:rPr>
        <w:t>give</w:t>
      </w:r>
      <w:proofErr w:type="gramEnd"/>
      <w:r w:rsidRPr="00D32BAB">
        <w:rPr>
          <w:rFonts w:ascii="Times New Roman" w:hAnsi="Times New Roman"/>
          <w:color w:val="000000"/>
        </w:rPr>
        <w:t xml:space="preserve"> the Project Manager access at all reasonable times to the place where the tests are to be carried out.</w:t>
      </w:r>
    </w:p>
    <w:p w:rsidR="00D03321" w:rsidRPr="00D32BAB" w:rsidRDefault="00D03321" w:rsidP="00D03321">
      <w:pPr>
        <w:widowControl w:val="0"/>
        <w:autoSpaceDE w:val="0"/>
        <w:autoSpaceDN w:val="0"/>
        <w:adjustRightInd w:val="0"/>
        <w:rPr>
          <w:rFonts w:ascii="Times New Roman" w:hAnsi="Times New Roman"/>
          <w:lang w:val="en-GB" w:eastAsia="en-GB"/>
        </w:rPr>
      </w:pPr>
    </w:p>
    <w:p w:rsidR="00D03321" w:rsidRPr="00D32BAB" w:rsidRDefault="00D03321" w:rsidP="00FA4F46">
      <w:pPr>
        <w:widowControl w:val="0"/>
        <w:numPr>
          <w:ilvl w:val="0"/>
          <w:numId w:val="54"/>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If the Project Manager is not present on the date agreed for tests, the Contractor may, unless otherwise instructed by the Project Manager, proceed with the tests, which shall be deemed </w:t>
      </w:r>
      <w:r w:rsidRPr="00D32BAB">
        <w:rPr>
          <w:rFonts w:ascii="Times New Roman" w:hAnsi="Times New Roman"/>
          <w:color w:val="000000"/>
          <w:spacing w:val="-1"/>
        </w:rPr>
        <w:t xml:space="preserve">to have been made in the Project Manager's presence. The Contractor shall immediately send </w:t>
      </w:r>
      <w:r w:rsidRPr="00D32BAB">
        <w:rPr>
          <w:rFonts w:ascii="Times New Roman" w:hAnsi="Times New Roman"/>
          <w:color w:val="000000"/>
        </w:rPr>
        <w:t>duly certified copies of the test results to the Project Manager, who shall, if he/she has not attended the test, be bound by the test results.</w:t>
      </w:r>
    </w:p>
    <w:p w:rsidR="00D03321" w:rsidRPr="00D32BAB" w:rsidRDefault="00D03321" w:rsidP="00FA4F46">
      <w:pPr>
        <w:widowControl w:val="0"/>
        <w:numPr>
          <w:ilvl w:val="0"/>
          <w:numId w:val="54"/>
        </w:numPr>
        <w:shd w:val="clear" w:color="auto" w:fill="FFFFFF"/>
        <w:tabs>
          <w:tab w:val="left" w:pos="1133"/>
        </w:tabs>
        <w:autoSpaceDE w:val="0"/>
        <w:autoSpaceDN w:val="0"/>
        <w:adjustRightInd w:val="0"/>
        <w:spacing w:before="202" w:after="0" w:line="254" w:lineRule="exact"/>
        <w:ind w:left="1133" w:right="10" w:hanging="562"/>
        <w:jc w:val="both"/>
        <w:rPr>
          <w:rFonts w:ascii="Times New Roman" w:hAnsi="Times New Roman"/>
          <w:color w:val="000000"/>
          <w:spacing w:val="-2"/>
        </w:rPr>
      </w:pPr>
      <w:r w:rsidRPr="00D32BAB">
        <w:rPr>
          <w:rFonts w:ascii="Times New Roman" w:hAnsi="Times New Roman"/>
          <w:color w:val="000000"/>
        </w:rPr>
        <w:t>When components and materials have passed the above-mentioned tests, the Project Manager shall notify the Contractor or endorse the Contractor's certificate to that effect.</w:t>
      </w:r>
    </w:p>
    <w:p w:rsidR="00D03321" w:rsidRPr="00D32BAB" w:rsidRDefault="00D03321" w:rsidP="00FA4F46">
      <w:pPr>
        <w:widowControl w:val="0"/>
        <w:numPr>
          <w:ilvl w:val="0"/>
          <w:numId w:val="54"/>
        </w:numPr>
        <w:shd w:val="clear" w:color="auto" w:fill="FFFFFF"/>
        <w:tabs>
          <w:tab w:val="left" w:pos="1133"/>
        </w:tabs>
        <w:autoSpaceDE w:val="0"/>
        <w:autoSpaceDN w:val="0"/>
        <w:adjustRightInd w:val="0"/>
        <w:spacing w:before="202" w:after="0" w:line="250" w:lineRule="exact"/>
        <w:ind w:left="1133" w:hanging="562"/>
        <w:jc w:val="both"/>
        <w:rPr>
          <w:rFonts w:ascii="Times New Roman" w:hAnsi="Times New Roman"/>
          <w:color w:val="000000"/>
          <w:spacing w:val="-2"/>
        </w:rPr>
      </w:pPr>
      <w:r w:rsidRPr="00D32BAB">
        <w:rPr>
          <w:rFonts w:ascii="Times New Roman" w:hAnsi="Times New Roman"/>
          <w:color w:val="000000"/>
        </w:rPr>
        <w:t xml:space="preserve">If the Project Manager and the Contractor disagree on the test results, each shall state his views to the other within 15 days of such disagreement. The Project Manager or the Contractor may require such tests to be repeated on the same terms and conditions or, if either Party so requests, by an expert selected by common consent. All test reports shall be submitted to the Project Manager, who shall communicate the results of these tests without delay to the Contractor. The results of </w:t>
      </w:r>
      <w:r w:rsidRPr="00D32BAB">
        <w:rPr>
          <w:rFonts w:ascii="Times New Roman" w:hAnsi="Times New Roman"/>
          <w:color w:val="000000"/>
          <w:lang w:val="da-DK"/>
        </w:rPr>
        <w:t xml:space="preserve">retesting </w:t>
      </w:r>
      <w:r w:rsidRPr="00D32BAB">
        <w:rPr>
          <w:rFonts w:ascii="Times New Roman" w:hAnsi="Times New Roman"/>
          <w:color w:val="000000"/>
        </w:rPr>
        <w:t xml:space="preserve">shall be conclusive. The cost of </w:t>
      </w:r>
      <w:r w:rsidRPr="00D32BAB">
        <w:rPr>
          <w:rFonts w:ascii="Times New Roman" w:hAnsi="Times New Roman"/>
          <w:color w:val="000000"/>
          <w:lang w:val="da-DK"/>
        </w:rPr>
        <w:t xml:space="preserve">retesting </w:t>
      </w:r>
      <w:r w:rsidRPr="00D32BAB">
        <w:rPr>
          <w:rFonts w:ascii="Times New Roman" w:hAnsi="Times New Roman"/>
          <w:color w:val="000000"/>
        </w:rPr>
        <w:t xml:space="preserve">shall be borne by the Party whose views are proved wrong by the </w:t>
      </w:r>
      <w:r w:rsidRPr="00D32BAB">
        <w:rPr>
          <w:rFonts w:ascii="Times New Roman" w:hAnsi="Times New Roman"/>
          <w:color w:val="000000"/>
          <w:lang w:val="da-DK"/>
        </w:rPr>
        <w:t>retesting.</w:t>
      </w:r>
    </w:p>
    <w:p w:rsidR="00D03321" w:rsidRPr="00D32BAB" w:rsidRDefault="00D03321" w:rsidP="00FA4F46">
      <w:pPr>
        <w:widowControl w:val="0"/>
        <w:numPr>
          <w:ilvl w:val="0"/>
          <w:numId w:val="54"/>
        </w:numPr>
        <w:shd w:val="clear" w:color="auto" w:fill="FFFFFF"/>
        <w:tabs>
          <w:tab w:val="left" w:pos="1133"/>
        </w:tabs>
        <w:autoSpaceDE w:val="0"/>
        <w:autoSpaceDN w:val="0"/>
        <w:adjustRightInd w:val="0"/>
        <w:spacing w:before="202" w:after="0" w:line="254" w:lineRule="exact"/>
        <w:ind w:left="1133" w:right="5" w:hanging="562"/>
        <w:jc w:val="both"/>
        <w:rPr>
          <w:rFonts w:ascii="Times New Roman" w:hAnsi="Times New Roman"/>
          <w:color w:val="000000"/>
          <w:spacing w:val="-2"/>
          <w:lang w:val="da-DK" w:eastAsia="da-DK"/>
        </w:rPr>
      </w:pPr>
      <w:r w:rsidRPr="00D32BAB">
        <w:rPr>
          <w:rFonts w:ascii="Times New Roman" w:hAnsi="Times New Roman"/>
          <w:color w:val="000000"/>
          <w:spacing w:val="-1"/>
        </w:rPr>
        <w:t xml:space="preserve">In the performance of their duties, the Project Manager and any person </w:t>
      </w:r>
      <w:proofErr w:type="spellStart"/>
      <w:r w:rsidRPr="00D32BAB">
        <w:rPr>
          <w:rFonts w:ascii="Times New Roman" w:hAnsi="Times New Roman"/>
          <w:color w:val="000000"/>
          <w:spacing w:val="-1"/>
        </w:rPr>
        <w:t>authorised</w:t>
      </w:r>
      <w:proofErr w:type="spellEnd"/>
      <w:r w:rsidRPr="00D32BAB">
        <w:rPr>
          <w:rFonts w:ascii="Times New Roman" w:hAnsi="Times New Roman"/>
          <w:color w:val="000000"/>
          <w:spacing w:val="-1"/>
        </w:rPr>
        <w:t xml:space="preserve"> by him/her </w:t>
      </w:r>
      <w:r w:rsidRPr="00D32BAB">
        <w:rPr>
          <w:rFonts w:ascii="Times New Roman" w:hAnsi="Times New Roman"/>
          <w:color w:val="000000"/>
        </w:rPr>
        <w:t xml:space="preserve">shall not disclose to </w:t>
      </w:r>
      <w:proofErr w:type="spellStart"/>
      <w:r w:rsidRPr="00D32BAB">
        <w:rPr>
          <w:rFonts w:ascii="Times New Roman" w:hAnsi="Times New Roman"/>
          <w:color w:val="000000"/>
        </w:rPr>
        <w:t>unauthorised</w:t>
      </w:r>
      <w:proofErr w:type="spellEnd"/>
      <w:r w:rsidRPr="00D32BAB">
        <w:rPr>
          <w:rFonts w:ascii="Times New Roman" w:hAnsi="Times New Roman"/>
          <w:color w:val="000000"/>
        </w:rPr>
        <w:t xml:space="preserve"> persons information concerning the undertaking's methods of manufacture and operation obtained through inspection and testing.</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pgSz w:w="11909" w:h="16834"/>
          <w:pgMar w:top="896" w:right="1416" w:bottom="360" w:left="1138" w:header="720" w:footer="720" w:gutter="0"/>
          <w:cols w:space="60"/>
          <w:noEndnote/>
        </w:sectPr>
      </w:pPr>
    </w:p>
    <w:p w:rsidR="00D03321" w:rsidRPr="00D32BAB" w:rsidRDefault="00D03321" w:rsidP="00D03321">
      <w:pPr>
        <w:widowControl w:val="0"/>
        <w:shd w:val="clear" w:color="auto" w:fill="FFFFFF"/>
        <w:autoSpaceDE w:val="0"/>
        <w:autoSpaceDN w:val="0"/>
        <w:adjustRightInd w:val="0"/>
        <w:ind w:right="5"/>
        <w:jc w:val="center"/>
        <w:rPr>
          <w:rFonts w:ascii="Times New Roman" w:hAnsi="Times New Roman"/>
          <w:lang w:val="en-GB" w:eastAsia="en-GB"/>
        </w:rPr>
      </w:pPr>
      <w:r w:rsidRPr="00D32BAB">
        <w:rPr>
          <w:rFonts w:ascii="Times New Roman" w:hAnsi="Times New Roman"/>
          <w:b/>
          <w:bCs/>
          <w:i/>
          <w:iCs/>
          <w:color w:val="000000"/>
          <w:spacing w:val="-3"/>
          <w:sz w:val="28"/>
          <w:szCs w:val="28"/>
        </w:rPr>
        <w:lastRenderedPageBreak/>
        <w:t>PAYMENTS</w:t>
      </w:r>
    </w:p>
    <w:p w:rsidR="00D03321" w:rsidRPr="00D32BAB" w:rsidRDefault="00D03321" w:rsidP="00D03321">
      <w:pPr>
        <w:widowControl w:val="0"/>
        <w:shd w:val="clear" w:color="auto" w:fill="FFFFFF"/>
        <w:autoSpaceDE w:val="0"/>
        <w:autoSpaceDN w:val="0"/>
        <w:adjustRightInd w:val="0"/>
        <w:spacing w:before="307"/>
        <w:rPr>
          <w:rFonts w:ascii="Times New Roman" w:hAnsi="Times New Roman"/>
          <w:lang w:val="en-GB" w:eastAsia="en-GB"/>
        </w:rPr>
      </w:pPr>
      <w:bookmarkStart w:id="73" w:name="bookmark24"/>
      <w:r w:rsidRPr="00D32BAB">
        <w:rPr>
          <w:rFonts w:ascii="Times New Roman" w:hAnsi="Times New Roman"/>
          <w:b/>
          <w:bCs/>
          <w:color w:val="000000"/>
        </w:rPr>
        <w:t>A</w:t>
      </w:r>
      <w:bookmarkEnd w:id="73"/>
      <w:r w:rsidRPr="00D32BAB">
        <w:rPr>
          <w:rFonts w:ascii="Times New Roman" w:hAnsi="Times New Roman"/>
          <w:b/>
          <w:bCs/>
          <w:color w:val="000000"/>
        </w:rPr>
        <w:t>rticle 26 -    General principles</w:t>
      </w:r>
    </w:p>
    <w:p w:rsidR="00D03321" w:rsidRPr="00D32BAB" w:rsidRDefault="00D03321" w:rsidP="00FA4F46">
      <w:pPr>
        <w:widowControl w:val="0"/>
        <w:numPr>
          <w:ilvl w:val="0"/>
          <w:numId w:val="55"/>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Payments shall be made in euro or national currency. The Special Conditions shall lay down the administrative or technical conditions governing payments of pre-financing, interim </w:t>
      </w:r>
      <w:r w:rsidRPr="00D32BAB">
        <w:rPr>
          <w:rFonts w:ascii="Times New Roman" w:hAnsi="Times New Roman"/>
          <w:color w:val="000000"/>
          <w:spacing w:val="-1"/>
        </w:rPr>
        <w:t xml:space="preserve">and/or final payments made in accordance with the General Conditions. Where payment is in </w:t>
      </w:r>
      <w:r w:rsidRPr="00D32BAB">
        <w:rPr>
          <w:rFonts w:ascii="Times New Roman" w:hAnsi="Times New Roman"/>
          <w:color w:val="000000"/>
        </w:rPr>
        <w:t xml:space="preserve">the national currency, it shall be converted into euro at the rate published on the </w:t>
      </w:r>
      <w:proofErr w:type="spellStart"/>
      <w:r w:rsidRPr="00D32BAB">
        <w:rPr>
          <w:rFonts w:ascii="Times New Roman" w:hAnsi="Times New Roman"/>
          <w:color w:val="000000"/>
          <w:lang w:val="en-GB"/>
        </w:rPr>
        <w:t>Infor</w:t>
      </w:r>
      <w:proofErr w:type="spellEnd"/>
      <w:r w:rsidRPr="00D32BAB">
        <w:rPr>
          <w:rFonts w:ascii="Times New Roman" w:hAnsi="Times New Roman"/>
          <w:color w:val="000000"/>
          <w:lang w:val="en-GB"/>
        </w:rPr>
        <w:t xml:space="preserve">-Euro </w:t>
      </w:r>
      <w:r w:rsidRPr="00D32BAB">
        <w:rPr>
          <w:rFonts w:ascii="Times New Roman" w:hAnsi="Times New Roman"/>
          <w:color w:val="000000"/>
        </w:rPr>
        <w:t>on the first working day of the month in which the payment is made.</w:t>
      </w:r>
    </w:p>
    <w:p w:rsidR="00D03321" w:rsidRPr="00D32BAB" w:rsidRDefault="00D03321" w:rsidP="00FA4F46">
      <w:pPr>
        <w:widowControl w:val="0"/>
        <w:numPr>
          <w:ilvl w:val="0"/>
          <w:numId w:val="55"/>
        </w:numPr>
        <w:shd w:val="clear" w:color="auto" w:fill="FFFFFF"/>
        <w:tabs>
          <w:tab w:val="left" w:pos="1133"/>
        </w:tabs>
        <w:autoSpaceDE w:val="0"/>
        <w:autoSpaceDN w:val="0"/>
        <w:adjustRightInd w:val="0"/>
        <w:spacing w:before="202" w:after="0" w:line="254" w:lineRule="exact"/>
        <w:ind w:left="1133" w:hanging="562"/>
        <w:jc w:val="both"/>
        <w:rPr>
          <w:rFonts w:ascii="Times New Roman" w:hAnsi="Times New Roman"/>
          <w:color w:val="000000"/>
          <w:spacing w:val="-2"/>
        </w:rPr>
      </w:pPr>
      <w:r w:rsidRPr="00D32BAB">
        <w:rPr>
          <w:rFonts w:ascii="Times New Roman" w:hAnsi="Times New Roman"/>
          <w:color w:val="000000"/>
        </w:rPr>
        <w:t xml:space="preserve">Payments due by the Contracting Authority shall be made to the bank account mentioned on </w:t>
      </w:r>
      <w:r w:rsidRPr="00D32BAB">
        <w:rPr>
          <w:rFonts w:ascii="Times New Roman" w:hAnsi="Times New Roman"/>
          <w:color w:val="000000"/>
          <w:spacing w:val="-1"/>
        </w:rPr>
        <w:t xml:space="preserve">the financial identification form completed by the Contractor. The same form, annexed to the </w:t>
      </w:r>
      <w:r w:rsidRPr="00D32BAB">
        <w:rPr>
          <w:rFonts w:ascii="Times New Roman" w:hAnsi="Times New Roman"/>
          <w:color w:val="000000"/>
        </w:rPr>
        <w:t>payment request, must be used to report changes of bank account.</w:t>
      </w:r>
    </w:p>
    <w:p w:rsidR="00D03321" w:rsidRPr="00D32BAB" w:rsidRDefault="00D03321" w:rsidP="00FA4F46">
      <w:pPr>
        <w:widowControl w:val="0"/>
        <w:numPr>
          <w:ilvl w:val="0"/>
          <w:numId w:val="55"/>
        </w:numPr>
        <w:shd w:val="clear" w:color="auto" w:fill="FFFFFF"/>
        <w:tabs>
          <w:tab w:val="left" w:pos="1133"/>
        </w:tabs>
        <w:autoSpaceDE w:val="0"/>
        <w:autoSpaceDN w:val="0"/>
        <w:adjustRightInd w:val="0"/>
        <w:spacing w:before="206" w:after="0" w:line="250" w:lineRule="exact"/>
        <w:ind w:left="1133" w:hanging="562"/>
        <w:jc w:val="both"/>
        <w:rPr>
          <w:rFonts w:ascii="Times New Roman" w:hAnsi="Times New Roman"/>
          <w:color w:val="000000"/>
          <w:spacing w:val="-2"/>
        </w:rPr>
      </w:pPr>
      <w:r w:rsidRPr="00D32BAB">
        <w:rPr>
          <w:rFonts w:ascii="Times New Roman" w:hAnsi="Times New Roman"/>
          <w:color w:val="000000"/>
        </w:rPr>
        <w:t>Sums due shall be paid within no more than 45 days from the date on which an admissible payment request is registered by the competent department specified in the Special Conditions. The date of payment shall be the date on which the institution's account is debited. The payment request shall not be admissible if one or more essential requirements are not met.</w:t>
      </w:r>
    </w:p>
    <w:p w:rsidR="00D03321" w:rsidRPr="00D32BAB" w:rsidRDefault="00D03321" w:rsidP="00FA4F46">
      <w:pPr>
        <w:widowControl w:val="0"/>
        <w:numPr>
          <w:ilvl w:val="0"/>
          <w:numId w:val="55"/>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The 45-day period may be suspended by notifying the Contractor that the payment request </w:t>
      </w:r>
      <w:r w:rsidRPr="00D32BAB">
        <w:rPr>
          <w:rFonts w:ascii="Times New Roman" w:hAnsi="Times New Roman"/>
          <w:color w:val="000000"/>
          <w:spacing w:val="-1"/>
        </w:rPr>
        <w:t xml:space="preserve">cannot be fulfilled because the sum is not due, because appropriate substantiating documents </w:t>
      </w:r>
      <w:r w:rsidRPr="00D32BAB">
        <w:rPr>
          <w:rFonts w:ascii="Times New Roman" w:hAnsi="Times New Roman"/>
          <w:color w:val="000000"/>
        </w:rPr>
        <w:t xml:space="preserve">have not been provided or because the Contracting Authority thinks it is necessary to </w:t>
      </w:r>
      <w:r w:rsidRPr="00D32BAB">
        <w:rPr>
          <w:rFonts w:ascii="Times New Roman" w:hAnsi="Times New Roman"/>
          <w:color w:val="000000"/>
          <w:spacing w:val="-1"/>
        </w:rPr>
        <w:t xml:space="preserve">conduct further checks to verify if the expenditure is eligible. In the latter case, an inspection </w:t>
      </w:r>
      <w:r w:rsidRPr="00D32BAB">
        <w:rPr>
          <w:rFonts w:ascii="Times New Roman" w:hAnsi="Times New Roman"/>
          <w:color w:val="000000"/>
        </w:rPr>
        <w:t>may be carried out on the spot for the purpose of further checks. The Contractor shall provide clarifications, modifications or further information within 30 days of being asked to do so. The payment period shall continue to run from the date on which a properly drawn-up payment request is registered.</w:t>
      </w:r>
    </w:p>
    <w:p w:rsidR="00D03321" w:rsidRPr="00D32BAB" w:rsidRDefault="00D03321" w:rsidP="00FA4F46">
      <w:pPr>
        <w:widowControl w:val="0"/>
        <w:numPr>
          <w:ilvl w:val="0"/>
          <w:numId w:val="55"/>
        </w:numPr>
        <w:shd w:val="clear" w:color="auto" w:fill="FFFFFF"/>
        <w:tabs>
          <w:tab w:val="left" w:pos="1133"/>
        </w:tabs>
        <w:autoSpaceDE w:val="0"/>
        <w:autoSpaceDN w:val="0"/>
        <w:adjustRightInd w:val="0"/>
        <w:spacing w:before="206" w:after="0" w:line="240" w:lineRule="auto"/>
        <w:ind w:left="571"/>
        <w:rPr>
          <w:rFonts w:ascii="Times New Roman" w:hAnsi="Times New Roman"/>
          <w:color w:val="000000"/>
          <w:spacing w:val="-2"/>
        </w:rPr>
      </w:pPr>
      <w:r w:rsidRPr="00D32BAB">
        <w:rPr>
          <w:rFonts w:ascii="Times New Roman" w:hAnsi="Times New Roman"/>
          <w:color w:val="000000"/>
        </w:rPr>
        <w:t>The payments shall be made as follows:</w:t>
      </w:r>
    </w:p>
    <w:p w:rsidR="00D03321" w:rsidRPr="00D32BAB" w:rsidRDefault="00D03321" w:rsidP="00D03321">
      <w:pPr>
        <w:widowControl w:val="0"/>
        <w:autoSpaceDE w:val="0"/>
        <w:autoSpaceDN w:val="0"/>
        <w:adjustRightInd w:val="0"/>
        <w:rPr>
          <w:rFonts w:ascii="Times New Roman" w:hAnsi="Times New Roman"/>
          <w:lang w:val="en-GB" w:eastAsia="en-GB"/>
        </w:rPr>
      </w:pPr>
    </w:p>
    <w:p w:rsidR="00D03321" w:rsidRPr="00D32BAB" w:rsidRDefault="00D03321" w:rsidP="00FA4F46">
      <w:pPr>
        <w:widowControl w:val="0"/>
        <w:numPr>
          <w:ilvl w:val="0"/>
          <w:numId w:val="56"/>
        </w:numPr>
        <w:shd w:val="clear" w:color="auto" w:fill="FFFFFF"/>
        <w:tabs>
          <w:tab w:val="left" w:pos="1421"/>
        </w:tabs>
        <w:autoSpaceDE w:val="0"/>
        <w:autoSpaceDN w:val="0"/>
        <w:adjustRightInd w:val="0"/>
        <w:spacing w:before="82" w:after="0" w:line="250" w:lineRule="exact"/>
        <w:ind w:left="1421" w:right="5" w:hanging="283"/>
        <w:jc w:val="both"/>
        <w:rPr>
          <w:rFonts w:ascii="Times New Roman" w:hAnsi="Times New Roman"/>
          <w:color w:val="000000"/>
          <w:spacing w:val="-5"/>
        </w:rPr>
      </w:pPr>
      <w:r w:rsidRPr="00D32BAB">
        <w:rPr>
          <w:rFonts w:ascii="Times New Roman" w:hAnsi="Times New Roman"/>
          <w:color w:val="000000"/>
        </w:rPr>
        <w:t xml:space="preserve">60% of the contract price after the signing of the contract, against provision of the performance guarantee. If the pre-financing payment exceeds EUR 150.000, or if no proof documents have been provided for the selection criteria, the Contractor must provide a financial guarantee for the full amount of the pre-financing payment. This guarantee shall be provided to the Contracting Authority following the procedure foreseen for the performance guarantee in accordance with Article 11, and in accordance with the format annexed to the contract. This financial guarantee must remain valid until </w:t>
      </w:r>
      <w:r w:rsidRPr="00D32BAB">
        <w:rPr>
          <w:rFonts w:ascii="Times New Roman" w:hAnsi="Times New Roman"/>
          <w:color w:val="000000"/>
          <w:spacing w:val="-1"/>
        </w:rPr>
        <w:t xml:space="preserve">it is released 45 days at the latest after the provisional acceptance of the goods. Where the </w:t>
      </w:r>
      <w:r w:rsidRPr="00D32BAB">
        <w:rPr>
          <w:rFonts w:ascii="Times New Roman" w:hAnsi="Times New Roman"/>
          <w:color w:val="000000"/>
        </w:rPr>
        <w:t>contractor is a public body the obligation for a financial guarantee may be waived depending on a risk assessment made;</w:t>
      </w:r>
    </w:p>
    <w:p w:rsidR="00D03321" w:rsidRPr="00D32BAB" w:rsidRDefault="00D03321" w:rsidP="00FA4F46">
      <w:pPr>
        <w:widowControl w:val="0"/>
        <w:numPr>
          <w:ilvl w:val="0"/>
          <w:numId w:val="56"/>
        </w:numPr>
        <w:shd w:val="clear" w:color="auto" w:fill="FFFFFF"/>
        <w:tabs>
          <w:tab w:val="left" w:pos="1421"/>
        </w:tabs>
        <w:autoSpaceDE w:val="0"/>
        <w:autoSpaceDN w:val="0"/>
        <w:adjustRightInd w:val="0"/>
        <w:spacing w:before="82" w:after="0" w:line="254" w:lineRule="exact"/>
        <w:ind w:left="1421" w:right="5" w:hanging="283"/>
        <w:jc w:val="both"/>
        <w:rPr>
          <w:rFonts w:ascii="Times New Roman" w:hAnsi="Times New Roman"/>
          <w:color w:val="000000"/>
          <w:spacing w:val="-4"/>
          <w:lang w:val="da-DK" w:eastAsia="da-DK"/>
        </w:rPr>
      </w:pPr>
      <w:r w:rsidRPr="00D32BAB">
        <w:rPr>
          <w:rFonts w:ascii="Times New Roman" w:hAnsi="Times New Roman"/>
          <w:color w:val="000000"/>
          <w:lang w:val="da-DK" w:eastAsia="da-DK"/>
        </w:rPr>
        <w:t xml:space="preserve">40% </w:t>
      </w:r>
      <w:r w:rsidRPr="00D32BAB">
        <w:rPr>
          <w:rFonts w:ascii="Times New Roman" w:hAnsi="Times New Roman"/>
          <w:color w:val="000000"/>
          <w:lang w:eastAsia="da-DK"/>
        </w:rPr>
        <w:t>of the contract price, as payment of the balance outstanding, following provisional acceptance of the supplies;</w:t>
      </w:r>
    </w:p>
    <w:p w:rsidR="00D03321" w:rsidRPr="00D32BAB" w:rsidRDefault="00D03321" w:rsidP="00D03321">
      <w:pPr>
        <w:widowControl w:val="0"/>
        <w:autoSpaceDE w:val="0"/>
        <w:autoSpaceDN w:val="0"/>
        <w:adjustRightInd w:val="0"/>
        <w:rPr>
          <w:rFonts w:ascii="Times New Roman" w:hAnsi="Times New Roman"/>
          <w:lang w:val="en-GB" w:eastAsia="en-GB"/>
        </w:rPr>
      </w:pPr>
    </w:p>
    <w:p w:rsidR="00D03321" w:rsidRPr="00D32BAB" w:rsidRDefault="00D03321" w:rsidP="00FA4F46">
      <w:pPr>
        <w:widowControl w:val="0"/>
        <w:numPr>
          <w:ilvl w:val="0"/>
          <w:numId w:val="57"/>
        </w:numPr>
        <w:shd w:val="clear" w:color="auto" w:fill="FFFFFF"/>
        <w:tabs>
          <w:tab w:val="left" w:pos="1133"/>
        </w:tabs>
        <w:autoSpaceDE w:val="0"/>
        <w:autoSpaceDN w:val="0"/>
        <w:adjustRightInd w:val="0"/>
        <w:spacing w:before="86" w:after="0" w:line="250" w:lineRule="exact"/>
        <w:ind w:left="1133" w:right="5" w:hanging="562"/>
        <w:jc w:val="both"/>
        <w:rPr>
          <w:rFonts w:ascii="Times New Roman" w:hAnsi="Times New Roman"/>
          <w:color w:val="000000"/>
          <w:spacing w:val="-2"/>
        </w:rPr>
      </w:pPr>
      <w:r w:rsidRPr="00D32BAB">
        <w:rPr>
          <w:rFonts w:ascii="Times New Roman" w:hAnsi="Times New Roman"/>
          <w:color w:val="000000"/>
          <w:spacing w:val="-1"/>
        </w:rPr>
        <w:t xml:space="preserve">Where only </w:t>
      </w:r>
      <w:proofErr w:type="gramStart"/>
      <w:r w:rsidRPr="00D32BAB">
        <w:rPr>
          <w:rFonts w:ascii="Times New Roman" w:hAnsi="Times New Roman"/>
          <w:color w:val="000000"/>
          <w:spacing w:val="-1"/>
        </w:rPr>
        <w:t>part of the supplies have</w:t>
      </w:r>
      <w:proofErr w:type="gramEnd"/>
      <w:r w:rsidRPr="00D32BAB">
        <w:rPr>
          <w:rFonts w:ascii="Times New Roman" w:hAnsi="Times New Roman"/>
          <w:color w:val="000000"/>
          <w:spacing w:val="-1"/>
        </w:rPr>
        <w:t xml:space="preserve"> been delivered, the 40% payment due following partial </w:t>
      </w:r>
      <w:r w:rsidRPr="00D32BAB">
        <w:rPr>
          <w:rFonts w:ascii="Times New Roman" w:hAnsi="Times New Roman"/>
          <w:color w:val="000000"/>
        </w:rPr>
        <w:t>provisional acceptance shall be calculated on the value of the supplies which have actually been accepted and the security shall be released accordingly.</w:t>
      </w:r>
    </w:p>
    <w:p w:rsidR="00D03321" w:rsidRPr="00D32BAB" w:rsidRDefault="00D03321" w:rsidP="00FA4F46">
      <w:pPr>
        <w:widowControl w:val="0"/>
        <w:numPr>
          <w:ilvl w:val="0"/>
          <w:numId w:val="57"/>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For supplies not covered by a warranty period, the payments listed above shall be aggregated. The </w:t>
      </w:r>
      <w:proofErr w:type="gramStart"/>
      <w:r w:rsidRPr="00D32BAB">
        <w:rPr>
          <w:rFonts w:ascii="Times New Roman" w:hAnsi="Times New Roman"/>
          <w:color w:val="000000"/>
        </w:rPr>
        <w:t>conditions</w:t>
      </w:r>
      <w:proofErr w:type="gramEnd"/>
      <w:r w:rsidRPr="00D32BAB">
        <w:rPr>
          <w:rFonts w:ascii="Times New Roman" w:hAnsi="Times New Roman"/>
          <w:color w:val="000000"/>
        </w:rPr>
        <w:t xml:space="preserve"> to which the payments of pre-financing, interim and/or final payments are subject, shall be as stated in the Special Conditions.</w:t>
      </w:r>
    </w:p>
    <w:p w:rsidR="00D03321" w:rsidRPr="00D32BAB" w:rsidRDefault="00D03321" w:rsidP="00FA4F46">
      <w:pPr>
        <w:widowControl w:val="0"/>
        <w:numPr>
          <w:ilvl w:val="0"/>
          <w:numId w:val="57"/>
        </w:numPr>
        <w:shd w:val="clear" w:color="auto" w:fill="FFFFFF"/>
        <w:tabs>
          <w:tab w:val="left" w:pos="1133"/>
        </w:tabs>
        <w:autoSpaceDE w:val="0"/>
        <w:autoSpaceDN w:val="0"/>
        <w:adjustRightInd w:val="0"/>
        <w:spacing w:before="202" w:after="0" w:line="254" w:lineRule="exact"/>
        <w:ind w:left="1133" w:hanging="562"/>
        <w:jc w:val="both"/>
        <w:rPr>
          <w:rFonts w:ascii="Times New Roman" w:hAnsi="Times New Roman"/>
          <w:color w:val="000000"/>
          <w:spacing w:val="-2"/>
        </w:rPr>
      </w:pPr>
      <w:r w:rsidRPr="00D32BAB">
        <w:rPr>
          <w:rFonts w:ascii="Times New Roman" w:hAnsi="Times New Roman"/>
          <w:color w:val="000000"/>
        </w:rPr>
        <w:t xml:space="preserve">The payment obligations of the </w:t>
      </w:r>
      <w:r w:rsidRPr="00D32BAB">
        <w:rPr>
          <w:rFonts w:ascii="Times New Roman" w:hAnsi="Times New Roman"/>
          <w:color w:val="000000"/>
          <w:lang w:val="en-GB"/>
        </w:rPr>
        <w:t xml:space="preserve">EU </w:t>
      </w:r>
      <w:r w:rsidRPr="00D32BAB">
        <w:rPr>
          <w:rFonts w:ascii="Times New Roman" w:hAnsi="Times New Roman"/>
          <w:color w:val="000000"/>
        </w:rPr>
        <w:t>under this Contract shall cease at most 18 months after the end of the period of implementation of the tasks, unless the Contract is terminated in accordance with these General Conditions.</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pgSz w:w="11909" w:h="16834"/>
          <w:pgMar w:top="893" w:right="1416" w:bottom="360" w:left="1138" w:header="720" w:footer="720" w:gutter="0"/>
          <w:cols w:space="60"/>
          <w:noEndnote/>
        </w:sectPr>
      </w:pPr>
    </w:p>
    <w:p w:rsidR="00D03321" w:rsidRPr="00D32BAB" w:rsidRDefault="00D03321" w:rsidP="00FA4F46">
      <w:pPr>
        <w:widowControl w:val="0"/>
        <w:numPr>
          <w:ilvl w:val="0"/>
          <w:numId w:val="58"/>
        </w:numPr>
        <w:shd w:val="clear" w:color="auto" w:fill="FFFFFF"/>
        <w:tabs>
          <w:tab w:val="left" w:pos="1133"/>
        </w:tabs>
        <w:autoSpaceDE w:val="0"/>
        <w:autoSpaceDN w:val="0"/>
        <w:adjustRightInd w:val="0"/>
        <w:spacing w:after="0" w:line="254" w:lineRule="exact"/>
        <w:ind w:left="1133" w:right="5" w:hanging="562"/>
        <w:jc w:val="both"/>
        <w:rPr>
          <w:rFonts w:ascii="Times New Roman" w:hAnsi="Times New Roman"/>
          <w:color w:val="000000"/>
          <w:spacing w:val="-2"/>
        </w:rPr>
      </w:pPr>
      <w:r w:rsidRPr="00D32BAB">
        <w:rPr>
          <w:rFonts w:ascii="Times New Roman" w:hAnsi="Times New Roman"/>
          <w:color w:val="000000"/>
        </w:rPr>
        <w:lastRenderedPageBreak/>
        <w:t>Unless otherwise stipulated in the Special Conditions, contracts shall be at fixed prices, which shall not be revised.</w:t>
      </w:r>
    </w:p>
    <w:p w:rsidR="00D03321" w:rsidRPr="00D32BAB" w:rsidRDefault="00D03321" w:rsidP="00FA4F46">
      <w:pPr>
        <w:widowControl w:val="0"/>
        <w:numPr>
          <w:ilvl w:val="0"/>
          <w:numId w:val="58"/>
        </w:numPr>
        <w:shd w:val="clear" w:color="auto" w:fill="FFFFFF"/>
        <w:tabs>
          <w:tab w:val="left" w:pos="1133"/>
        </w:tabs>
        <w:autoSpaceDE w:val="0"/>
        <w:autoSpaceDN w:val="0"/>
        <w:adjustRightInd w:val="0"/>
        <w:spacing w:before="206" w:after="0" w:line="250" w:lineRule="exact"/>
        <w:ind w:left="1133" w:hanging="562"/>
        <w:jc w:val="both"/>
        <w:rPr>
          <w:rFonts w:ascii="Times New Roman" w:hAnsi="Times New Roman"/>
          <w:color w:val="000000"/>
          <w:spacing w:val="-2"/>
        </w:rPr>
      </w:pPr>
      <w:r w:rsidRPr="00D32BAB">
        <w:rPr>
          <w:rFonts w:ascii="Times New Roman" w:hAnsi="Times New Roman"/>
          <w:color w:val="000000"/>
        </w:rPr>
        <w:t>The Contractor undertakes to repay any amounts paid in excess of the final amount due to the Contracting Authority before the deadline indicated in the debit note which is 45 days from the issuing of that note. Should the Contractor fail to make repayment within the deadline set by the Contracting Authority, the Contracting Authority may (unless the Contractor is a government department or public body of a Member State of the European Union) increase the amounts due by adding interest:</w:t>
      </w:r>
    </w:p>
    <w:p w:rsidR="00D03321" w:rsidRPr="00D32BAB" w:rsidRDefault="00D03321" w:rsidP="00D03321">
      <w:pPr>
        <w:widowControl w:val="0"/>
        <w:autoSpaceDE w:val="0"/>
        <w:autoSpaceDN w:val="0"/>
        <w:adjustRightInd w:val="0"/>
        <w:rPr>
          <w:rFonts w:ascii="Times New Roman" w:hAnsi="Times New Roman"/>
          <w:lang w:val="en-GB" w:eastAsia="en-GB"/>
        </w:rPr>
      </w:pPr>
    </w:p>
    <w:p w:rsidR="00D03321" w:rsidRPr="00D32BAB" w:rsidRDefault="00D03321" w:rsidP="00FA4F46">
      <w:pPr>
        <w:widowControl w:val="0"/>
        <w:numPr>
          <w:ilvl w:val="0"/>
          <w:numId w:val="46"/>
        </w:numPr>
        <w:shd w:val="clear" w:color="auto" w:fill="FFFFFF"/>
        <w:tabs>
          <w:tab w:val="left" w:pos="1421"/>
        </w:tabs>
        <w:autoSpaceDE w:val="0"/>
        <w:autoSpaceDN w:val="0"/>
        <w:adjustRightInd w:val="0"/>
        <w:spacing w:before="82" w:after="0" w:line="254" w:lineRule="exact"/>
        <w:ind w:left="1421" w:right="5" w:hanging="288"/>
        <w:jc w:val="both"/>
        <w:rPr>
          <w:rFonts w:ascii="Times New Roman" w:hAnsi="Times New Roman"/>
          <w:color w:val="000000"/>
        </w:rPr>
      </w:pPr>
      <w:r w:rsidRPr="00D32BAB">
        <w:rPr>
          <w:rFonts w:ascii="Times New Roman" w:hAnsi="Times New Roman"/>
          <w:color w:val="000000"/>
        </w:rPr>
        <w:t>at the rediscount rate applied by the central bank of the country of the Contracting Authority if payments are in the currency of that country;</w:t>
      </w:r>
    </w:p>
    <w:p w:rsidR="00D03321" w:rsidRPr="00D32BAB" w:rsidRDefault="00D03321" w:rsidP="00FA4F46">
      <w:pPr>
        <w:widowControl w:val="0"/>
        <w:numPr>
          <w:ilvl w:val="0"/>
          <w:numId w:val="46"/>
        </w:numPr>
        <w:shd w:val="clear" w:color="auto" w:fill="FFFFFF"/>
        <w:tabs>
          <w:tab w:val="left" w:pos="1421"/>
        </w:tabs>
        <w:autoSpaceDE w:val="0"/>
        <w:autoSpaceDN w:val="0"/>
        <w:adjustRightInd w:val="0"/>
        <w:spacing w:before="82" w:after="0" w:line="254" w:lineRule="exact"/>
        <w:ind w:left="1421" w:right="5" w:hanging="288"/>
        <w:jc w:val="both"/>
        <w:rPr>
          <w:rFonts w:ascii="Times New Roman" w:hAnsi="Times New Roman"/>
          <w:color w:val="000000"/>
        </w:rPr>
      </w:pPr>
      <w:r w:rsidRPr="00D32BAB">
        <w:rPr>
          <w:rFonts w:ascii="Times New Roman" w:hAnsi="Times New Roman"/>
          <w:color w:val="000000"/>
        </w:rPr>
        <w:t xml:space="preserve">at the rate applied by the European Central Bank to its main refinancing transactions in euro, as published in the Official Journal of the European Union, </w:t>
      </w:r>
      <w:r w:rsidRPr="00D32BAB">
        <w:rPr>
          <w:rFonts w:ascii="Times New Roman" w:hAnsi="Times New Roman"/>
          <w:color w:val="000000"/>
          <w:lang w:val="da-DK"/>
        </w:rPr>
        <w:t xml:space="preserve">C </w:t>
      </w:r>
      <w:r w:rsidRPr="00D32BAB">
        <w:rPr>
          <w:rFonts w:ascii="Times New Roman" w:hAnsi="Times New Roman"/>
          <w:color w:val="000000"/>
        </w:rPr>
        <w:t>series, where payments are in euro,</w:t>
      </w:r>
    </w:p>
    <w:p w:rsidR="00D03321" w:rsidRPr="00D32BAB" w:rsidRDefault="00D03321" w:rsidP="00D03321">
      <w:pPr>
        <w:widowControl w:val="0"/>
        <w:shd w:val="clear" w:color="auto" w:fill="FFFFFF"/>
        <w:autoSpaceDE w:val="0"/>
        <w:autoSpaceDN w:val="0"/>
        <w:adjustRightInd w:val="0"/>
        <w:spacing w:before="206" w:line="250" w:lineRule="exact"/>
        <w:ind w:left="1170"/>
        <w:jc w:val="both"/>
        <w:rPr>
          <w:rFonts w:ascii="Times New Roman" w:hAnsi="Times New Roman"/>
          <w:lang w:val="en-GB" w:eastAsia="en-GB"/>
        </w:rPr>
      </w:pPr>
      <w:proofErr w:type="gramStart"/>
      <w:r w:rsidRPr="00D32BAB">
        <w:rPr>
          <w:rFonts w:ascii="Times New Roman" w:hAnsi="Times New Roman"/>
          <w:color w:val="000000"/>
        </w:rPr>
        <w:t>on</w:t>
      </w:r>
      <w:proofErr w:type="gramEnd"/>
      <w:r w:rsidRPr="00D32BAB">
        <w:rPr>
          <w:rFonts w:ascii="Times New Roman" w:hAnsi="Times New Roman"/>
          <w:color w:val="000000"/>
        </w:rPr>
        <w:t xml:space="preserve"> the first day of the month in which the time-limit expired, plus seven percentage points. The default interest shall be incurred over the time which elapses between the date of the payment deadline set by the Contracting Authority, and the date on which payment is actually made. Any partial payments shall first cover the interest thus established.</w:t>
      </w:r>
    </w:p>
    <w:p w:rsidR="00D03321" w:rsidRPr="00D32BAB" w:rsidRDefault="00D03321" w:rsidP="00D03321">
      <w:pPr>
        <w:widowControl w:val="0"/>
        <w:shd w:val="clear" w:color="auto" w:fill="FFFFFF"/>
        <w:autoSpaceDE w:val="0"/>
        <w:autoSpaceDN w:val="0"/>
        <w:adjustRightInd w:val="0"/>
        <w:spacing w:before="202" w:line="250" w:lineRule="exact"/>
        <w:ind w:left="1170" w:right="5"/>
        <w:jc w:val="both"/>
        <w:rPr>
          <w:rFonts w:ascii="Times New Roman" w:hAnsi="Times New Roman"/>
          <w:lang w:val="en-GB" w:eastAsia="en-GB"/>
        </w:rPr>
      </w:pPr>
      <w:r w:rsidRPr="00D32BAB">
        <w:rPr>
          <w:rFonts w:ascii="Times New Roman" w:hAnsi="Times New Roman"/>
          <w:color w:val="000000"/>
        </w:rPr>
        <w:t xml:space="preserve">Amounts to be repaid to the Contracting Authority may be offset against amounts of any kind due to the Contractor. This shall not affect the Parties' right to agree on payment in </w:t>
      </w:r>
      <w:proofErr w:type="spellStart"/>
      <w:r w:rsidRPr="00D32BAB">
        <w:rPr>
          <w:rFonts w:ascii="Times New Roman" w:hAnsi="Times New Roman"/>
          <w:color w:val="000000"/>
        </w:rPr>
        <w:t>instalments</w:t>
      </w:r>
      <w:proofErr w:type="spellEnd"/>
      <w:r w:rsidRPr="00D32BAB">
        <w:rPr>
          <w:rFonts w:ascii="Times New Roman" w:hAnsi="Times New Roman"/>
          <w:color w:val="000000"/>
        </w:rPr>
        <w:t>. Bank charges incurred by the repayment of amounts due to the Contracting Authority shall be borne entirely by the Contractor.</w:t>
      </w:r>
    </w:p>
    <w:p w:rsidR="00D03321" w:rsidRPr="00D32BAB" w:rsidRDefault="00D03321" w:rsidP="00FA4F46">
      <w:pPr>
        <w:widowControl w:val="0"/>
        <w:numPr>
          <w:ilvl w:val="0"/>
          <w:numId w:val="59"/>
        </w:numPr>
        <w:shd w:val="clear" w:color="auto" w:fill="FFFFFF"/>
        <w:tabs>
          <w:tab w:val="left" w:pos="1133"/>
        </w:tabs>
        <w:autoSpaceDE w:val="0"/>
        <w:autoSpaceDN w:val="0"/>
        <w:adjustRightInd w:val="0"/>
        <w:spacing w:before="202" w:after="0" w:line="254"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Where necessary the European Union may as a donor </w:t>
      </w:r>
      <w:r w:rsidRPr="00D32BAB">
        <w:rPr>
          <w:rFonts w:ascii="Times New Roman" w:hAnsi="Times New Roman"/>
          <w:color w:val="000000"/>
          <w:lang w:val="ro-RO"/>
        </w:rPr>
        <w:t xml:space="preserve">subrogate </w:t>
      </w:r>
      <w:r w:rsidRPr="00D32BAB">
        <w:rPr>
          <w:rFonts w:ascii="Times New Roman" w:hAnsi="Times New Roman"/>
          <w:color w:val="000000"/>
        </w:rPr>
        <w:t>itself to the Contracting Authority.</w:t>
      </w:r>
    </w:p>
    <w:p w:rsidR="00D03321" w:rsidRPr="00D32BAB" w:rsidRDefault="00D03321" w:rsidP="00FA4F46">
      <w:pPr>
        <w:widowControl w:val="0"/>
        <w:numPr>
          <w:ilvl w:val="0"/>
          <w:numId w:val="59"/>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If the contract is terminated for any reason whatsoever, the guarantee securing the </w:t>
      </w:r>
      <w:proofErr w:type="spellStart"/>
      <w:r w:rsidRPr="00D32BAB">
        <w:rPr>
          <w:rFonts w:ascii="Times New Roman" w:hAnsi="Times New Roman"/>
          <w:color w:val="000000"/>
        </w:rPr>
        <w:t>pre</w:t>
      </w:r>
      <w:r w:rsidRPr="00D32BAB">
        <w:rPr>
          <w:rFonts w:ascii="Times New Roman" w:hAnsi="Times New Roman"/>
          <w:color w:val="000000"/>
        </w:rPr>
        <w:softHyphen/>
        <w:t>financing</w:t>
      </w:r>
      <w:proofErr w:type="spellEnd"/>
      <w:r w:rsidRPr="00D32BAB">
        <w:rPr>
          <w:rFonts w:ascii="Times New Roman" w:hAnsi="Times New Roman"/>
          <w:color w:val="000000"/>
        </w:rPr>
        <w:t xml:space="preserve"> may be invoked forthwith in order to repay the balance of the pre-financing still </w:t>
      </w:r>
      <w:r w:rsidRPr="00D32BAB">
        <w:rPr>
          <w:rFonts w:ascii="Times New Roman" w:hAnsi="Times New Roman"/>
          <w:color w:val="000000"/>
          <w:spacing w:val="-1"/>
        </w:rPr>
        <w:t xml:space="preserve">owed by the Contractor, and the guarantor shall not delay payment or raise objection for any </w:t>
      </w:r>
      <w:r w:rsidRPr="00D32BAB">
        <w:rPr>
          <w:rFonts w:ascii="Times New Roman" w:hAnsi="Times New Roman"/>
          <w:color w:val="000000"/>
        </w:rPr>
        <w:t>reason whatever.</w:t>
      </w:r>
    </w:p>
    <w:p w:rsidR="00D03321" w:rsidRPr="00D32BAB" w:rsidRDefault="00D03321" w:rsidP="00D03321">
      <w:pPr>
        <w:widowControl w:val="0"/>
        <w:shd w:val="clear" w:color="auto" w:fill="FFFFFF"/>
        <w:autoSpaceDE w:val="0"/>
        <w:autoSpaceDN w:val="0"/>
        <w:adjustRightInd w:val="0"/>
        <w:spacing w:before="197"/>
        <w:rPr>
          <w:rFonts w:ascii="Times New Roman" w:hAnsi="Times New Roman"/>
          <w:lang w:val="en-GB" w:eastAsia="en-GB"/>
        </w:rPr>
      </w:pPr>
      <w:r w:rsidRPr="00D32BAB">
        <w:rPr>
          <w:rFonts w:ascii="Times New Roman" w:hAnsi="Times New Roman"/>
          <w:b/>
          <w:bCs/>
          <w:color w:val="000000"/>
        </w:rPr>
        <w:t>Article 27 -    Payment to third parties</w:t>
      </w:r>
    </w:p>
    <w:p w:rsidR="00D03321" w:rsidRPr="00D32BAB" w:rsidRDefault="00D03321" w:rsidP="00FA4F46">
      <w:pPr>
        <w:widowControl w:val="0"/>
        <w:numPr>
          <w:ilvl w:val="0"/>
          <w:numId w:val="60"/>
        </w:numPr>
        <w:shd w:val="clear" w:color="auto" w:fill="FFFFFF"/>
        <w:tabs>
          <w:tab w:val="left" w:pos="1133"/>
        </w:tabs>
        <w:autoSpaceDE w:val="0"/>
        <w:autoSpaceDN w:val="0"/>
        <w:adjustRightInd w:val="0"/>
        <w:spacing w:before="202" w:after="0" w:line="254" w:lineRule="exact"/>
        <w:ind w:left="1133" w:right="5" w:hanging="562"/>
        <w:jc w:val="both"/>
        <w:rPr>
          <w:rFonts w:ascii="Times New Roman" w:hAnsi="Times New Roman"/>
          <w:color w:val="000000"/>
          <w:spacing w:val="-2"/>
        </w:rPr>
      </w:pPr>
      <w:r w:rsidRPr="00D32BAB">
        <w:rPr>
          <w:rFonts w:ascii="Times New Roman" w:hAnsi="Times New Roman"/>
          <w:color w:val="000000"/>
        </w:rPr>
        <w:t>Orders for payments to third parties may be carried out only after an assignment made in accordance with Article 5. The Contracting Authority shall be notified of the assignment.</w:t>
      </w:r>
    </w:p>
    <w:p w:rsidR="00D03321" w:rsidRPr="00D32BAB" w:rsidRDefault="00D03321" w:rsidP="00FA4F46">
      <w:pPr>
        <w:widowControl w:val="0"/>
        <w:numPr>
          <w:ilvl w:val="0"/>
          <w:numId w:val="60"/>
        </w:numPr>
        <w:shd w:val="clear" w:color="auto" w:fill="FFFFFF"/>
        <w:tabs>
          <w:tab w:val="left" w:pos="1133"/>
        </w:tabs>
        <w:autoSpaceDE w:val="0"/>
        <w:autoSpaceDN w:val="0"/>
        <w:adjustRightInd w:val="0"/>
        <w:spacing w:before="202" w:after="0" w:line="254" w:lineRule="exact"/>
        <w:ind w:left="1133" w:right="5" w:hanging="562"/>
        <w:jc w:val="both"/>
        <w:rPr>
          <w:rFonts w:ascii="Times New Roman" w:hAnsi="Times New Roman"/>
          <w:color w:val="000000"/>
          <w:spacing w:val="-2"/>
        </w:rPr>
      </w:pPr>
      <w:r w:rsidRPr="00D32BAB">
        <w:rPr>
          <w:rFonts w:ascii="Times New Roman" w:hAnsi="Times New Roman"/>
          <w:color w:val="000000"/>
        </w:rPr>
        <w:t>Notification of beneficiaries of the assignment shall be the sole responsibility of the Contractor.</w:t>
      </w:r>
    </w:p>
    <w:p w:rsidR="00D03321" w:rsidRPr="00D32BAB" w:rsidRDefault="00D03321" w:rsidP="00FA4F46">
      <w:pPr>
        <w:widowControl w:val="0"/>
        <w:numPr>
          <w:ilvl w:val="0"/>
          <w:numId w:val="60"/>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In the event of a legally binding attachment of the property of the Contractor affecting payments due to it under the contract, and without prejudice to the time limit laid down in the Special Conditions, the Contracting Authority shall have 30 days, starting from the day on which it receives notification of the definitive lifting of the obstacle to payment, to resume payments to the Contractor.</w:t>
      </w:r>
    </w:p>
    <w:p w:rsidR="00D03321" w:rsidRPr="00D32BAB" w:rsidRDefault="00D03321" w:rsidP="00D03321">
      <w:pPr>
        <w:widowControl w:val="0"/>
        <w:shd w:val="clear" w:color="auto" w:fill="FFFFFF"/>
        <w:autoSpaceDE w:val="0"/>
        <w:autoSpaceDN w:val="0"/>
        <w:adjustRightInd w:val="0"/>
        <w:spacing w:before="197"/>
        <w:rPr>
          <w:rFonts w:ascii="Times New Roman" w:hAnsi="Times New Roman"/>
          <w:lang w:val="en-GB" w:eastAsia="en-GB"/>
        </w:rPr>
      </w:pPr>
      <w:bookmarkStart w:id="74" w:name="bookmark26"/>
      <w:r w:rsidRPr="00D32BAB">
        <w:rPr>
          <w:rFonts w:ascii="Times New Roman" w:hAnsi="Times New Roman"/>
          <w:b/>
          <w:bCs/>
          <w:color w:val="000000"/>
        </w:rPr>
        <w:t>A</w:t>
      </w:r>
      <w:bookmarkEnd w:id="74"/>
      <w:r w:rsidRPr="00D32BAB">
        <w:rPr>
          <w:rFonts w:ascii="Times New Roman" w:hAnsi="Times New Roman"/>
          <w:b/>
          <w:bCs/>
          <w:color w:val="000000"/>
        </w:rPr>
        <w:t>rticle 28 -    Delayed payments</w:t>
      </w:r>
    </w:p>
    <w:p w:rsidR="00D03321" w:rsidRPr="00D32BAB" w:rsidRDefault="00D03321" w:rsidP="00D03321">
      <w:pPr>
        <w:widowControl w:val="0"/>
        <w:shd w:val="clear" w:color="auto" w:fill="FFFFFF"/>
        <w:tabs>
          <w:tab w:val="left" w:pos="1170"/>
          <w:tab w:val="left" w:pos="1260"/>
        </w:tabs>
        <w:autoSpaceDE w:val="0"/>
        <w:autoSpaceDN w:val="0"/>
        <w:adjustRightInd w:val="0"/>
        <w:spacing w:before="202" w:line="250" w:lineRule="exact"/>
        <w:ind w:left="1170" w:right="5" w:hanging="630"/>
        <w:jc w:val="both"/>
        <w:rPr>
          <w:rFonts w:ascii="Times New Roman" w:hAnsi="Times New Roman"/>
          <w:lang w:val="en-GB" w:eastAsia="en-GB"/>
        </w:rPr>
      </w:pPr>
      <w:r w:rsidRPr="00D32BAB">
        <w:rPr>
          <w:rFonts w:ascii="Times New Roman" w:hAnsi="Times New Roman"/>
          <w:color w:val="000000"/>
        </w:rPr>
        <w:t xml:space="preserve">28.1. </w:t>
      </w:r>
      <w:r>
        <w:rPr>
          <w:rFonts w:ascii="Times New Roman" w:hAnsi="Times New Roman"/>
          <w:color w:val="000000"/>
        </w:rPr>
        <w:tab/>
      </w:r>
      <w:r w:rsidRPr="00D32BAB">
        <w:rPr>
          <w:rFonts w:ascii="Times New Roman" w:hAnsi="Times New Roman"/>
          <w:color w:val="000000"/>
        </w:rPr>
        <w:t>The Contracting Authority shall pay the Contractor sums due within 45 days of the date on which an admissible payment is registered, in accordance with Article 26 of these General Conditions. This period shall begin to run from the approval of these documents by the competent department referred to in Article 26 of the Special Conditions. These documents shall be approved either expressly or tacitly, in the absence of any written reaction in the 45 days following their receipt accompanied by the requisite documents.</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pgSz w:w="11909" w:h="16834"/>
          <w:pgMar w:top="896" w:right="1416" w:bottom="360" w:left="1138" w:header="720" w:footer="720" w:gutter="0"/>
          <w:cols w:space="60"/>
          <w:noEndnote/>
        </w:sectPr>
      </w:pPr>
    </w:p>
    <w:p w:rsidR="00D03321" w:rsidRPr="00D32BAB" w:rsidRDefault="00D03321" w:rsidP="00D03321">
      <w:pPr>
        <w:widowControl w:val="0"/>
        <w:shd w:val="clear" w:color="auto" w:fill="FFFFFF"/>
        <w:tabs>
          <w:tab w:val="left" w:pos="1133"/>
        </w:tabs>
        <w:autoSpaceDE w:val="0"/>
        <w:autoSpaceDN w:val="0"/>
        <w:adjustRightInd w:val="0"/>
        <w:spacing w:line="254" w:lineRule="exact"/>
        <w:ind w:left="1170" w:right="5" w:hanging="630"/>
        <w:jc w:val="both"/>
        <w:rPr>
          <w:rFonts w:ascii="Times New Roman" w:hAnsi="Times New Roman"/>
          <w:lang w:val="en-GB" w:eastAsia="en-GB"/>
        </w:rPr>
      </w:pPr>
      <w:r w:rsidRPr="00D32BAB">
        <w:rPr>
          <w:rFonts w:ascii="Times New Roman" w:hAnsi="Times New Roman"/>
          <w:color w:val="000000"/>
          <w:spacing w:val="-2"/>
        </w:rPr>
        <w:lastRenderedPageBreak/>
        <w:t>28.2.</w:t>
      </w:r>
      <w:r w:rsidRPr="00D32BAB">
        <w:rPr>
          <w:rFonts w:ascii="Times New Roman" w:hAnsi="Times New Roman"/>
          <w:color w:val="000000"/>
        </w:rPr>
        <w:tab/>
        <w:t>Once the deadline laid down in Article 28.1 has expired, the Contractor may, within two</w:t>
      </w:r>
      <w:r w:rsidRPr="00D32BAB">
        <w:rPr>
          <w:rFonts w:ascii="Times New Roman" w:hAnsi="Times New Roman"/>
          <w:color w:val="000000"/>
        </w:rPr>
        <w:br/>
        <w:t>months of late payment, claim late-payment interest:</w:t>
      </w:r>
    </w:p>
    <w:p w:rsidR="00D03321" w:rsidRPr="00D32BAB" w:rsidRDefault="00D03321" w:rsidP="00FA4F46">
      <w:pPr>
        <w:widowControl w:val="0"/>
        <w:numPr>
          <w:ilvl w:val="0"/>
          <w:numId w:val="46"/>
        </w:numPr>
        <w:shd w:val="clear" w:color="auto" w:fill="FFFFFF"/>
        <w:tabs>
          <w:tab w:val="left" w:pos="1421"/>
        </w:tabs>
        <w:autoSpaceDE w:val="0"/>
        <w:autoSpaceDN w:val="0"/>
        <w:adjustRightInd w:val="0"/>
        <w:spacing w:before="86" w:after="0" w:line="250" w:lineRule="exact"/>
        <w:ind w:left="1421" w:right="5" w:hanging="288"/>
        <w:jc w:val="both"/>
        <w:rPr>
          <w:rFonts w:ascii="Times New Roman" w:hAnsi="Times New Roman"/>
          <w:color w:val="000000"/>
        </w:rPr>
      </w:pPr>
      <w:r w:rsidRPr="00D32BAB">
        <w:rPr>
          <w:rFonts w:ascii="Times New Roman" w:hAnsi="Times New Roman"/>
          <w:color w:val="000000"/>
        </w:rPr>
        <w:t>at the rediscount rate applied by the issuing institution of the country of the Contracting Authority where payments are in national currency;</w:t>
      </w:r>
    </w:p>
    <w:p w:rsidR="00D03321" w:rsidRPr="00D32BAB" w:rsidRDefault="00D03321" w:rsidP="00FA4F46">
      <w:pPr>
        <w:widowControl w:val="0"/>
        <w:numPr>
          <w:ilvl w:val="0"/>
          <w:numId w:val="46"/>
        </w:numPr>
        <w:shd w:val="clear" w:color="auto" w:fill="FFFFFF"/>
        <w:tabs>
          <w:tab w:val="left" w:pos="1421"/>
        </w:tabs>
        <w:autoSpaceDE w:val="0"/>
        <w:autoSpaceDN w:val="0"/>
        <w:adjustRightInd w:val="0"/>
        <w:spacing w:before="82" w:after="0" w:line="254" w:lineRule="exact"/>
        <w:ind w:left="1421" w:right="5" w:hanging="288"/>
        <w:jc w:val="both"/>
        <w:rPr>
          <w:rFonts w:ascii="Times New Roman" w:hAnsi="Times New Roman"/>
          <w:color w:val="000000"/>
        </w:rPr>
      </w:pPr>
      <w:r w:rsidRPr="00D32BAB">
        <w:rPr>
          <w:rFonts w:ascii="Times New Roman" w:hAnsi="Times New Roman"/>
          <w:color w:val="000000"/>
        </w:rPr>
        <w:t xml:space="preserve">at the rate applied by the European Central Bank to its main refinancing transactions in euro, as published in the Official Journal of the European Union, </w:t>
      </w:r>
      <w:r w:rsidRPr="00D32BAB">
        <w:rPr>
          <w:rFonts w:ascii="Times New Roman" w:hAnsi="Times New Roman"/>
          <w:color w:val="000000"/>
          <w:lang w:val="da-DK"/>
        </w:rPr>
        <w:t xml:space="preserve">C </w:t>
      </w:r>
      <w:r w:rsidRPr="00D32BAB">
        <w:rPr>
          <w:rFonts w:ascii="Times New Roman" w:hAnsi="Times New Roman"/>
          <w:color w:val="000000"/>
        </w:rPr>
        <w:t>series, where payments are in euro,</w:t>
      </w:r>
    </w:p>
    <w:p w:rsidR="00D03321" w:rsidRPr="00D32BAB" w:rsidRDefault="00D03321" w:rsidP="00D03321">
      <w:pPr>
        <w:widowControl w:val="0"/>
        <w:shd w:val="clear" w:color="auto" w:fill="FFFFFF"/>
        <w:autoSpaceDE w:val="0"/>
        <w:autoSpaceDN w:val="0"/>
        <w:adjustRightInd w:val="0"/>
        <w:spacing w:before="202" w:line="250" w:lineRule="exact"/>
        <w:ind w:left="720" w:right="5"/>
        <w:jc w:val="both"/>
        <w:rPr>
          <w:rFonts w:ascii="Times New Roman" w:hAnsi="Times New Roman"/>
          <w:lang w:val="en-GB" w:eastAsia="en-GB"/>
        </w:rPr>
      </w:pPr>
      <w:proofErr w:type="gramStart"/>
      <w:r w:rsidRPr="00D32BAB">
        <w:rPr>
          <w:rFonts w:ascii="Times New Roman" w:hAnsi="Times New Roman"/>
          <w:color w:val="000000"/>
        </w:rPr>
        <w:t>on</w:t>
      </w:r>
      <w:proofErr w:type="gramEnd"/>
      <w:r w:rsidRPr="00D32BAB">
        <w:rPr>
          <w:rFonts w:ascii="Times New Roman" w:hAnsi="Times New Roman"/>
          <w:color w:val="000000"/>
        </w:rPr>
        <w:t xml:space="preserve"> the first day of the month in which the deadline expired, plus seven percentage points. The late-payment interest shall apply to the time which elapses between the date of the payment deadline (exclusive) and the date on which the Contracting Authority's account is debited (inclusive).</w:t>
      </w:r>
    </w:p>
    <w:p w:rsidR="00D03321" w:rsidRPr="00D32BAB" w:rsidRDefault="00D03321" w:rsidP="00D03321">
      <w:pPr>
        <w:widowControl w:val="0"/>
        <w:shd w:val="clear" w:color="auto" w:fill="FFFFFF"/>
        <w:tabs>
          <w:tab w:val="left" w:pos="1133"/>
        </w:tabs>
        <w:autoSpaceDE w:val="0"/>
        <w:autoSpaceDN w:val="0"/>
        <w:adjustRightInd w:val="0"/>
        <w:spacing w:before="202" w:line="254" w:lineRule="exact"/>
        <w:ind w:left="720" w:right="5" w:hanging="720"/>
        <w:jc w:val="both"/>
        <w:rPr>
          <w:rFonts w:ascii="Times New Roman" w:hAnsi="Times New Roman"/>
          <w:lang w:val="en-GB" w:eastAsia="en-GB"/>
        </w:rPr>
      </w:pPr>
      <w:r w:rsidRPr="00D32BAB">
        <w:rPr>
          <w:rFonts w:ascii="Times New Roman" w:hAnsi="Times New Roman"/>
          <w:color w:val="000000"/>
          <w:spacing w:val="-2"/>
        </w:rPr>
        <w:t>28.3.</w:t>
      </w:r>
      <w:r w:rsidRPr="00D32BAB">
        <w:rPr>
          <w:rFonts w:ascii="Times New Roman" w:hAnsi="Times New Roman"/>
          <w:color w:val="000000"/>
        </w:rPr>
        <w:tab/>
        <w:t>Any default in payment of more than 90 days from the expiry of the period laid down in</w:t>
      </w:r>
      <w:r w:rsidRPr="00D32BAB">
        <w:rPr>
          <w:rFonts w:ascii="Times New Roman" w:hAnsi="Times New Roman"/>
          <w:color w:val="000000"/>
        </w:rPr>
        <w:br/>
        <w:t>Article 28.1 shall entitle the Contractor either not to perform the contract or to terminate it</w:t>
      </w:r>
      <w:proofErr w:type="gramStart"/>
      <w:r w:rsidRPr="00D32BAB">
        <w:rPr>
          <w:rFonts w:ascii="Times New Roman" w:hAnsi="Times New Roman"/>
          <w:color w:val="000000"/>
        </w:rPr>
        <w:t>,</w:t>
      </w:r>
      <w:proofErr w:type="gramEnd"/>
      <w:r w:rsidRPr="00D32BAB">
        <w:rPr>
          <w:rFonts w:ascii="Times New Roman" w:hAnsi="Times New Roman"/>
          <w:color w:val="000000"/>
        </w:rPr>
        <w:br/>
        <w:t>with 30 days' prior notice to the Contracting Authority and the Project Manager.</w:t>
      </w:r>
    </w:p>
    <w:p w:rsidR="00D03321" w:rsidRPr="00D32BAB" w:rsidRDefault="00D03321" w:rsidP="00D03321">
      <w:pPr>
        <w:widowControl w:val="0"/>
        <w:shd w:val="clear" w:color="auto" w:fill="FFFFFF"/>
        <w:autoSpaceDE w:val="0"/>
        <w:autoSpaceDN w:val="0"/>
        <w:adjustRightInd w:val="0"/>
        <w:spacing w:before="312"/>
        <w:ind w:right="5"/>
        <w:jc w:val="center"/>
        <w:rPr>
          <w:rFonts w:ascii="Times New Roman" w:hAnsi="Times New Roman"/>
          <w:lang w:val="en-GB" w:eastAsia="en-GB"/>
        </w:rPr>
      </w:pPr>
      <w:r w:rsidRPr="00D32BAB">
        <w:rPr>
          <w:rFonts w:ascii="Times New Roman" w:hAnsi="Times New Roman"/>
          <w:b/>
          <w:bCs/>
          <w:i/>
          <w:iCs/>
          <w:color w:val="000000"/>
          <w:sz w:val="28"/>
          <w:szCs w:val="28"/>
        </w:rPr>
        <w:t>ACCEPTANCE AND MAINTENANCE</w:t>
      </w:r>
    </w:p>
    <w:p w:rsidR="00D03321" w:rsidRPr="00D32BAB" w:rsidRDefault="00D03321" w:rsidP="00D03321">
      <w:pPr>
        <w:widowControl w:val="0"/>
        <w:shd w:val="clear" w:color="auto" w:fill="FFFFFF"/>
        <w:autoSpaceDE w:val="0"/>
        <w:autoSpaceDN w:val="0"/>
        <w:adjustRightInd w:val="0"/>
        <w:spacing w:before="312"/>
        <w:rPr>
          <w:rFonts w:ascii="Times New Roman" w:hAnsi="Times New Roman"/>
          <w:lang w:val="en-GB" w:eastAsia="en-GB"/>
        </w:rPr>
      </w:pPr>
      <w:bookmarkStart w:id="75" w:name="bookmark27"/>
      <w:r w:rsidRPr="00D32BAB">
        <w:rPr>
          <w:rFonts w:ascii="Times New Roman" w:hAnsi="Times New Roman"/>
          <w:b/>
          <w:bCs/>
          <w:color w:val="000000"/>
        </w:rPr>
        <w:t>A</w:t>
      </w:r>
      <w:bookmarkEnd w:id="75"/>
      <w:r w:rsidRPr="00D32BAB">
        <w:rPr>
          <w:rFonts w:ascii="Times New Roman" w:hAnsi="Times New Roman"/>
          <w:b/>
          <w:bCs/>
          <w:color w:val="000000"/>
        </w:rPr>
        <w:t>rticle 29 -    Delivery</w:t>
      </w:r>
    </w:p>
    <w:p w:rsidR="00D03321" w:rsidRPr="00D32BAB" w:rsidRDefault="00D03321" w:rsidP="00FA4F46">
      <w:pPr>
        <w:widowControl w:val="0"/>
        <w:numPr>
          <w:ilvl w:val="0"/>
          <w:numId w:val="61"/>
        </w:numPr>
        <w:shd w:val="clear" w:color="auto" w:fill="FFFFFF"/>
        <w:tabs>
          <w:tab w:val="left" w:pos="1138"/>
        </w:tabs>
        <w:autoSpaceDE w:val="0"/>
        <w:autoSpaceDN w:val="0"/>
        <w:adjustRightInd w:val="0"/>
        <w:spacing w:before="202" w:after="0" w:line="254" w:lineRule="exact"/>
        <w:ind w:left="1138" w:right="5" w:hanging="566"/>
        <w:jc w:val="both"/>
        <w:rPr>
          <w:rFonts w:ascii="Times New Roman" w:hAnsi="Times New Roman"/>
          <w:color w:val="000000"/>
          <w:spacing w:val="-2"/>
        </w:rPr>
      </w:pPr>
      <w:r w:rsidRPr="00D32BAB">
        <w:rPr>
          <w:rFonts w:ascii="Times New Roman" w:hAnsi="Times New Roman"/>
          <w:color w:val="000000"/>
        </w:rPr>
        <w:t>The Contractor shall deliver the supplies in accordance with the conditions of the contract. The supplies shall be at the risk of the Contractor until their provisional acceptance.</w:t>
      </w:r>
    </w:p>
    <w:p w:rsidR="00D03321" w:rsidRPr="00D32BAB" w:rsidRDefault="00D03321" w:rsidP="00FA4F46">
      <w:pPr>
        <w:widowControl w:val="0"/>
        <w:numPr>
          <w:ilvl w:val="0"/>
          <w:numId w:val="61"/>
        </w:numPr>
        <w:shd w:val="clear" w:color="auto" w:fill="FFFFFF"/>
        <w:tabs>
          <w:tab w:val="left" w:pos="1138"/>
        </w:tabs>
        <w:autoSpaceDE w:val="0"/>
        <w:autoSpaceDN w:val="0"/>
        <w:adjustRightInd w:val="0"/>
        <w:spacing w:before="202" w:after="0" w:line="250" w:lineRule="exact"/>
        <w:ind w:left="1138" w:right="5" w:hanging="566"/>
        <w:jc w:val="both"/>
        <w:rPr>
          <w:rFonts w:ascii="Times New Roman" w:hAnsi="Times New Roman"/>
          <w:color w:val="000000"/>
          <w:spacing w:val="-2"/>
        </w:rPr>
      </w:pPr>
      <w:r w:rsidRPr="00D32BAB">
        <w:rPr>
          <w:rFonts w:ascii="Times New Roman" w:hAnsi="Times New Roman"/>
          <w:color w:val="000000"/>
        </w:rPr>
        <w:t xml:space="preserve">The Contractor shall provide such packaging of supplies as is required to prevent their damage or deterioration in transit to their destination as indicated in the contract. The packaging shall be sufficient to withstand, without limitation, rough handling, </w:t>
      </w:r>
      <w:proofErr w:type="gramStart"/>
      <w:r w:rsidRPr="00D32BAB">
        <w:rPr>
          <w:rFonts w:ascii="Times New Roman" w:hAnsi="Times New Roman"/>
          <w:color w:val="000000"/>
        </w:rPr>
        <w:t>exposure</w:t>
      </w:r>
      <w:proofErr w:type="gramEnd"/>
      <w:r w:rsidRPr="00D32BAB">
        <w:rPr>
          <w:rFonts w:ascii="Times New Roman" w:hAnsi="Times New Roman"/>
          <w:color w:val="000000"/>
        </w:rPr>
        <w:t xml:space="preserve"> to extreme temperatures, salt and precipitation during transit and open storage. Package size and weight shall take into consideration, where appropriate, the remoteness of the final destination of the </w:t>
      </w:r>
      <w:proofErr w:type="gramStart"/>
      <w:r w:rsidRPr="00D32BAB">
        <w:rPr>
          <w:rFonts w:ascii="Times New Roman" w:hAnsi="Times New Roman"/>
          <w:color w:val="000000"/>
        </w:rPr>
        <w:t>supplies,</w:t>
      </w:r>
      <w:proofErr w:type="gramEnd"/>
      <w:r w:rsidRPr="00D32BAB">
        <w:rPr>
          <w:rFonts w:ascii="Times New Roman" w:hAnsi="Times New Roman"/>
          <w:color w:val="000000"/>
        </w:rPr>
        <w:t xml:space="preserve"> and the possible absence of heavy handling facilities at all points in transit.</w:t>
      </w:r>
    </w:p>
    <w:p w:rsidR="00D03321" w:rsidRPr="00D32BAB" w:rsidRDefault="00D03321" w:rsidP="00FA4F46">
      <w:pPr>
        <w:widowControl w:val="0"/>
        <w:numPr>
          <w:ilvl w:val="0"/>
          <w:numId w:val="61"/>
        </w:numPr>
        <w:shd w:val="clear" w:color="auto" w:fill="FFFFFF"/>
        <w:tabs>
          <w:tab w:val="left" w:pos="1138"/>
        </w:tabs>
        <w:autoSpaceDE w:val="0"/>
        <w:autoSpaceDN w:val="0"/>
        <w:adjustRightInd w:val="0"/>
        <w:spacing w:before="202" w:after="0" w:line="254" w:lineRule="exact"/>
        <w:ind w:left="1138" w:right="5" w:hanging="566"/>
        <w:jc w:val="both"/>
        <w:rPr>
          <w:rFonts w:ascii="Times New Roman" w:hAnsi="Times New Roman"/>
          <w:color w:val="000000"/>
          <w:spacing w:val="-2"/>
        </w:rPr>
      </w:pPr>
      <w:r w:rsidRPr="00D32BAB">
        <w:rPr>
          <w:rFonts w:ascii="Times New Roman" w:hAnsi="Times New Roman"/>
          <w:color w:val="000000"/>
        </w:rPr>
        <w:t>The packaging, marking and documentation inside and outside the packages shall comply with such requirements as shall be expressly provided for in the Special Conditions, subject to any variations subsequently ordered by the Project Manager.</w:t>
      </w:r>
    </w:p>
    <w:p w:rsidR="00D03321" w:rsidRPr="00D32BAB" w:rsidRDefault="00D03321" w:rsidP="00FA4F46">
      <w:pPr>
        <w:widowControl w:val="0"/>
        <w:numPr>
          <w:ilvl w:val="0"/>
          <w:numId w:val="61"/>
        </w:numPr>
        <w:shd w:val="clear" w:color="auto" w:fill="FFFFFF"/>
        <w:tabs>
          <w:tab w:val="left" w:pos="1138"/>
        </w:tabs>
        <w:autoSpaceDE w:val="0"/>
        <w:autoSpaceDN w:val="0"/>
        <w:adjustRightInd w:val="0"/>
        <w:spacing w:before="202" w:after="0" w:line="250" w:lineRule="exact"/>
        <w:ind w:left="1138" w:right="5" w:hanging="566"/>
        <w:jc w:val="both"/>
        <w:rPr>
          <w:rFonts w:ascii="Times New Roman" w:hAnsi="Times New Roman"/>
          <w:color w:val="000000"/>
          <w:spacing w:val="-2"/>
        </w:rPr>
      </w:pPr>
      <w:r w:rsidRPr="00D32BAB">
        <w:rPr>
          <w:rFonts w:ascii="Times New Roman" w:hAnsi="Times New Roman"/>
          <w:color w:val="000000"/>
        </w:rPr>
        <w:t>No supplies shall be shipped or delivered to the place of acceptance until the Contractor has received a delivery order from the Project Manager. The Contractor shall be responsible for the delivery at the place of acceptance of all supplies and supplier's equipment required for the purpose of the contract. If the Project Manager fails either to issue the certificate of provisional acceptance or to reject the Contractor's application within the period of 30 days, he/she shall be deemed to have issued the certificate on the last day of that period.</w:t>
      </w:r>
    </w:p>
    <w:p w:rsidR="00D03321" w:rsidRPr="00D32BAB" w:rsidRDefault="00D03321" w:rsidP="00FA4F46">
      <w:pPr>
        <w:widowControl w:val="0"/>
        <w:numPr>
          <w:ilvl w:val="0"/>
          <w:numId w:val="61"/>
        </w:numPr>
        <w:shd w:val="clear" w:color="auto" w:fill="FFFFFF"/>
        <w:tabs>
          <w:tab w:val="left" w:pos="1138"/>
        </w:tabs>
        <w:autoSpaceDE w:val="0"/>
        <w:autoSpaceDN w:val="0"/>
        <w:adjustRightInd w:val="0"/>
        <w:spacing w:before="202" w:after="0" w:line="254" w:lineRule="exact"/>
        <w:ind w:left="1138" w:right="5" w:hanging="566"/>
        <w:jc w:val="both"/>
        <w:rPr>
          <w:rFonts w:ascii="Times New Roman" w:hAnsi="Times New Roman"/>
          <w:color w:val="000000"/>
          <w:spacing w:val="-2"/>
        </w:rPr>
      </w:pPr>
      <w:r w:rsidRPr="00D32BAB">
        <w:rPr>
          <w:rFonts w:ascii="Times New Roman" w:hAnsi="Times New Roman"/>
          <w:color w:val="000000"/>
        </w:rPr>
        <w:t>Each delivery must be accompanied by a statement drawn up by the Contractor. This statement shall be as specified in the Special Conditions.</w:t>
      </w:r>
    </w:p>
    <w:p w:rsidR="00D03321" w:rsidRPr="00D32BAB" w:rsidRDefault="00D03321" w:rsidP="00FA4F46">
      <w:pPr>
        <w:widowControl w:val="0"/>
        <w:numPr>
          <w:ilvl w:val="0"/>
          <w:numId w:val="62"/>
        </w:numPr>
        <w:shd w:val="clear" w:color="auto" w:fill="FFFFFF"/>
        <w:tabs>
          <w:tab w:val="left" w:pos="1138"/>
        </w:tabs>
        <w:autoSpaceDE w:val="0"/>
        <w:autoSpaceDN w:val="0"/>
        <w:adjustRightInd w:val="0"/>
        <w:spacing w:before="206" w:after="0" w:line="240" w:lineRule="auto"/>
        <w:ind w:left="571"/>
        <w:rPr>
          <w:rFonts w:ascii="Times New Roman" w:hAnsi="Times New Roman"/>
          <w:color w:val="000000"/>
          <w:spacing w:val="-2"/>
        </w:rPr>
      </w:pPr>
      <w:r w:rsidRPr="00D32BAB">
        <w:rPr>
          <w:rFonts w:ascii="Times New Roman" w:hAnsi="Times New Roman"/>
          <w:color w:val="000000"/>
        </w:rPr>
        <w:t>Each package shall be clearly marked in accordance with the Special Conditions.</w:t>
      </w:r>
    </w:p>
    <w:p w:rsidR="00D03321" w:rsidRPr="00D32BAB" w:rsidRDefault="00D03321" w:rsidP="00FA4F46">
      <w:pPr>
        <w:widowControl w:val="0"/>
        <w:numPr>
          <w:ilvl w:val="0"/>
          <w:numId w:val="61"/>
        </w:numPr>
        <w:shd w:val="clear" w:color="auto" w:fill="FFFFFF"/>
        <w:tabs>
          <w:tab w:val="left" w:pos="1138"/>
        </w:tabs>
        <w:autoSpaceDE w:val="0"/>
        <w:autoSpaceDN w:val="0"/>
        <w:adjustRightInd w:val="0"/>
        <w:spacing w:before="206" w:after="0" w:line="250" w:lineRule="exact"/>
        <w:ind w:left="1138" w:right="5" w:hanging="566"/>
        <w:jc w:val="both"/>
        <w:rPr>
          <w:rFonts w:ascii="Times New Roman" w:hAnsi="Times New Roman"/>
          <w:color w:val="000000"/>
          <w:spacing w:val="-2"/>
        </w:rPr>
      </w:pPr>
      <w:r w:rsidRPr="00D32BAB">
        <w:rPr>
          <w:rFonts w:ascii="Times New Roman" w:hAnsi="Times New Roman"/>
          <w:color w:val="000000"/>
          <w:spacing w:val="-1"/>
        </w:rPr>
        <w:t xml:space="preserve">Delivery shall be deemed to have been made when there is written evidence available to both </w:t>
      </w:r>
      <w:r w:rsidRPr="00D32BAB">
        <w:rPr>
          <w:rFonts w:ascii="Times New Roman" w:hAnsi="Times New Roman"/>
          <w:color w:val="000000"/>
        </w:rPr>
        <w:t xml:space="preserve">Parties that delivery of the supplies has taken place in accordance with the terms of the contract, and the invoice(s) and all such other documentation specified in the Special Conditions, have been submitted to the Contracting Authority. Where the supplies are delivered to an establishment of the Contracting Authority, the latter shall bear the responsibility of </w:t>
      </w:r>
      <w:proofErr w:type="spellStart"/>
      <w:r w:rsidRPr="00D32BAB">
        <w:rPr>
          <w:rFonts w:ascii="Times New Roman" w:hAnsi="Times New Roman"/>
          <w:color w:val="000000"/>
        </w:rPr>
        <w:t>bailee</w:t>
      </w:r>
      <w:proofErr w:type="spellEnd"/>
      <w:r w:rsidRPr="00D32BAB">
        <w:rPr>
          <w:rFonts w:ascii="Times New Roman" w:hAnsi="Times New Roman"/>
          <w:color w:val="000000"/>
        </w:rPr>
        <w:t>, in accordance with the requirements of the law applicable to the contract, during the time which elapses between delivery for storage and acceptance.</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pgSz w:w="11909" w:h="16834"/>
          <w:pgMar w:top="896" w:right="1416" w:bottom="360" w:left="1138" w:header="720" w:footer="720" w:gutter="0"/>
          <w:cols w:space="60"/>
          <w:noEndnote/>
        </w:sectPr>
      </w:pP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pPr>
      <w:r w:rsidRPr="00D32BAB">
        <w:rPr>
          <w:rFonts w:ascii="Times New Roman" w:hAnsi="Times New Roman"/>
          <w:b/>
          <w:bCs/>
          <w:color w:val="000000"/>
        </w:rPr>
        <w:lastRenderedPageBreak/>
        <w:t>Article 30 -    Verification operations</w:t>
      </w:r>
    </w:p>
    <w:p w:rsidR="00D03321" w:rsidRPr="00D32BAB" w:rsidRDefault="00D03321" w:rsidP="00FA4F46">
      <w:pPr>
        <w:widowControl w:val="0"/>
        <w:numPr>
          <w:ilvl w:val="0"/>
          <w:numId w:val="63"/>
        </w:numPr>
        <w:shd w:val="clear" w:color="auto" w:fill="FFFFFF"/>
        <w:tabs>
          <w:tab w:val="left" w:pos="1138"/>
        </w:tabs>
        <w:autoSpaceDE w:val="0"/>
        <w:autoSpaceDN w:val="0"/>
        <w:adjustRightInd w:val="0"/>
        <w:spacing w:before="202" w:after="0" w:line="250" w:lineRule="exact"/>
        <w:ind w:left="1138" w:right="5" w:hanging="566"/>
        <w:jc w:val="both"/>
        <w:rPr>
          <w:rFonts w:ascii="Times New Roman" w:hAnsi="Times New Roman"/>
          <w:color w:val="000000"/>
          <w:spacing w:val="-2"/>
        </w:rPr>
      </w:pPr>
      <w:r w:rsidRPr="00D32BAB">
        <w:rPr>
          <w:rFonts w:ascii="Times New Roman" w:hAnsi="Times New Roman"/>
          <w:color w:val="000000"/>
        </w:rPr>
        <w:t>The supplies shall not be accepted until the prescribed verifications and tests have been carried out at the expense of the Contractor. The inspections and tests may be conducted before shipment, at the point of delivery and/or at the final destination of the goods.</w:t>
      </w:r>
    </w:p>
    <w:p w:rsidR="00D03321" w:rsidRPr="00D32BAB" w:rsidRDefault="00D03321" w:rsidP="00FA4F46">
      <w:pPr>
        <w:widowControl w:val="0"/>
        <w:numPr>
          <w:ilvl w:val="0"/>
          <w:numId w:val="63"/>
        </w:numPr>
        <w:shd w:val="clear" w:color="auto" w:fill="FFFFFF"/>
        <w:tabs>
          <w:tab w:val="left" w:pos="1138"/>
        </w:tabs>
        <w:autoSpaceDE w:val="0"/>
        <w:autoSpaceDN w:val="0"/>
        <w:adjustRightInd w:val="0"/>
        <w:spacing w:before="202" w:after="0" w:line="254" w:lineRule="exact"/>
        <w:ind w:left="1138" w:right="5" w:hanging="566"/>
        <w:jc w:val="both"/>
        <w:rPr>
          <w:rFonts w:ascii="Times New Roman" w:hAnsi="Times New Roman"/>
          <w:color w:val="000000"/>
          <w:spacing w:val="-2"/>
        </w:rPr>
      </w:pPr>
      <w:r w:rsidRPr="00D32BAB">
        <w:rPr>
          <w:rFonts w:ascii="Times New Roman" w:hAnsi="Times New Roman"/>
          <w:color w:val="000000"/>
          <w:spacing w:val="-1"/>
        </w:rPr>
        <w:t xml:space="preserve">The Project Manager shall, during the progress of the delivery of the supplies and before the </w:t>
      </w:r>
      <w:r w:rsidRPr="00D32BAB">
        <w:rPr>
          <w:rFonts w:ascii="Times New Roman" w:hAnsi="Times New Roman"/>
          <w:color w:val="000000"/>
        </w:rPr>
        <w:t>supplies are taken over, have the power to order or decide:</w:t>
      </w:r>
    </w:p>
    <w:p w:rsidR="00D03321" w:rsidRPr="00D32BAB" w:rsidRDefault="00D03321" w:rsidP="00D03321">
      <w:pPr>
        <w:widowControl w:val="0"/>
        <w:autoSpaceDE w:val="0"/>
        <w:autoSpaceDN w:val="0"/>
        <w:adjustRightInd w:val="0"/>
        <w:rPr>
          <w:rFonts w:ascii="Times New Roman" w:hAnsi="Times New Roman"/>
          <w:lang w:val="en-GB" w:eastAsia="en-GB"/>
        </w:rPr>
      </w:pPr>
    </w:p>
    <w:p w:rsidR="00D03321" w:rsidRPr="00D32BAB" w:rsidRDefault="00D03321" w:rsidP="00FA4F46">
      <w:pPr>
        <w:widowControl w:val="0"/>
        <w:numPr>
          <w:ilvl w:val="0"/>
          <w:numId w:val="64"/>
        </w:numPr>
        <w:shd w:val="clear" w:color="auto" w:fill="FFFFFF"/>
        <w:tabs>
          <w:tab w:val="left" w:pos="1421"/>
        </w:tabs>
        <w:autoSpaceDE w:val="0"/>
        <w:autoSpaceDN w:val="0"/>
        <w:adjustRightInd w:val="0"/>
        <w:spacing w:before="82" w:after="0" w:line="254" w:lineRule="exact"/>
        <w:ind w:left="1421" w:right="5" w:hanging="283"/>
        <w:jc w:val="both"/>
        <w:rPr>
          <w:rFonts w:ascii="Times New Roman" w:hAnsi="Times New Roman"/>
          <w:color w:val="000000"/>
          <w:spacing w:val="-5"/>
        </w:rPr>
      </w:pPr>
      <w:r w:rsidRPr="00D32BAB">
        <w:rPr>
          <w:rFonts w:ascii="Times New Roman" w:hAnsi="Times New Roman"/>
          <w:color w:val="000000"/>
        </w:rPr>
        <w:t>the removal from the place of acceptance, within such time or times as may be specified in the order, of any supplies which, in the opinion of the Project Manager, are not in accordance with the contract;</w:t>
      </w:r>
    </w:p>
    <w:p w:rsidR="00D03321" w:rsidRPr="00D32BAB" w:rsidRDefault="00D03321" w:rsidP="00FA4F46">
      <w:pPr>
        <w:widowControl w:val="0"/>
        <w:numPr>
          <w:ilvl w:val="0"/>
          <w:numId w:val="64"/>
        </w:numPr>
        <w:shd w:val="clear" w:color="auto" w:fill="FFFFFF"/>
        <w:tabs>
          <w:tab w:val="left" w:pos="1421"/>
        </w:tabs>
        <w:autoSpaceDE w:val="0"/>
        <w:autoSpaceDN w:val="0"/>
        <w:adjustRightInd w:val="0"/>
        <w:spacing w:before="86" w:after="0" w:line="240" w:lineRule="auto"/>
        <w:ind w:left="1138"/>
        <w:rPr>
          <w:rFonts w:ascii="Times New Roman" w:hAnsi="Times New Roman"/>
          <w:color w:val="000000"/>
          <w:spacing w:val="-4"/>
          <w:lang w:val="da-DK" w:eastAsia="da-DK"/>
        </w:rPr>
      </w:pPr>
      <w:r w:rsidRPr="00D32BAB">
        <w:rPr>
          <w:rFonts w:ascii="Times New Roman" w:hAnsi="Times New Roman"/>
          <w:color w:val="000000"/>
        </w:rPr>
        <w:t>their replacement with proper and suitable supplies;</w:t>
      </w:r>
    </w:p>
    <w:p w:rsidR="00D03321" w:rsidRPr="00D32BAB" w:rsidRDefault="00D03321" w:rsidP="00FA4F46">
      <w:pPr>
        <w:widowControl w:val="0"/>
        <w:numPr>
          <w:ilvl w:val="0"/>
          <w:numId w:val="64"/>
        </w:numPr>
        <w:shd w:val="clear" w:color="auto" w:fill="FFFFFF"/>
        <w:tabs>
          <w:tab w:val="left" w:pos="1421"/>
        </w:tabs>
        <w:autoSpaceDE w:val="0"/>
        <w:autoSpaceDN w:val="0"/>
        <w:adjustRightInd w:val="0"/>
        <w:spacing w:before="82" w:after="0" w:line="250" w:lineRule="exact"/>
        <w:ind w:left="1421" w:right="5" w:hanging="283"/>
        <w:jc w:val="both"/>
        <w:rPr>
          <w:rFonts w:ascii="Times New Roman" w:hAnsi="Times New Roman"/>
          <w:color w:val="000000"/>
          <w:spacing w:val="-5"/>
        </w:rPr>
      </w:pPr>
      <w:r w:rsidRPr="00D32BAB">
        <w:rPr>
          <w:rFonts w:ascii="Times New Roman" w:hAnsi="Times New Roman"/>
          <w:color w:val="000000"/>
        </w:rPr>
        <w:t xml:space="preserve">the removal and proper re-installation, notwithstanding any previous test thereof or </w:t>
      </w:r>
      <w:r w:rsidRPr="00D32BAB">
        <w:rPr>
          <w:rFonts w:ascii="Times New Roman" w:hAnsi="Times New Roman"/>
          <w:color w:val="000000"/>
          <w:spacing w:val="-1"/>
        </w:rPr>
        <w:t xml:space="preserve">interim payment therefore, of any installation which in respect of materials, workmanship </w:t>
      </w:r>
      <w:r w:rsidRPr="00D32BAB">
        <w:rPr>
          <w:rFonts w:ascii="Times New Roman" w:hAnsi="Times New Roman"/>
          <w:color w:val="000000"/>
        </w:rPr>
        <w:t>or design for which the Contractor is responsible, is not, in the opinion of the Project Manager, in accordance with the contract;</w:t>
      </w:r>
    </w:p>
    <w:p w:rsidR="00D03321" w:rsidRPr="00D32BAB" w:rsidRDefault="00D03321" w:rsidP="00FA4F46">
      <w:pPr>
        <w:widowControl w:val="0"/>
        <w:numPr>
          <w:ilvl w:val="0"/>
          <w:numId w:val="64"/>
        </w:numPr>
        <w:shd w:val="clear" w:color="auto" w:fill="FFFFFF"/>
        <w:tabs>
          <w:tab w:val="left" w:pos="1421"/>
        </w:tabs>
        <w:autoSpaceDE w:val="0"/>
        <w:autoSpaceDN w:val="0"/>
        <w:adjustRightInd w:val="0"/>
        <w:spacing w:before="82" w:after="0" w:line="250" w:lineRule="exact"/>
        <w:ind w:left="1421" w:right="5" w:hanging="283"/>
        <w:jc w:val="both"/>
        <w:rPr>
          <w:rFonts w:ascii="Times New Roman" w:hAnsi="Times New Roman"/>
          <w:color w:val="000000"/>
          <w:spacing w:val="-4"/>
        </w:rPr>
      </w:pPr>
      <w:proofErr w:type="gramStart"/>
      <w:r w:rsidRPr="00D32BAB">
        <w:rPr>
          <w:rFonts w:ascii="Times New Roman" w:hAnsi="Times New Roman"/>
          <w:color w:val="000000"/>
        </w:rPr>
        <w:t>that</w:t>
      </w:r>
      <w:proofErr w:type="gramEnd"/>
      <w:r w:rsidRPr="00D32BAB">
        <w:rPr>
          <w:rFonts w:ascii="Times New Roman" w:hAnsi="Times New Roman"/>
          <w:color w:val="000000"/>
        </w:rPr>
        <w:t xml:space="preserve"> any work done or goods supplied or materials used by the Contractor is or are not in accordance with the contract, or that the supplies or any portion thereof do not </w:t>
      </w:r>
      <w:proofErr w:type="spellStart"/>
      <w:r w:rsidRPr="00D32BAB">
        <w:rPr>
          <w:rFonts w:ascii="Times New Roman" w:hAnsi="Times New Roman"/>
          <w:color w:val="000000"/>
        </w:rPr>
        <w:t>fulfil</w:t>
      </w:r>
      <w:proofErr w:type="spellEnd"/>
      <w:r w:rsidRPr="00D32BAB">
        <w:rPr>
          <w:rFonts w:ascii="Times New Roman" w:hAnsi="Times New Roman"/>
          <w:color w:val="000000"/>
        </w:rPr>
        <w:t xml:space="preserve"> the requirements of the contract.</w:t>
      </w:r>
    </w:p>
    <w:p w:rsidR="00D03321" w:rsidRPr="00D32BAB" w:rsidRDefault="00D03321" w:rsidP="00D03321">
      <w:pPr>
        <w:widowControl w:val="0"/>
        <w:autoSpaceDE w:val="0"/>
        <w:autoSpaceDN w:val="0"/>
        <w:adjustRightInd w:val="0"/>
        <w:rPr>
          <w:rFonts w:ascii="Times New Roman" w:hAnsi="Times New Roman"/>
          <w:lang w:val="en-GB" w:eastAsia="en-GB"/>
        </w:rPr>
      </w:pPr>
    </w:p>
    <w:p w:rsidR="00D03321" w:rsidRPr="00D32BAB" w:rsidRDefault="00D03321" w:rsidP="00FA4F46">
      <w:pPr>
        <w:widowControl w:val="0"/>
        <w:numPr>
          <w:ilvl w:val="0"/>
          <w:numId w:val="65"/>
        </w:numPr>
        <w:shd w:val="clear" w:color="auto" w:fill="FFFFFF"/>
        <w:tabs>
          <w:tab w:val="left" w:pos="1138"/>
        </w:tabs>
        <w:autoSpaceDE w:val="0"/>
        <w:autoSpaceDN w:val="0"/>
        <w:adjustRightInd w:val="0"/>
        <w:spacing w:before="202" w:after="0" w:line="250" w:lineRule="exact"/>
        <w:ind w:left="1138" w:right="5" w:hanging="566"/>
        <w:jc w:val="both"/>
        <w:rPr>
          <w:rFonts w:ascii="Times New Roman" w:hAnsi="Times New Roman"/>
          <w:color w:val="000000"/>
          <w:spacing w:val="-2"/>
        </w:rPr>
      </w:pPr>
      <w:r w:rsidRPr="00D32BAB">
        <w:rPr>
          <w:rFonts w:ascii="Times New Roman" w:hAnsi="Times New Roman"/>
          <w:color w:val="000000"/>
        </w:rPr>
        <w:t xml:space="preserve">The Contractor shall, with all speed and at his own expense, make good the defects so specified. If the Contractor does not comply with such order, the Contracting Authority shall be entitled to employ other persons to carry out the orders and all expenses consequent </w:t>
      </w:r>
      <w:r w:rsidRPr="00D32BAB">
        <w:rPr>
          <w:rFonts w:ascii="Times New Roman" w:hAnsi="Times New Roman"/>
          <w:color w:val="000000"/>
          <w:spacing w:val="-1"/>
        </w:rPr>
        <w:t xml:space="preserve">thereon or incidental thereto shall be deducted by the Contracting Authority from any monies </w:t>
      </w:r>
      <w:r w:rsidRPr="00D32BAB">
        <w:rPr>
          <w:rFonts w:ascii="Times New Roman" w:hAnsi="Times New Roman"/>
          <w:color w:val="000000"/>
        </w:rPr>
        <w:t>due or which may become due to the Contractor.</w:t>
      </w:r>
    </w:p>
    <w:p w:rsidR="00D03321" w:rsidRPr="00D32BAB" w:rsidRDefault="00D03321" w:rsidP="00FA4F46">
      <w:pPr>
        <w:widowControl w:val="0"/>
        <w:numPr>
          <w:ilvl w:val="0"/>
          <w:numId w:val="65"/>
        </w:numPr>
        <w:shd w:val="clear" w:color="auto" w:fill="FFFFFF"/>
        <w:tabs>
          <w:tab w:val="left" w:pos="1138"/>
        </w:tabs>
        <w:autoSpaceDE w:val="0"/>
        <w:autoSpaceDN w:val="0"/>
        <w:adjustRightInd w:val="0"/>
        <w:spacing w:before="206" w:after="0" w:line="250" w:lineRule="exact"/>
        <w:ind w:left="1138" w:right="5" w:hanging="566"/>
        <w:jc w:val="both"/>
        <w:rPr>
          <w:rFonts w:ascii="Times New Roman" w:hAnsi="Times New Roman"/>
          <w:color w:val="000000"/>
          <w:spacing w:val="-2"/>
        </w:rPr>
      </w:pPr>
      <w:r w:rsidRPr="00D32BAB">
        <w:rPr>
          <w:rFonts w:ascii="Times New Roman" w:hAnsi="Times New Roman"/>
          <w:color w:val="000000"/>
        </w:rPr>
        <w:t>Supplies which are not of the required quality shall be rejected. A special mark may be applied to the rejected supplies. This shall not be such as to alter them or affect their commercial value. Rejected supplies shall be removed by the Contractor from the place of acceptance, if the Project Manager so requires, within a period which the Project Manager shall specify, failing which they shall be removed as of right at the expense and risk of the Contractor. Any works incorporating rejected materials shall be rejected.</w:t>
      </w:r>
    </w:p>
    <w:p w:rsidR="00D03321" w:rsidRPr="00D32BAB" w:rsidRDefault="00D03321" w:rsidP="00FA4F46">
      <w:pPr>
        <w:widowControl w:val="0"/>
        <w:numPr>
          <w:ilvl w:val="0"/>
          <w:numId w:val="65"/>
        </w:numPr>
        <w:shd w:val="clear" w:color="auto" w:fill="FFFFFF"/>
        <w:tabs>
          <w:tab w:val="left" w:pos="1138"/>
        </w:tabs>
        <w:autoSpaceDE w:val="0"/>
        <w:autoSpaceDN w:val="0"/>
        <w:adjustRightInd w:val="0"/>
        <w:spacing w:before="206" w:after="0" w:line="250" w:lineRule="exact"/>
        <w:ind w:left="1138" w:hanging="566"/>
        <w:jc w:val="both"/>
        <w:rPr>
          <w:rFonts w:ascii="Times New Roman" w:hAnsi="Times New Roman"/>
          <w:color w:val="000000"/>
          <w:spacing w:val="-2"/>
        </w:rPr>
      </w:pPr>
      <w:r w:rsidRPr="00D32BAB">
        <w:rPr>
          <w:rFonts w:ascii="Times New Roman" w:hAnsi="Times New Roman"/>
          <w:color w:val="000000"/>
        </w:rPr>
        <w:t>The provisions of Article 30 shall not affect the right of the Contracting Authority to claim under Article 21, nor shall it in any way release the Contractor from any warranty or other obligations under the contract.</w:t>
      </w:r>
    </w:p>
    <w:p w:rsidR="00D03321" w:rsidRPr="00D32BAB" w:rsidRDefault="00D03321" w:rsidP="00D03321">
      <w:pPr>
        <w:widowControl w:val="0"/>
        <w:shd w:val="clear" w:color="auto" w:fill="FFFFFF"/>
        <w:autoSpaceDE w:val="0"/>
        <w:autoSpaceDN w:val="0"/>
        <w:adjustRightInd w:val="0"/>
        <w:spacing w:before="197"/>
        <w:rPr>
          <w:rFonts w:ascii="Times New Roman" w:hAnsi="Times New Roman"/>
          <w:lang w:val="en-GB" w:eastAsia="en-GB"/>
        </w:rPr>
      </w:pPr>
      <w:bookmarkStart w:id="76" w:name="bookmark28"/>
      <w:r w:rsidRPr="00D32BAB">
        <w:rPr>
          <w:rFonts w:ascii="Times New Roman" w:hAnsi="Times New Roman"/>
          <w:b/>
          <w:bCs/>
          <w:color w:val="000000"/>
        </w:rPr>
        <w:t>A</w:t>
      </w:r>
      <w:bookmarkEnd w:id="76"/>
      <w:r w:rsidRPr="00D32BAB">
        <w:rPr>
          <w:rFonts w:ascii="Times New Roman" w:hAnsi="Times New Roman"/>
          <w:b/>
          <w:bCs/>
          <w:color w:val="000000"/>
        </w:rPr>
        <w:t>rticle 31 -    Provisional acceptance</w:t>
      </w:r>
    </w:p>
    <w:p w:rsidR="00D03321" w:rsidRPr="00D32BAB" w:rsidRDefault="00D03321" w:rsidP="00FA4F46">
      <w:pPr>
        <w:widowControl w:val="0"/>
        <w:numPr>
          <w:ilvl w:val="0"/>
          <w:numId w:val="66"/>
        </w:numPr>
        <w:shd w:val="clear" w:color="auto" w:fill="FFFFFF"/>
        <w:tabs>
          <w:tab w:val="left" w:pos="1138"/>
        </w:tabs>
        <w:autoSpaceDE w:val="0"/>
        <w:autoSpaceDN w:val="0"/>
        <w:adjustRightInd w:val="0"/>
        <w:spacing w:before="197" w:after="0" w:line="254" w:lineRule="exact"/>
        <w:ind w:left="1138" w:right="5" w:hanging="566"/>
        <w:jc w:val="both"/>
        <w:rPr>
          <w:rFonts w:ascii="Times New Roman" w:hAnsi="Times New Roman"/>
          <w:color w:val="000000"/>
          <w:spacing w:val="-2"/>
        </w:rPr>
      </w:pPr>
      <w:r w:rsidRPr="00D32BAB">
        <w:rPr>
          <w:rFonts w:ascii="Times New Roman" w:hAnsi="Times New Roman"/>
          <w:color w:val="000000"/>
          <w:spacing w:val="-1"/>
        </w:rPr>
        <w:t xml:space="preserve">The supplies shall be taken over by the Contracting Authority when they have been delivered </w:t>
      </w:r>
      <w:r w:rsidRPr="00D32BAB">
        <w:rPr>
          <w:rFonts w:ascii="Times New Roman" w:hAnsi="Times New Roman"/>
          <w:color w:val="000000"/>
        </w:rPr>
        <w:t xml:space="preserve">in accordance with the contract, have satisfactorily passed the required tests, or have been </w:t>
      </w:r>
      <w:r w:rsidRPr="00D32BAB">
        <w:rPr>
          <w:rFonts w:ascii="Times New Roman" w:hAnsi="Times New Roman"/>
          <w:color w:val="000000"/>
          <w:spacing w:val="-1"/>
        </w:rPr>
        <w:t xml:space="preserve">commissioned as the case may be, and a certificate of provisional acceptance has been issued </w:t>
      </w:r>
      <w:r w:rsidRPr="00D32BAB">
        <w:rPr>
          <w:rFonts w:ascii="Times New Roman" w:hAnsi="Times New Roman"/>
          <w:color w:val="000000"/>
        </w:rPr>
        <w:t>or is deemed to have been issued.</w:t>
      </w:r>
    </w:p>
    <w:p w:rsidR="00D03321" w:rsidRPr="00D32BAB" w:rsidRDefault="00D03321" w:rsidP="00FA4F46">
      <w:pPr>
        <w:widowControl w:val="0"/>
        <w:numPr>
          <w:ilvl w:val="0"/>
          <w:numId w:val="66"/>
        </w:numPr>
        <w:shd w:val="clear" w:color="auto" w:fill="FFFFFF"/>
        <w:tabs>
          <w:tab w:val="left" w:pos="1138"/>
        </w:tabs>
        <w:autoSpaceDE w:val="0"/>
        <w:autoSpaceDN w:val="0"/>
        <w:adjustRightInd w:val="0"/>
        <w:spacing w:before="202" w:after="0" w:line="254" w:lineRule="exact"/>
        <w:ind w:left="1138" w:right="5" w:hanging="566"/>
        <w:jc w:val="both"/>
        <w:rPr>
          <w:rFonts w:ascii="Times New Roman" w:hAnsi="Times New Roman"/>
          <w:color w:val="000000"/>
          <w:spacing w:val="-2"/>
        </w:rPr>
      </w:pPr>
      <w:r w:rsidRPr="00D32BAB">
        <w:rPr>
          <w:rFonts w:ascii="Times New Roman" w:hAnsi="Times New Roman"/>
          <w:color w:val="000000"/>
        </w:rPr>
        <w:t>The Contractor may apply, by notice to the Project Manager, for a certificate of provisional acceptance when supplies are ready for provisional acceptance. The Project Manager shall within 30 days of receipt of the Contractor's application either:</w:t>
      </w:r>
    </w:p>
    <w:p w:rsidR="00D03321" w:rsidRPr="00D32BAB" w:rsidRDefault="00D03321" w:rsidP="00D03321">
      <w:pPr>
        <w:widowControl w:val="0"/>
        <w:autoSpaceDE w:val="0"/>
        <w:autoSpaceDN w:val="0"/>
        <w:adjustRightInd w:val="0"/>
        <w:rPr>
          <w:rFonts w:ascii="Times New Roman" w:hAnsi="Times New Roman"/>
          <w:lang w:val="en-GB" w:eastAsia="en-GB"/>
        </w:rPr>
      </w:pPr>
    </w:p>
    <w:p w:rsidR="00D03321" w:rsidRPr="00D32BAB" w:rsidRDefault="00D03321" w:rsidP="00FA4F46">
      <w:pPr>
        <w:widowControl w:val="0"/>
        <w:numPr>
          <w:ilvl w:val="0"/>
          <w:numId w:val="42"/>
        </w:numPr>
        <w:shd w:val="clear" w:color="auto" w:fill="FFFFFF"/>
        <w:tabs>
          <w:tab w:val="left" w:pos="1421"/>
        </w:tabs>
        <w:autoSpaceDE w:val="0"/>
        <w:autoSpaceDN w:val="0"/>
        <w:adjustRightInd w:val="0"/>
        <w:spacing w:before="82" w:after="0" w:line="254" w:lineRule="exact"/>
        <w:ind w:left="1421" w:right="5" w:hanging="283"/>
        <w:jc w:val="both"/>
        <w:rPr>
          <w:rFonts w:ascii="Times New Roman" w:hAnsi="Times New Roman"/>
          <w:b/>
          <w:bCs/>
          <w:color w:val="000000"/>
        </w:rPr>
      </w:pPr>
      <w:r w:rsidRPr="00D32BAB">
        <w:rPr>
          <w:rFonts w:ascii="Times New Roman" w:hAnsi="Times New Roman"/>
          <w:color w:val="000000"/>
        </w:rPr>
        <w:t xml:space="preserve">issue the certificate of provisional acceptance to the Contractor with a copy to the </w:t>
      </w:r>
      <w:r w:rsidRPr="00D32BAB">
        <w:rPr>
          <w:rFonts w:ascii="Times New Roman" w:hAnsi="Times New Roman"/>
          <w:color w:val="000000"/>
          <w:spacing w:val="-1"/>
        </w:rPr>
        <w:t xml:space="preserve">Contracting Authority stating, where appropriate, his reservations, and, inter alia, the date on which, in his opinion, the supplies were completed in accordance with the contract and </w:t>
      </w:r>
      <w:r w:rsidRPr="00D32BAB">
        <w:rPr>
          <w:rFonts w:ascii="Times New Roman" w:hAnsi="Times New Roman"/>
          <w:color w:val="000000"/>
        </w:rPr>
        <w:t>ready for provisional acceptance; or</w:t>
      </w:r>
    </w:p>
    <w:p w:rsidR="00D03321" w:rsidRPr="00D32BAB" w:rsidRDefault="00D03321" w:rsidP="00FA4F46">
      <w:pPr>
        <w:widowControl w:val="0"/>
        <w:numPr>
          <w:ilvl w:val="0"/>
          <w:numId w:val="42"/>
        </w:numPr>
        <w:shd w:val="clear" w:color="auto" w:fill="FFFFFF"/>
        <w:tabs>
          <w:tab w:val="left" w:pos="1421"/>
        </w:tabs>
        <w:autoSpaceDE w:val="0"/>
        <w:autoSpaceDN w:val="0"/>
        <w:adjustRightInd w:val="0"/>
        <w:spacing w:before="77" w:after="0" w:line="254" w:lineRule="exact"/>
        <w:ind w:left="1421" w:right="5" w:hanging="283"/>
        <w:jc w:val="both"/>
        <w:rPr>
          <w:rFonts w:ascii="Times New Roman" w:hAnsi="Times New Roman"/>
          <w:b/>
          <w:bCs/>
          <w:color w:val="000000"/>
        </w:rPr>
      </w:pPr>
      <w:proofErr w:type="gramStart"/>
      <w:r w:rsidRPr="00D32BAB">
        <w:rPr>
          <w:rFonts w:ascii="Times New Roman" w:hAnsi="Times New Roman"/>
          <w:color w:val="000000"/>
        </w:rPr>
        <w:t>reject</w:t>
      </w:r>
      <w:proofErr w:type="gramEnd"/>
      <w:r w:rsidRPr="00D32BAB">
        <w:rPr>
          <w:rFonts w:ascii="Times New Roman" w:hAnsi="Times New Roman"/>
          <w:color w:val="000000"/>
        </w:rPr>
        <w:t xml:space="preserve"> the application, giving his reasons and specifying the action which, in his opinion, is required of the Contractor for the certificate to be issued.</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pgSz w:w="11909" w:h="16834"/>
          <w:pgMar w:top="893" w:right="1416" w:bottom="360" w:left="1138" w:header="720" w:footer="720" w:gutter="0"/>
          <w:cols w:space="60"/>
          <w:noEndnote/>
        </w:sectPr>
      </w:pPr>
    </w:p>
    <w:p w:rsidR="00D03321" w:rsidRPr="00D32BAB" w:rsidRDefault="00D03321" w:rsidP="00FA4F46">
      <w:pPr>
        <w:widowControl w:val="0"/>
        <w:numPr>
          <w:ilvl w:val="0"/>
          <w:numId w:val="67"/>
        </w:numPr>
        <w:shd w:val="clear" w:color="auto" w:fill="FFFFFF"/>
        <w:tabs>
          <w:tab w:val="left" w:pos="1133"/>
        </w:tabs>
        <w:autoSpaceDE w:val="0"/>
        <w:autoSpaceDN w:val="0"/>
        <w:adjustRightInd w:val="0"/>
        <w:spacing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lastRenderedPageBreak/>
        <w:t xml:space="preserve">Should exceptional circumstances make it impossible to proceed with the acceptance of the supplies during the period fixed for provisional or final acceptance, a statement certifying such impossibility shall be drawn up by the Project Manager after consultation, where possible, with the </w:t>
      </w:r>
      <w:proofErr w:type="gramStart"/>
      <w:r w:rsidRPr="00D32BAB">
        <w:rPr>
          <w:rFonts w:ascii="Times New Roman" w:hAnsi="Times New Roman"/>
          <w:color w:val="000000"/>
        </w:rPr>
        <w:t>Contractor.</w:t>
      </w:r>
      <w:proofErr w:type="gramEnd"/>
      <w:r w:rsidRPr="00D32BAB">
        <w:rPr>
          <w:rFonts w:ascii="Times New Roman" w:hAnsi="Times New Roman"/>
          <w:color w:val="000000"/>
        </w:rPr>
        <w:t xml:space="preserve"> The certificate of acceptance or rejection shall be drawn up within 30 days following the date on which such impossibility ceases to exist. The </w:t>
      </w:r>
      <w:r w:rsidRPr="00D32BAB">
        <w:rPr>
          <w:rFonts w:ascii="Times New Roman" w:hAnsi="Times New Roman"/>
          <w:color w:val="000000"/>
          <w:spacing w:val="-1"/>
        </w:rPr>
        <w:t xml:space="preserve">Contractor shall not invoke these circumstances in order to avoid the obligation of presenting </w:t>
      </w:r>
      <w:r w:rsidRPr="00D32BAB">
        <w:rPr>
          <w:rFonts w:ascii="Times New Roman" w:hAnsi="Times New Roman"/>
          <w:color w:val="000000"/>
        </w:rPr>
        <w:t>the supplies in a state suitable for acceptance.</w:t>
      </w:r>
    </w:p>
    <w:p w:rsidR="00D03321" w:rsidRPr="00D32BAB" w:rsidRDefault="00D03321" w:rsidP="00FA4F46">
      <w:pPr>
        <w:widowControl w:val="0"/>
        <w:numPr>
          <w:ilvl w:val="0"/>
          <w:numId w:val="67"/>
        </w:numPr>
        <w:shd w:val="clear" w:color="auto" w:fill="FFFFFF"/>
        <w:tabs>
          <w:tab w:val="left" w:pos="1133"/>
        </w:tabs>
        <w:autoSpaceDE w:val="0"/>
        <w:autoSpaceDN w:val="0"/>
        <w:adjustRightInd w:val="0"/>
        <w:spacing w:before="202" w:after="0" w:line="250" w:lineRule="exact"/>
        <w:ind w:left="1133" w:hanging="562"/>
        <w:jc w:val="both"/>
        <w:rPr>
          <w:rFonts w:ascii="Times New Roman" w:hAnsi="Times New Roman"/>
          <w:color w:val="000000"/>
          <w:spacing w:val="-2"/>
        </w:rPr>
      </w:pPr>
      <w:r w:rsidRPr="00D32BAB">
        <w:rPr>
          <w:rFonts w:ascii="Times New Roman" w:hAnsi="Times New Roman"/>
          <w:color w:val="000000"/>
        </w:rPr>
        <w:t>If the Project Manager fails either to issue the certificate of provisional acceptance or to reject the supplies within the period of 30 days, he/she shall be deemed to have issued the certificate on the last day of that period, except where the certificate of provisional acceptance is deemed to constitute a certificate of final acceptance. In this case, Article 34.2 below does not apply. If the supplies are divided by the contract into lots, the Contractor shall be entitled to apply for a separate certificate for each lot.</w:t>
      </w:r>
    </w:p>
    <w:p w:rsidR="00D03321" w:rsidRPr="00D32BAB" w:rsidRDefault="00D03321" w:rsidP="00FA4F46">
      <w:pPr>
        <w:widowControl w:val="0"/>
        <w:numPr>
          <w:ilvl w:val="0"/>
          <w:numId w:val="67"/>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In case of partial delivery, the Contracting Authority reserves the right to give partial provisional acceptance.</w:t>
      </w:r>
    </w:p>
    <w:p w:rsidR="00D03321" w:rsidRPr="00D32BAB" w:rsidRDefault="00D03321" w:rsidP="00FA4F46">
      <w:pPr>
        <w:widowControl w:val="0"/>
        <w:numPr>
          <w:ilvl w:val="0"/>
          <w:numId w:val="67"/>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Upon provisional acceptance of the supplies, the Contractor shall dismantle and remove temporary structures and materials no longer required for use in connection with the </w:t>
      </w:r>
      <w:r w:rsidRPr="00D32BAB">
        <w:rPr>
          <w:rFonts w:ascii="Times New Roman" w:hAnsi="Times New Roman"/>
          <w:color w:val="000000"/>
          <w:spacing w:val="-1"/>
        </w:rPr>
        <w:t xml:space="preserve">implementation of the contract. He shall also remove any litter or obstruction and redress any </w:t>
      </w:r>
      <w:r w:rsidRPr="00D32BAB">
        <w:rPr>
          <w:rFonts w:ascii="Times New Roman" w:hAnsi="Times New Roman"/>
          <w:color w:val="000000"/>
        </w:rPr>
        <w:t>change in the condition of the place of acceptance as required by the contract.</w:t>
      </w:r>
    </w:p>
    <w:p w:rsidR="00D03321" w:rsidRPr="00D32BAB" w:rsidRDefault="00D03321" w:rsidP="00D03321">
      <w:pPr>
        <w:widowControl w:val="0"/>
        <w:shd w:val="clear" w:color="auto" w:fill="FFFFFF"/>
        <w:autoSpaceDE w:val="0"/>
        <w:autoSpaceDN w:val="0"/>
        <w:adjustRightInd w:val="0"/>
        <w:spacing w:before="202"/>
        <w:rPr>
          <w:rFonts w:ascii="Times New Roman" w:hAnsi="Times New Roman"/>
          <w:lang w:val="en-GB" w:eastAsia="en-GB"/>
        </w:rPr>
      </w:pPr>
      <w:bookmarkStart w:id="77" w:name="bookmark30"/>
      <w:r w:rsidRPr="00D32BAB">
        <w:rPr>
          <w:rFonts w:ascii="Times New Roman" w:hAnsi="Times New Roman"/>
          <w:b/>
          <w:bCs/>
          <w:color w:val="000000"/>
        </w:rPr>
        <w:t>A</w:t>
      </w:r>
      <w:bookmarkEnd w:id="77"/>
      <w:r w:rsidRPr="00D32BAB">
        <w:rPr>
          <w:rFonts w:ascii="Times New Roman" w:hAnsi="Times New Roman"/>
          <w:b/>
          <w:bCs/>
          <w:color w:val="000000"/>
        </w:rPr>
        <w:t>rticle 32 -    Warranty obligations</w:t>
      </w:r>
    </w:p>
    <w:p w:rsidR="00D03321" w:rsidRPr="00D32BAB" w:rsidRDefault="00D03321" w:rsidP="00FA4F46">
      <w:pPr>
        <w:widowControl w:val="0"/>
        <w:numPr>
          <w:ilvl w:val="0"/>
          <w:numId w:val="68"/>
        </w:numPr>
        <w:shd w:val="clear" w:color="auto" w:fill="FFFFFF"/>
        <w:tabs>
          <w:tab w:val="left" w:pos="1133"/>
        </w:tabs>
        <w:autoSpaceDE w:val="0"/>
        <w:autoSpaceDN w:val="0"/>
        <w:adjustRightInd w:val="0"/>
        <w:spacing w:before="202" w:after="0" w:line="250" w:lineRule="exact"/>
        <w:ind w:left="1133" w:right="5" w:hanging="566"/>
        <w:jc w:val="both"/>
        <w:rPr>
          <w:rFonts w:ascii="Times New Roman" w:hAnsi="Times New Roman"/>
          <w:color w:val="000000"/>
          <w:spacing w:val="-2"/>
        </w:rPr>
      </w:pPr>
      <w:r w:rsidRPr="00D32BAB">
        <w:rPr>
          <w:rFonts w:ascii="Times New Roman" w:hAnsi="Times New Roman"/>
          <w:color w:val="000000"/>
        </w:rPr>
        <w:t>The Contractor shall warrant that the supplies are new, unused, of the most recent models and incorporate all recent improvements in design and materials, unless otherwise provided in the contract. The Contractor shall further warrant that all supplies shall have no defect arising from design, materials or workmanship, except insofar as the design or materials are required by the specifications, or from any act or omission, that may develop under use of the supplies in the conditions obtaining in the country of the Contracting Authority. This warranty shall remain valid as specified in the Special Conditions.</w:t>
      </w:r>
    </w:p>
    <w:p w:rsidR="00D03321" w:rsidRPr="00D32BAB" w:rsidRDefault="00D03321" w:rsidP="00FA4F46">
      <w:pPr>
        <w:widowControl w:val="0"/>
        <w:numPr>
          <w:ilvl w:val="0"/>
          <w:numId w:val="68"/>
        </w:numPr>
        <w:shd w:val="clear" w:color="auto" w:fill="FFFFFF"/>
        <w:tabs>
          <w:tab w:val="left" w:pos="1133"/>
        </w:tabs>
        <w:autoSpaceDE w:val="0"/>
        <w:autoSpaceDN w:val="0"/>
        <w:adjustRightInd w:val="0"/>
        <w:spacing w:before="202" w:after="0" w:line="254" w:lineRule="exact"/>
        <w:ind w:left="1133" w:right="5" w:hanging="566"/>
        <w:jc w:val="both"/>
        <w:rPr>
          <w:rFonts w:ascii="Times New Roman" w:hAnsi="Times New Roman"/>
          <w:color w:val="000000"/>
          <w:spacing w:val="-2"/>
        </w:rPr>
      </w:pPr>
      <w:r w:rsidRPr="00D32BAB">
        <w:rPr>
          <w:rFonts w:ascii="Times New Roman" w:hAnsi="Times New Roman"/>
          <w:color w:val="000000"/>
          <w:spacing w:val="-1"/>
        </w:rPr>
        <w:t xml:space="preserve">The Contractor shall be responsible for making good any defect in, or damage to, any part of </w:t>
      </w:r>
      <w:r w:rsidRPr="00D32BAB">
        <w:rPr>
          <w:rFonts w:ascii="Times New Roman" w:hAnsi="Times New Roman"/>
          <w:color w:val="000000"/>
        </w:rPr>
        <w:t>the supplies which may appear or occur during the warranty period and which either:</w:t>
      </w:r>
    </w:p>
    <w:p w:rsidR="00D03321" w:rsidRPr="00D32BAB" w:rsidRDefault="00D03321" w:rsidP="00D03321">
      <w:pPr>
        <w:widowControl w:val="0"/>
        <w:autoSpaceDE w:val="0"/>
        <w:autoSpaceDN w:val="0"/>
        <w:adjustRightInd w:val="0"/>
        <w:rPr>
          <w:rFonts w:ascii="Times New Roman" w:hAnsi="Times New Roman"/>
          <w:lang w:val="en-GB" w:eastAsia="en-GB"/>
        </w:rPr>
      </w:pPr>
    </w:p>
    <w:p w:rsidR="00D03321" w:rsidRPr="00D32BAB" w:rsidRDefault="00D03321" w:rsidP="00FA4F46">
      <w:pPr>
        <w:widowControl w:val="0"/>
        <w:numPr>
          <w:ilvl w:val="0"/>
          <w:numId w:val="69"/>
        </w:numPr>
        <w:shd w:val="clear" w:color="auto" w:fill="FFFFFF"/>
        <w:tabs>
          <w:tab w:val="left" w:pos="1421"/>
        </w:tabs>
        <w:autoSpaceDE w:val="0"/>
        <w:autoSpaceDN w:val="0"/>
        <w:adjustRightInd w:val="0"/>
        <w:spacing w:before="86" w:after="0" w:line="250" w:lineRule="exact"/>
        <w:ind w:left="1421" w:hanging="288"/>
        <w:rPr>
          <w:rFonts w:ascii="Times New Roman" w:hAnsi="Times New Roman"/>
          <w:color w:val="000000"/>
        </w:rPr>
      </w:pPr>
      <w:r w:rsidRPr="00D32BAB">
        <w:rPr>
          <w:rFonts w:ascii="Times New Roman" w:hAnsi="Times New Roman"/>
          <w:color w:val="000000"/>
        </w:rPr>
        <w:t>results from the use of defective materials, faulty workmanship or design of the Contractor; and/or</w:t>
      </w:r>
    </w:p>
    <w:p w:rsidR="00D03321" w:rsidRPr="00D32BAB" w:rsidRDefault="00D03321" w:rsidP="00FA4F46">
      <w:pPr>
        <w:widowControl w:val="0"/>
        <w:numPr>
          <w:ilvl w:val="0"/>
          <w:numId w:val="69"/>
        </w:numPr>
        <w:shd w:val="clear" w:color="auto" w:fill="FFFFFF"/>
        <w:tabs>
          <w:tab w:val="left" w:pos="1421"/>
        </w:tabs>
        <w:autoSpaceDE w:val="0"/>
        <w:autoSpaceDN w:val="0"/>
        <w:adjustRightInd w:val="0"/>
        <w:spacing w:before="82" w:after="0" w:line="240" w:lineRule="auto"/>
        <w:ind w:left="1133"/>
        <w:rPr>
          <w:rFonts w:ascii="Times New Roman" w:hAnsi="Times New Roman"/>
          <w:color w:val="000000"/>
          <w:spacing w:val="-1"/>
          <w:lang w:val="ro-RO" w:eastAsia="ro-RO"/>
        </w:rPr>
      </w:pPr>
      <w:r w:rsidRPr="00D32BAB">
        <w:rPr>
          <w:rFonts w:ascii="Times New Roman" w:hAnsi="Times New Roman"/>
          <w:color w:val="000000"/>
        </w:rPr>
        <w:t>results from any act or omission of the Contractor during the warranty period; or</w:t>
      </w:r>
    </w:p>
    <w:p w:rsidR="00D03321" w:rsidRPr="00D32BAB" w:rsidRDefault="00D03321" w:rsidP="00FA4F46">
      <w:pPr>
        <w:widowControl w:val="0"/>
        <w:numPr>
          <w:ilvl w:val="0"/>
          <w:numId w:val="69"/>
        </w:numPr>
        <w:shd w:val="clear" w:color="auto" w:fill="FFFFFF"/>
        <w:tabs>
          <w:tab w:val="left" w:pos="1421"/>
        </w:tabs>
        <w:autoSpaceDE w:val="0"/>
        <w:autoSpaceDN w:val="0"/>
        <w:adjustRightInd w:val="0"/>
        <w:spacing w:before="86" w:after="0" w:line="250" w:lineRule="exact"/>
        <w:ind w:left="1421" w:hanging="288"/>
        <w:rPr>
          <w:rFonts w:ascii="Times New Roman" w:hAnsi="Times New Roman"/>
          <w:color w:val="000000"/>
          <w:spacing w:val="-2"/>
        </w:rPr>
      </w:pPr>
      <w:proofErr w:type="gramStart"/>
      <w:r w:rsidRPr="00D32BAB">
        <w:rPr>
          <w:rFonts w:ascii="Times New Roman" w:hAnsi="Times New Roman"/>
          <w:color w:val="000000"/>
        </w:rPr>
        <w:t>appears</w:t>
      </w:r>
      <w:proofErr w:type="gramEnd"/>
      <w:r w:rsidRPr="00D32BAB">
        <w:rPr>
          <w:rFonts w:ascii="Times New Roman" w:hAnsi="Times New Roman"/>
          <w:color w:val="000000"/>
        </w:rPr>
        <w:t xml:space="preserve"> in the course of an inspection made by, or on behalf of, the Contracting Authority.</w:t>
      </w:r>
    </w:p>
    <w:p w:rsidR="00D03321" w:rsidRPr="00D32BAB" w:rsidRDefault="00D03321" w:rsidP="00D03321">
      <w:pPr>
        <w:widowControl w:val="0"/>
        <w:autoSpaceDE w:val="0"/>
        <w:autoSpaceDN w:val="0"/>
        <w:adjustRightInd w:val="0"/>
        <w:rPr>
          <w:rFonts w:ascii="Times New Roman" w:hAnsi="Times New Roman"/>
          <w:lang w:val="en-GB" w:eastAsia="en-GB"/>
        </w:rPr>
      </w:pPr>
    </w:p>
    <w:p w:rsidR="00D03321" w:rsidRPr="00D32BAB" w:rsidRDefault="00D03321" w:rsidP="00FA4F46">
      <w:pPr>
        <w:widowControl w:val="0"/>
        <w:numPr>
          <w:ilvl w:val="0"/>
          <w:numId w:val="70"/>
        </w:numPr>
        <w:shd w:val="clear" w:color="auto" w:fill="FFFFFF"/>
        <w:tabs>
          <w:tab w:val="left" w:pos="1133"/>
        </w:tabs>
        <w:autoSpaceDE w:val="0"/>
        <w:autoSpaceDN w:val="0"/>
        <w:adjustRightInd w:val="0"/>
        <w:spacing w:before="202" w:after="0" w:line="250" w:lineRule="exact"/>
        <w:ind w:left="1133" w:hanging="566"/>
        <w:jc w:val="both"/>
        <w:rPr>
          <w:rFonts w:ascii="Times New Roman" w:hAnsi="Times New Roman"/>
          <w:color w:val="000000"/>
          <w:spacing w:val="-1"/>
        </w:rPr>
      </w:pPr>
      <w:r w:rsidRPr="00D32BAB">
        <w:rPr>
          <w:rFonts w:ascii="Times New Roman" w:hAnsi="Times New Roman"/>
          <w:color w:val="000000"/>
        </w:rPr>
        <w:t>The Contractor shall at his own cost make good the defect or damage as soon as practicable. The warranty period for all items replaced or repaired shall recommence from the date on which the replacement or repair was made to the satisfaction of the Project Manager. If the contract provides for partial acceptance, the warranty period shall be extended only for the part of the supplies affected by the replacement or repair.</w:t>
      </w:r>
    </w:p>
    <w:p w:rsidR="00D03321" w:rsidRPr="00D32BAB" w:rsidRDefault="00D03321" w:rsidP="00FA4F46">
      <w:pPr>
        <w:widowControl w:val="0"/>
        <w:numPr>
          <w:ilvl w:val="0"/>
          <w:numId w:val="70"/>
        </w:numPr>
        <w:shd w:val="clear" w:color="auto" w:fill="FFFFFF"/>
        <w:tabs>
          <w:tab w:val="left" w:pos="1133"/>
        </w:tabs>
        <w:autoSpaceDE w:val="0"/>
        <w:autoSpaceDN w:val="0"/>
        <w:adjustRightInd w:val="0"/>
        <w:spacing w:before="206" w:after="0" w:line="250" w:lineRule="exact"/>
        <w:ind w:left="1133" w:right="5" w:hanging="566"/>
        <w:jc w:val="both"/>
        <w:rPr>
          <w:rFonts w:ascii="Times New Roman" w:hAnsi="Times New Roman"/>
          <w:color w:val="000000"/>
          <w:spacing w:val="-1"/>
        </w:rPr>
      </w:pPr>
      <w:r w:rsidRPr="00D32BAB">
        <w:rPr>
          <w:rFonts w:ascii="Times New Roman" w:hAnsi="Times New Roman"/>
          <w:color w:val="000000"/>
        </w:rPr>
        <w:t>If any such defect appears or such damage occurs during the warranty period, the Contracting Authority or the Project Manager shall notify the Contractor. If the Contractor fails to remedy a defect or damage within the time limit stipulated in the notification, the Contracting Authority may:</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pgSz w:w="11909" w:h="16834"/>
          <w:pgMar w:top="896" w:right="1416" w:bottom="360" w:left="1138" w:header="720" w:footer="720" w:gutter="0"/>
          <w:cols w:space="60"/>
          <w:noEndnote/>
        </w:sectPr>
      </w:pPr>
    </w:p>
    <w:p w:rsidR="00D03321" w:rsidRPr="00D32BAB" w:rsidRDefault="00D03321" w:rsidP="00FA4F46">
      <w:pPr>
        <w:widowControl w:val="0"/>
        <w:numPr>
          <w:ilvl w:val="0"/>
          <w:numId w:val="71"/>
        </w:numPr>
        <w:shd w:val="clear" w:color="auto" w:fill="FFFFFF"/>
        <w:tabs>
          <w:tab w:val="left" w:pos="1421"/>
        </w:tabs>
        <w:autoSpaceDE w:val="0"/>
        <w:autoSpaceDN w:val="0"/>
        <w:adjustRightInd w:val="0"/>
        <w:spacing w:after="0" w:line="250" w:lineRule="exact"/>
        <w:ind w:left="1421" w:right="5" w:hanging="288"/>
        <w:jc w:val="both"/>
        <w:rPr>
          <w:rFonts w:ascii="Times New Roman" w:hAnsi="Times New Roman"/>
          <w:color w:val="000000"/>
          <w:spacing w:val="-2"/>
        </w:rPr>
      </w:pPr>
      <w:r w:rsidRPr="00D32BAB">
        <w:rPr>
          <w:rFonts w:ascii="Times New Roman" w:hAnsi="Times New Roman"/>
          <w:color w:val="000000"/>
        </w:rPr>
        <w:lastRenderedPageBreak/>
        <w:t>remedy the defect or the damage itself, or employ someone else to carry out the tasks at the Contractor's risk and cost, in which case the costs incurred by the Contracting Authority shall be deducted from monies due to or guarantees held against the Contractor or from both; or</w:t>
      </w:r>
    </w:p>
    <w:p w:rsidR="00D03321" w:rsidRPr="00D32BAB" w:rsidRDefault="00D03321" w:rsidP="00FA4F46">
      <w:pPr>
        <w:widowControl w:val="0"/>
        <w:numPr>
          <w:ilvl w:val="0"/>
          <w:numId w:val="71"/>
        </w:numPr>
        <w:shd w:val="clear" w:color="auto" w:fill="FFFFFF"/>
        <w:tabs>
          <w:tab w:val="left" w:pos="1421"/>
        </w:tabs>
        <w:autoSpaceDE w:val="0"/>
        <w:autoSpaceDN w:val="0"/>
        <w:adjustRightInd w:val="0"/>
        <w:spacing w:before="82" w:after="0" w:line="240" w:lineRule="auto"/>
        <w:ind w:left="1133"/>
        <w:rPr>
          <w:rFonts w:ascii="Times New Roman" w:hAnsi="Times New Roman"/>
          <w:color w:val="000000"/>
          <w:spacing w:val="-1"/>
          <w:lang w:val="da-DK" w:eastAsia="da-DK"/>
        </w:rPr>
      </w:pPr>
      <w:proofErr w:type="gramStart"/>
      <w:r w:rsidRPr="00D32BAB">
        <w:rPr>
          <w:rFonts w:ascii="Times New Roman" w:hAnsi="Times New Roman"/>
          <w:color w:val="000000"/>
        </w:rPr>
        <w:t>terminate</w:t>
      </w:r>
      <w:proofErr w:type="gramEnd"/>
      <w:r w:rsidRPr="00D32BAB">
        <w:rPr>
          <w:rFonts w:ascii="Times New Roman" w:hAnsi="Times New Roman"/>
          <w:color w:val="000000"/>
        </w:rPr>
        <w:t xml:space="preserve"> the contract.</w:t>
      </w:r>
    </w:p>
    <w:p w:rsidR="00D03321" w:rsidRPr="00D32BAB" w:rsidRDefault="00D03321" w:rsidP="00D03321">
      <w:pPr>
        <w:widowControl w:val="0"/>
        <w:autoSpaceDE w:val="0"/>
        <w:autoSpaceDN w:val="0"/>
        <w:adjustRightInd w:val="0"/>
        <w:rPr>
          <w:rFonts w:ascii="Times New Roman" w:hAnsi="Times New Roman"/>
          <w:lang w:val="en-GB" w:eastAsia="en-GB"/>
        </w:rPr>
      </w:pPr>
    </w:p>
    <w:p w:rsidR="00D03321" w:rsidRPr="00D32BAB" w:rsidRDefault="00D03321" w:rsidP="00FA4F46">
      <w:pPr>
        <w:widowControl w:val="0"/>
        <w:numPr>
          <w:ilvl w:val="0"/>
          <w:numId w:val="72"/>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In emergencies, where the Contractor cannot be reached immediately or, having been reached, is unable to take the measures required, the Contracting Authority or the Project Manager may have the work carried out at the expense of the Contractor. The Contracting Authority or the Project Manager shall as soon as practicable inform the Contractor of the action taken.</w:t>
      </w:r>
    </w:p>
    <w:p w:rsidR="00D03321" w:rsidRPr="00D32BAB" w:rsidRDefault="00D03321" w:rsidP="00FA4F46">
      <w:pPr>
        <w:widowControl w:val="0"/>
        <w:numPr>
          <w:ilvl w:val="0"/>
          <w:numId w:val="72"/>
        </w:numPr>
        <w:shd w:val="clear" w:color="auto" w:fill="FFFFFF"/>
        <w:tabs>
          <w:tab w:val="left" w:pos="1133"/>
        </w:tabs>
        <w:autoSpaceDE w:val="0"/>
        <w:autoSpaceDN w:val="0"/>
        <w:adjustRightInd w:val="0"/>
        <w:spacing w:before="202" w:after="0" w:line="254" w:lineRule="exact"/>
        <w:ind w:left="1133" w:hanging="562"/>
        <w:jc w:val="both"/>
        <w:rPr>
          <w:rFonts w:ascii="Times New Roman" w:hAnsi="Times New Roman"/>
          <w:color w:val="000000"/>
          <w:spacing w:val="-2"/>
        </w:rPr>
      </w:pPr>
      <w:r w:rsidRPr="00D32BAB">
        <w:rPr>
          <w:rFonts w:ascii="Times New Roman" w:hAnsi="Times New Roman"/>
          <w:color w:val="000000"/>
        </w:rPr>
        <w:t>The warranty obligations shall be stipulated in the Special Conditions and technical specifications. If the duration of the warranty period is not specified, it shall be 365 days. The warranty period shall commence on the date of provisional acceptance and may recommence in accordance with Article 32.3.</w:t>
      </w:r>
    </w:p>
    <w:p w:rsidR="00D03321" w:rsidRPr="00D32BAB" w:rsidRDefault="00D03321" w:rsidP="00D03321">
      <w:pPr>
        <w:widowControl w:val="0"/>
        <w:shd w:val="clear" w:color="auto" w:fill="FFFFFF"/>
        <w:autoSpaceDE w:val="0"/>
        <w:autoSpaceDN w:val="0"/>
        <w:adjustRightInd w:val="0"/>
        <w:spacing w:before="197"/>
        <w:rPr>
          <w:rFonts w:ascii="Times New Roman" w:hAnsi="Times New Roman"/>
          <w:lang w:val="en-GB" w:eastAsia="en-GB"/>
        </w:rPr>
      </w:pPr>
      <w:bookmarkStart w:id="78" w:name="bookmark31"/>
      <w:r w:rsidRPr="00D32BAB">
        <w:rPr>
          <w:rFonts w:ascii="Times New Roman" w:hAnsi="Times New Roman"/>
          <w:b/>
          <w:bCs/>
          <w:color w:val="000000"/>
        </w:rPr>
        <w:t>A</w:t>
      </w:r>
      <w:bookmarkEnd w:id="78"/>
      <w:r w:rsidRPr="00D32BAB">
        <w:rPr>
          <w:rFonts w:ascii="Times New Roman" w:hAnsi="Times New Roman"/>
          <w:b/>
          <w:bCs/>
          <w:color w:val="000000"/>
        </w:rPr>
        <w:t>rticle 33 -    After-sales service</w:t>
      </w:r>
    </w:p>
    <w:p w:rsidR="00D03321" w:rsidRPr="00D32BAB" w:rsidRDefault="00D03321" w:rsidP="00D03321">
      <w:pPr>
        <w:widowControl w:val="0"/>
        <w:shd w:val="clear" w:color="auto" w:fill="FFFFFF"/>
        <w:autoSpaceDE w:val="0"/>
        <w:autoSpaceDN w:val="0"/>
        <w:adjustRightInd w:val="0"/>
        <w:spacing w:before="202" w:line="250" w:lineRule="exact"/>
        <w:ind w:left="720" w:right="5"/>
        <w:jc w:val="both"/>
        <w:rPr>
          <w:rFonts w:ascii="Times New Roman" w:hAnsi="Times New Roman"/>
          <w:lang w:val="en-GB" w:eastAsia="en-GB"/>
        </w:rPr>
      </w:pPr>
      <w:r w:rsidRPr="00D32BAB">
        <w:rPr>
          <w:rFonts w:ascii="Times New Roman" w:hAnsi="Times New Roman"/>
          <w:color w:val="000000"/>
        </w:rPr>
        <w:t>An after-sales service, if required by the contract, shall be provided in accordance with the details stipulated in the Special Conditions. The Contractor shall undertake to carry out or have carried out the maintenance and repair of supplies and to provide a rapid supply of spare parts. The Special Conditions may specify that the Contractor must provide any or all of the following materials, notifications and documents pertaining to spare parts manufactured or distributed by the Contractor:</w:t>
      </w:r>
    </w:p>
    <w:p w:rsidR="00D03321" w:rsidRPr="00D32BAB" w:rsidRDefault="00D03321" w:rsidP="00FA4F46">
      <w:pPr>
        <w:widowControl w:val="0"/>
        <w:numPr>
          <w:ilvl w:val="0"/>
          <w:numId w:val="73"/>
        </w:numPr>
        <w:shd w:val="clear" w:color="auto" w:fill="FFFFFF"/>
        <w:tabs>
          <w:tab w:val="left" w:pos="1421"/>
        </w:tabs>
        <w:autoSpaceDE w:val="0"/>
        <w:autoSpaceDN w:val="0"/>
        <w:adjustRightInd w:val="0"/>
        <w:spacing w:before="202" w:after="0" w:line="254" w:lineRule="exact"/>
        <w:ind w:left="1421" w:right="5" w:hanging="288"/>
        <w:jc w:val="both"/>
        <w:rPr>
          <w:rFonts w:ascii="Times New Roman" w:hAnsi="Times New Roman"/>
          <w:color w:val="000000"/>
          <w:spacing w:val="-2"/>
        </w:rPr>
      </w:pPr>
      <w:r w:rsidRPr="00D32BAB">
        <w:rPr>
          <w:rFonts w:ascii="Times New Roman" w:hAnsi="Times New Roman"/>
          <w:color w:val="000000"/>
        </w:rPr>
        <w:t>such spare parts as the Contracting Authority may choose to purchase from the Contractor, it being understood that this choice shall not release the Contractor from any warranty obligations under the contract;</w:t>
      </w:r>
    </w:p>
    <w:p w:rsidR="00D03321" w:rsidRPr="00D32BAB" w:rsidRDefault="00D03321" w:rsidP="00FA4F46">
      <w:pPr>
        <w:widowControl w:val="0"/>
        <w:numPr>
          <w:ilvl w:val="0"/>
          <w:numId w:val="73"/>
        </w:numPr>
        <w:shd w:val="clear" w:color="auto" w:fill="FFFFFF"/>
        <w:tabs>
          <w:tab w:val="left" w:pos="1421"/>
        </w:tabs>
        <w:autoSpaceDE w:val="0"/>
        <w:autoSpaceDN w:val="0"/>
        <w:adjustRightInd w:val="0"/>
        <w:spacing w:before="202" w:after="0" w:line="250" w:lineRule="exact"/>
        <w:ind w:left="1421" w:hanging="288"/>
        <w:jc w:val="both"/>
        <w:rPr>
          <w:rFonts w:ascii="Times New Roman" w:hAnsi="Times New Roman"/>
          <w:color w:val="000000"/>
          <w:spacing w:val="-1"/>
          <w:lang w:val="da-DK" w:eastAsia="da-DK"/>
        </w:rPr>
      </w:pPr>
      <w:proofErr w:type="gramStart"/>
      <w:r w:rsidRPr="00D32BAB">
        <w:rPr>
          <w:rFonts w:ascii="Times New Roman" w:hAnsi="Times New Roman"/>
          <w:color w:val="000000"/>
        </w:rPr>
        <w:t>in</w:t>
      </w:r>
      <w:proofErr w:type="gramEnd"/>
      <w:r w:rsidRPr="00D32BAB">
        <w:rPr>
          <w:rFonts w:ascii="Times New Roman" w:hAnsi="Times New Roman"/>
          <w:color w:val="000000"/>
        </w:rPr>
        <w:t xml:space="preserve"> the event of termination of production of the spare parts, advance notification to the Contracting Authority to allow it to procure the parts required and, following such termination, provision at no cost to the Contracting Authority of the blueprints, drawings and specifications of the spare parts, if and when requested.</w:t>
      </w:r>
    </w:p>
    <w:p w:rsidR="00D03321" w:rsidRPr="00D32BAB" w:rsidRDefault="00D03321" w:rsidP="00D03321">
      <w:pPr>
        <w:widowControl w:val="0"/>
        <w:shd w:val="clear" w:color="auto" w:fill="FFFFFF"/>
        <w:autoSpaceDE w:val="0"/>
        <w:autoSpaceDN w:val="0"/>
        <w:adjustRightInd w:val="0"/>
        <w:spacing w:before="197"/>
        <w:rPr>
          <w:rFonts w:ascii="Times New Roman" w:hAnsi="Times New Roman"/>
          <w:lang w:val="en-GB" w:eastAsia="en-GB"/>
        </w:rPr>
      </w:pPr>
      <w:bookmarkStart w:id="79" w:name="bookmark32"/>
      <w:r w:rsidRPr="00D32BAB">
        <w:rPr>
          <w:rFonts w:ascii="Times New Roman" w:hAnsi="Times New Roman"/>
          <w:b/>
          <w:bCs/>
          <w:color w:val="000000"/>
        </w:rPr>
        <w:t>A</w:t>
      </w:r>
      <w:bookmarkEnd w:id="79"/>
      <w:r w:rsidRPr="00D32BAB">
        <w:rPr>
          <w:rFonts w:ascii="Times New Roman" w:hAnsi="Times New Roman"/>
          <w:b/>
          <w:bCs/>
          <w:color w:val="000000"/>
        </w:rPr>
        <w:t>rticle 34 -    Final acceptance</w:t>
      </w:r>
    </w:p>
    <w:p w:rsidR="00D03321" w:rsidRPr="00D32BAB" w:rsidRDefault="00D03321" w:rsidP="00FA4F46">
      <w:pPr>
        <w:widowControl w:val="0"/>
        <w:numPr>
          <w:ilvl w:val="0"/>
          <w:numId w:val="74"/>
        </w:numPr>
        <w:shd w:val="clear" w:color="auto" w:fill="FFFFFF"/>
        <w:tabs>
          <w:tab w:val="left" w:pos="1133"/>
        </w:tabs>
        <w:autoSpaceDE w:val="0"/>
        <w:autoSpaceDN w:val="0"/>
        <w:adjustRightInd w:val="0"/>
        <w:spacing w:before="202" w:after="0" w:line="250" w:lineRule="exact"/>
        <w:ind w:left="1133" w:hanging="562"/>
        <w:jc w:val="both"/>
        <w:rPr>
          <w:rFonts w:ascii="Times New Roman" w:hAnsi="Times New Roman"/>
          <w:color w:val="000000"/>
          <w:spacing w:val="-2"/>
        </w:rPr>
      </w:pPr>
      <w:r w:rsidRPr="00D32BAB">
        <w:rPr>
          <w:rFonts w:ascii="Times New Roman" w:hAnsi="Times New Roman"/>
          <w:color w:val="000000"/>
        </w:rPr>
        <w:t xml:space="preserve">Upon expiry of the warranty period or, where there is more than one such period, upon expiry of the latest period, and when all defects or damage have been rectified, the Project Manager shall issue the Contractor a final acceptance certificate, with a copy to the Contracting Authority, stating the date on which the Contractor completed his obligations </w:t>
      </w:r>
      <w:r w:rsidRPr="00D32BAB">
        <w:rPr>
          <w:rFonts w:ascii="Times New Roman" w:hAnsi="Times New Roman"/>
          <w:color w:val="000000"/>
          <w:spacing w:val="-1"/>
        </w:rPr>
        <w:t xml:space="preserve">under the contract to the Project Manager's satisfaction. The final acceptance certificate shall </w:t>
      </w:r>
      <w:r w:rsidRPr="00D32BAB">
        <w:rPr>
          <w:rFonts w:ascii="Times New Roman" w:hAnsi="Times New Roman"/>
          <w:color w:val="000000"/>
        </w:rPr>
        <w:t>be issued by the Project Manager within 30 days of the expiry of the warranty period or as soon as any repairs ordered under Article 32 have been completed to the satisfaction of the Project Manager.</w:t>
      </w:r>
    </w:p>
    <w:p w:rsidR="00D03321" w:rsidRPr="00D32BAB" w:rsidRDefault="00D03321" w:rsidP="00FA4F46">
      <w:pPr>
        <w:widowControl w:val="0"/>
        <w:numPr>
          <w:ilvl w:val="0"/>
          <w:numId w:val="74"/>
        </w:numPr>
        <w:shd w:val="clear" w:color="auto" w:fill="FFFFFF"/>
        <w:tabs>
          <w:tab w:val="left" w:pos="1133"/>
        </w:tabs>
        <w:autoSpaceDE w:val="0"/>
        <w:autoSpaceDN w:val="0"/>
        <w:adjustRightInd w:val="0"/>
        <w:spacing w:before="202" w:after="0" w:line="254" w:lineRule="exact"/>
        <w:ind w:left="1133" w:right="5" w:hanging="562"/>
        <w:jc w:val="both"/>
        <w:rPr>
          <w:rFonts w:ascii="Times New Roman" w:hAnsi="Times New Roman"/>
          <w:color w:val="000000"/>
          <w:spacing w:val="-2"/>
        </w:rPr>
      </w:pPr>
      <w:r w:rsidRPr="00D32BAB">
        <w:rPr>
          <w:rFonts w:ascii="Times New Roman" w:hAnsi="Times New Roman"/>
          <w:color w:val="000000"/>
          <w:spacing w:val="-1"/>
        </w:rPr>
        <w:t xml:space="preserve">The contract shall not be considered to have been performed in full until the final acceptance </w:t>
      </w:r>
      <w:r w:rsidRPr="00D32BAB">
        <w:rPr>
          <w:rFonts w:ascii="Times New Roman" w:hAnsi="Times New Roman"/>
          <w:color w:val="000000"/>
        </w:rPr>
        <w:t>certificate has been signed or is deemed to have been signed by the Project Manager.</w:t>
      </w:r>
    </w:p>
    <w:p w:rsidR="00D03321" w:rsidRPr="00D32BAB" w:rsidRDefault="00D03321" w:rsidP="00FA4F46">
      <w:pPr>
        <w:widowControl w:val="0"/>
        <w:numPr>
          <w:ilvl w:val="0"/>
          <w:numId w:val="74"/>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Notwithstanding the issue of the final acceptance certificate, the Contractor and the Contracting Authority shall remain liable for the </w:t>
      </w:r>
      <w:proofErr w:type="spellStart"/>
      <w:r w:rsidRPr="00D32BAB">
        <w:rPr>
          <w:rFonts w:ascii="Times New Roman" w:hAnsi="Times New Roman"/>
          <w:color w:val="000000"/>
        </w:rPr>
        <w:t>fulfilment</w:t>
      </w:r>
      <w:proofErr w:type="spellEnd"/>
      <w:r w:rsidRPr="00D32BAB">
        <w:rPr>
          <w:rFonts w:ascii="Times New Roman" w:hAnsi="Times New Roman"/>
          <w:color w:val="000000"/>
        </w:rPr>
        <w:t xml:space="preserve"> of any obligation incurred under the contract prior to the issue of the final acceptance certificate which remains unperformed at the time that final acceptance certificate is issued. The nature and extent of any such obligation shall be determined by reference to the provisions of the contract.</w:t>
      </w:r>
    </w:p>
    <w:p w:rsidR="00D03321" w:rsidRPr="00D32BAB" w:rsidRDefault="00D03321" w:rsidP="00D03321">
      <w:pPr>
        <w:widowControl w:val="0"/>
        <w:shd w:val="clear" w:color="auto" w:fill="FFFFFF"/>
        <w:autoSpaceDE w:val="0"/>
        <w:autoSpaceDN w:val="0"/>
        <w:adjustRightInd w:val="0"/>
        <w:ind w:right="5"/>
        <w:jc w:val="center"/>
        <w:rPr>
          <w:rFonts w:ascii="Times New Roman" w:hAnsi="Times New Roman"/>
          <w:lang w:val="en-GB" w:eastAsia="en-GB"/>
        </w:rPr>
      </w:pPr>
      <w:r w:rsidRPr="00D32BAB">
        <w:rPr>
          <w:rFonts w:ascii="Times New Roman" w:hAnsi="Times New Roman"/>
          <w:b/>
          <w:bCs/>
          <w:i/>
          <w:iCs/>
          <w:color w:val="000000"/>
          <w:sz w:val="28"/>
          <w:szCs w:val="28"/>
        </w:rPr>
        <w:t>BREACH OF CONTRACT AND TERMINATION</w:t>
      </w:r>
    </w:p>
    <w:p w:rsidR="00D03321" w:rsidRPr="00D32BAB" w:rsidRDefault="00D03321" w:rsidP="00D03321">
      <w:pPr>
        <w:widowControl w:val="0"/>
        <w:shd w:val="clear" w:color="auto" w:fill="FFFFFF"/>
        <w:autoSpaceDE w:val="0"/>
        <w:autoSpaceDN w:val="0"/>
        <w:adjustRightInd w:val="0"/>
        <w:spacing w:before="307"/>
        <w:rPr>
          <w:rFonts w:ascii="Times New Roman" w:hAnsi="Times New Roman"/>
          <w:lang w:val="en-GB" w:eastAsia="en-GB"/>
        </w:rPr>
      </w:pPr>
      <w:bookmarkStart w:id="80" w:name="bookmark33"/>
      <w:r w:rsidRPr="00D32BAB">
        <w:rPr>
          <w:rFonts w:ascii="Times New Roman" w:hAnsi="Times New Roman"/>
          <w:b/>
          <w:bCs/>
          <w:color w:val="000000"/>
        </w:rPr>
        <w:t>A</w:t>
      </w:r>
      <w:bookmarkEnd w:id="80"/>
      <w:r w:rsidRPr="00D32BAB">
        <w:rPr>
          <w:rFonts w:ascii="Times New Roman" w:hAnsi="Times New Roman"/>
          <w:b/>
          <w:bCs/>
          <w:color w:val="000000"/>
        </w:rPr>
        <w:t>rticle 35 -    Breach of contract</w:t>
      </w:r>
    </w:p>
    <w:p w:rsidR="00D03321" w:rsidRPr="00D32BAB" w:rsidRDefault="00D03321" w:rsidP="00FA4F46">
      <w:pPr>
        <w:widowControl w:val="0"/>
        <w:numPr>
          <w:ilvl w:val="0"/>
          <w:numId w:val="75"/>
        </w:numPr>
        <w:shd w:val="clear" w:color="auto" w:fill="FFFFFF"/>
        <w:tabs>
          <w:tab w:val="left" w:pos="1133"/>
        </w:tabs>
        <w:autoSpaceDE w:val="0"/>
        <w:autoSpaceDN w:val="0"/>
        <w:adjustRightInd w:val="0"/>
        <w:spacing w:before="202" w:after="0" w:line="254" w:lineRule="exact"/>
        <w:ind w:left="1133" w:hanging="562"/>
        <w:rPr>
          <w:rFonts w:ascii="Times New Roman" w:hAnsi="Times New Roman"/>
          <w:color w:val="000000"/>
          <w:spacing w:val="-2"/>
        </w:rPr>
      </w:pPr>
      <w:r w:rsidRPr="00D32BAB">
        <w:rPr>
          <w:rFonts w:ascii="Times New Roman" w:hAnsi="Times New Roman"/>
          <w:color w:val="000000"/>
        </w:rPr>
        <w:t>A Party shall be in a breach of contract if it fails to discharge any of its obligations under the contract.</w:t>
      </w:r>
    </w:p>
    <w:p w:rsidR="00D03321" w:rsidRPr="00D32BAB" w:rsidRDefault="00D03321" w:rsidP="00FA4F46">
      <w:pPr>
        <w:widowControl w:val="0"/>
        <w:numPr>
          <w:ilvl w:val="0"/>
          <w:numId w:val="75"/>
        </w:numPr>
        <w:shd w:val="clear" w:color="auto" w:fill="FFFFFF"/>
        <w:tabs>
          <w:tab w:val="left" w:pos="1133"/>
        </w:tabs>
        <w:autoSpaceDE w:val="0"/>
        <w:autoSpaceDN w:val="0"/>
        <w:adjustRightInd w:val="0"/>
        <w:spacing w:before="202" w:after="0" w:line="254" w:lineRule="exact"/>
        <w:ind w:left="1133" w:hanging="562"/>
        <w:rPr>
          <w:rFonts w:ascii="Times New Roman" w:hAnsi="Times New Roman"/>
          <w:color w:val="000000"/>
          <w:spacing w:val="-2"/>
        </w:rPr>
      </w:pPr>
      <w:r w:rsidRPr="00D32BAB">
        <w:rPr>
          <w:rFonts w:ascii="Times New Roman" w:hAnsi="Times New Roman"/>
          <w:color w:val="000000"/>
        </w:rPr>
        <w:lastRenderedPageBreak/>
        <w:t>Where a breach of contract occurs, the injured Party shall be entitled to the following remedies:</w:t>
      </w:r>
    </w:p>
    <w:p w:rsidR="00D03321" w:rsidRPr="00D32BAB" w:rsidRDefault="00D03321" w:rsidP="00D03321">
      <w:pPr>
        <w:widowControl w:val="0"/>
        <w:autoSpaceDE w:val="0"/>
        <w:autoSpaceDN w:val="0"/>
        <w:adjustRightInd w:val="0"/>
        <w:rPr>
          <w:rFonts w:ascii="Times New Roman" w:hAnsi="Times New Roman"/>
          <w:lang w:val="en-GB" w:eastAsia="en-GB"/>
        </w:rPr>
      </w:pPr>
    </w:p>
    <w:p w:rsidR="00D03321" w:rsidRPr="00D32BAB" w:rsidRDefault="00D03321" w:rsidP="00FA4F46">
      <w:pPr>
        <w:widowControl w:val="0"/>
        <w:numPr>
          <w:ilvl w:val="0"/>
          <w:numId w:val="76"/>
        </w:numPr>
        <w:shd w:val="clear" w:color="auto" w:fill="FFFFFF"/>
        <w:tabs>
          <w:tab w:val="left" w:pos="1421"/>
        </w:tabs>
        <w:autoSpaceDE w:val="0"/>
        <w:autoSpaceDN w:val="0"/>
        <w:adjustRightInd w:val="0"/>
        <w:spacing w:before="86" w:after="0" w:line="240" w:lineRule="auto"/>
        <w:ind w:left="1133"/>
        <w:rPr>
          <w:rFonts w:ascii="Times New Roman" w:hAnsi="Times New Roman"/>
          <w:color w:val="000000"/>
          <w:spacing w:val="-2"/>
        </w:rPr>
      </w:pPr>
      <w:r w:rsidRPr="00D32BAB">
        <w:rPr>
          <w:rFonts w:ascii="Times New Roman" w:hAnsi="Times New Roman"/>
          <w:color w:val="000000"/>
        </w:rPr>
        <w:t>damages; and/or</w:t>
      </w:r>
    </w:p>
    <w:p w:rsidR="00D03321" w:rsidRPr="00D32BAB" w:rsidRDefault="00D03321" w:rsidP="00FA4F46">
      <w:pPr>
        <w:widowControl w:val="0"/>
        <w:numPr>
          <w:ilvl w:val="0"/>
          <w:numId w:val="76"/>
        </w:numPr>
        <w:shd w:val="clear" w:color="auto" w:fill="FFFFFF"/>
        <w:tabs>
          <w:tab w:val="left" w:pos="1421"/>
        </w:tabs>
        <w:autoSpaceDE w:val="0"/>
        <w:autoSpaceDN w:val="0"/>
        <w:adjustRightInd w:val="0"/>
        <w:spacing w:before="82" w:after="0" w:line="240" w:lineRule="auto"/>
        <w:ind w:left="1133"/>
        <w:rPr>
          <w:rFonts w:ascii="Times New Roman" w:hAnsi="Times New Roman"/>
          <w:color w:val="000000"/>
          <w:spacing w:val="-1"/>
          <w:lang w:val="da-DK" w:eastAsia="da-DK"/>
        </w:rPr>
      </w:pPr>
      <w:proofErr w:type="gramStart"/>
      <w:r w:rsidRPr="00D32BAB">
        <w:rPr>
          <w:rFonts w:ascii="Times New Roman" w:hAnsi="Times New Roman"/>
          <w:color w:val="000000"/>
        </w:rPr>
        <w:t>termination</w:t>
      </w:r>
      <w:proofErr w:type="gramEnd"/>
      <w:r w:rsidRPr="00D32BAB">
        <w:rPr>
          <w:rFonts w:ascii="Times New Roman" w:hAnsi="Times New Roman"/>
          <w:color w:val="000000"/>
        </w:rPr>
        <w:t xml:space="preserve"> of the contract.</w:t>
      </w:r>
    </w:p>
    <w:p w:rsidR="00D03321" w:rsidRPr="00D32BAB" w:rsidRDefault="00D03321" w:rsidP="00D03321">
      <w:pPr>
        <w:widowControl w:val="0"/>
        <w:shd w:val="clear" w:color="auto" w:fill="FFFFFF"/>
        <w:tabs>
          <w:tab w:val="left" w:pos="1133"/>
        </w:tabs>
        <w:autoSpaceDE w:val="0"/>
        <w:autoSpaceDN w:val="0"/>
        <w:adjustRightInd w:val="0"/>
        <w:spacing w:line="374" w:lineRule="exact"/>
        <w:ind w:firstLine="630"/>
        <w:rPr>
          <w:rFonts w:ascii="Times New Roman" w:hAnsi="Times New Roman"/>
          <w:lang w:val="en-GB" w:eastAsia="en-GB"/>
        </w:rPr>
      </w:pPr>
      <w:r w:rsidRPr="00D32BAB">
        <w:rPr>
          <w:rFonts w:ascii="Times New Roman" w:hAnsi="Times New Roman"/>
          <w:color w:val="000000"/>
          <w:spacing w:val="-2"/>
        </w:rPr>
        <w:t>35.3.</w:t>
      </w:r>
      <w:r w:rsidRPr="00D32BAB">
        <w:rPr>
          <w:rFonts w:ascii="Times New Roman" w:hAnsi="Times New Roman"/>
          <w:color w:val="000000"/>
        </w:rPr>
        <w:tab/>
        <w:t>Damages may be either:</w:t>
      </w:r>
    </w:p>
    <w:p w:rsidR="00D03321" w:rsidRPr="00D32BAB" w:rsidRDefault="00D03321" w:rsidP="00FA4F46">
      <w:pPr>
        <w:widowControl w:val="0"/>
        <w:numPr>
          <w:ilvl w:val="0"/>
          <w:numId w:val="77"/>
        </w:numPr>
        <w:shd w:val="clear" w:color="auto" w:fill="FFFFFF"/>
        <w:tabs>
          <w:tab w:val="left" w:pos="1421"/>
        </w:tabs>
        <w:autoSpaceDE w:val="0"/>
        <w:autoSpaceDN w:val="0"/>
        <w:adjustRightInd w:val="0"/>
        <w:spacing w:after="0" w:line="374" w:lineRule="exact"/>
        <w:ind w:left="1133"/>
        <w:rPr>
          <w:rFonts w:ascii="Times New Roman" w:hAnsi="Times New Roman"/>
          <w:color w:val="000000"/>
          <w:spacing w:val="-2"/>
        </w:rPr>
      </w:pPr>
      <w:r w:rsidRPr="00D32BAB">
        <w:rPr>
          <w:rFonts w:ascii="Times New Roman" w:hAnsi="Times New Roman"/>
          <w:color w:val="000000"/>
        </w:rPr>
        <w:t>general damages; or</w:t>
      </w:r>
    </w:p>
    <w:p w:rsidR="00D03321" w:rsidRPr="00D32BAB" w:rsidRDefault="00D03321" w:rsidP="00FA4F46">
      <w:pPr>
        <w:widowControl w:val="0"/>
        <w:numPr>
          <w:ilvl w:val="0"/>
          <w:numId w:val="77"/>
        </w:numPr>
        <w:shd w:val="clear" w:color="auto" w:fill="FFFFFF"/>
        <w:tabs>
          <w:tab w:val="left" w:pos="1421"/>
        </w:tabs>
        <w:autoSpaceDE w:val="0"/>
        <w:autoSpaceDN w:val="0"/>
        <w:adjustRightInd w:val="0"/>
        <w:spacing w:after="0" w:line="374" w:lineRule="exact"/>
        <w:ind w:left="1133"/>
        <w:rPr>
          <w:rFonts w:ascii="Times New Roman" w:hAnsi="Times New Roman"/>
          <w:color w:val="000000"/>
          <w:spacing w:val="-1"/>
          <w:lang w:val="da-DK" w:eastAsia="da-DK"/>
        </w:rPr>
      </w:pPr>
      <w:proofErr w:type="gramStart"/>
      <w:r w:rsidRPr="00D32BAB">
        <w:rPr>
          <w:rFonts w:ascii="Times New Roman" w:hAnsi="Times New Roman"/>
          <w:color w:val="000000"/>
        </w:rPr>
        <w:t>liquidated</w:t>
      </w:r>
      <w:proofErr w:type="gramEnd"/>
      <w:r w:rsidRPr="00D32BAB">
        <w:rPr>
          <w:rFonts w:ascii="Times New Roman" w:hAnsi="Times New Roman"/>
          <w:color w:val="000000"/>
        </w:rPr>
        <w:t xml:space="preserve"> damages.</w:t>
      </w:r>
    </w:p>
    <w:p w:rsidR="00D03321" w:rsidRPr="00D32BAB" w:rsidRDefault="00D03321" w:rsidP="00D03321">
      <w:pPr>
        <w:widowControl w:val="0"/>
        <w:shd w:val="clear" w:color="auto" w:fill="FFFFFF"/>
        <w:tabs>
          <w:tab w:val="left" w:pos="1133"/>
        </w:tabs>
        <w:autoSpaceDE w:val="0"/>
        <w:autoSpaceDN w:val="0"/>
        <w:adjustRightInd w:val="0"/>
        <w:spacing w:before="192" w:line="250" w:lineRule="exact"/>
        <w:ind w:left="1133" w:hanging="503"/>
        <w:rPr>
          <w:rFonts w:ascii="Times New Roman" w:hAnsi="Times New Roman"/>
          <w:lang w:val="en-GB" w:eastAsia="en-GB"/>
        </w:rPr>
      </w:pPr>
      <w:r w:rsidRPr="00D32BAB">
        <w:rPr>
          <w:rFonts w:ascii="Times New Roman" w:hAnsi="Times New Roman"/>
          <w:color w:val="000000"/>
          <w:spacing w:val="-2"/>
        </w:rPr>
        <w:t>35.4.</w:t>
      </w:r>
      <w:r w:rsidRPr="00D32BAB">
        <w:rPr>
          <w:rFonts w:ascii="Times New Roman" w:hAnsi="Times New Roman"/>
          <w:color w:val="000000"/>
        </w:rPr>
        <w:tab/>
        <w:t>. In any case where the Contracting Authority is entitled to damages, he shall deduct such</w:t>
      </w:r>
      <w:r w:rsidRPr="00D32BAB">
        <w:rPr>
          <w:rFonts w:ascii="Times New Roman" w:hAnsi="Times New Roman"/>
          <w:color w:val="000000"/>
        </w:rPr>
        <w:br/>
        <w:t>damages from any sums due to the Contractor or from the appropriate guarantee.</w:t>
      </w:r>
    </w:p>
    <w:p w:rsidR="00D03321" w:rsidRPr="00D32BAB" w:rsidRDefault="00D03321" w:rsidP="00D03321">
      <w:pPr>
        <w:widowControl w:val="0"/>
        <w:shd w:val="clear" w:color="auto" w:fill="FFFFFF"/>
        <w:autoSpaceDE w:val="0"/>
        <w:autoSpaceDN w:val="0"/>
        <w:adjustRightInd w:val="0"/>
        <w:spacing w:before="202"/>
        <w:rPr>
          <w:rFonts w:ascii="Times New Roman" w:hAnsi="Times New Roman"/>
          <w:lang w:val="en-GB" w:eastAsia="en-GB"/>
        </w:rPr>
      </w:pPr>
      <w:bookmarkStart w:id="81" w:name="bookmark34"/>
      <w:r w:rsidRPr="00D32BAB">
        <w:rPr>
          <w:rFonts w:ascii="Times New Roman" w:hAnsi="Times New Roman"/>
          <w:b/>
          <w:bCs/>
          <w:color w:val="000000"/>
        </w:rPr>
        <w:t>A</w:t>
      </w:r>
      <w:bookmarkEnd w:id="81"/>
      <w:r w:rsidRPr="00D32BAB">
        <w:rPr>
          <w:rFonts w:ascii="Times New Roman" w:hAnsi="Times New Roman"/>
          <w:b/>
          <w:bCs/>
          <w:color w:val="000000"/>
        </w:rPr>
        <w:t>rticle 36 -    Termination by the Contracting Authority</w:t>
      </w:r>
    </w:p>
    <w:p w:rsidR="00D03321" w:rsidRPr="00D32BAB" w:rsidRDefault="00D03321" w:rsidP="00D03321">
      <w:pPr>
        <w:widowControl w:val="0"/>
        <w:shd w:val="clear" w:color="auto" w:fill="FFFFFF"/>
        <w:autoSpaceDE w:val="0"/>
        <w:autoSpaceDN w:val="0"/>
        <w:adjustRightInd w:val="0"/>
        <w:spacing w:before="202" w:line="254" w:lineRule="exact"/>
        <w:ind w:left="1133" w:hanging="503"/>
        <w:rPr>
          <w:rFonts w:ascii="Times New Roman" w:hAnsi="Times New Roman"/>
          <w:lang w:val="en-GB" w:eastAsia="en-GB"/>
        </w:rPr>
      </w:pPr>
      <w:r w:rsidRPr="00D32BAB">
        <w:rPr>
          <w:rFonts w:ascii="Times New Roman" w:hAnsi="Times New Roman"/>
          <w:color w:val="000000"/>
        </w:rPr>
        <w:t>36.1. The Contracting Authority may, after giving the Contractor seven days' notice, terminate the contract in any of the following cases:</w:t>
      </w:r>
    </w:p>
    <w:p w:rsidR="00D03321" w:rsidRPr="00D32BAB" w:rsidRDefault="00D03321" w:rsidP="00FA4F46">
      <w:pPr>
        <w:widowControl w:val="0"/>
        <w:numPr>
          <w:ilvl w:val="0"/>
          <w:numId w:val="78"/>
        </w:numPr>
        <w:shd w:val="clear" w:color="auto" w:fill="FFFFFF"/>
        <w:tabs>
          <w:tab w:val="left" w:pos="1416"/>
        </w:tabs>
        <w:autoSpaceDE w:val="0"/>
        <w:autoSpaceDN w:val="0"/>
        <w:adjustRightInd w:val="0"/>
        <w:spacing w:before="86" w:after="0" w:line="240" w:lineRule="auto"/>
        <w:ind w:left="1133"/>
        <w:rPr>
          <w:rFonts w:ascii="Times New Roman" w:hAnsi="Times New Roman"/>
          <w:color w:val="000000"/>
          <w:spacing w:val="-2"/>
        </w:rPr>
      </w:pPr>
      <w:r w:rsidRPr="00D32BAB">
        <w:rPr>
          <w:rFonts w:ascii="Times New Roman" w:hAnsi="Times New Roman"/>
          <w:color w:val="000000"/>
        </w:rPr>
        <w:t>the Contractor substantially fails to perform his obligations under this contract;</w:t>
      </w:r>
    </w:p>
    <w:p w:rsidR="00D03321" w:rsidRPr="00D32BAB" w:rsidRDefault="00D03321" w:rsidP="00FA4F46">
      <w:pPr>
        <w:widowControl w:val="0"/>
        <w:numPr>
          <w:ilvl w:val="0"/>
          <w:numId w:val="78"/>
        </w:numPr>
        <w:shd w:val="clear" w:color="auto" w:fill="FFFFFF"/>
        <w:tabs>
          <w:tab w:val="left" w:pos="1416"/>
        </w:tabs>
        <w:autoSpaceDE w:val="0"/>
        <w:autoSpaceDN w:val="0"/>
        <w:adjustRightInd w:val="0"/>
        <w:spacing w:before="82" w:after="0" w:line="250" w:lineRule="exact"/>
        <w:ind w:left="1416" w:right="5" w:hanging="283"/>
        <w:jc w:val="both"/>
        <w:rPr>
          <w:rFonts w:ascii="Times New Roman" w:hAnsi="Times New Roman"/>
          <w:color w:val="000000"/>
          <w:spacing w:val="-1"/>
          <w:lang w:val="da-DK" w:eastAsia="da-DK"/>
        </w:rPr>
      </w:pPr>
      <w:r w:rsidRPr="00D32BAB">
        <w:rPr>
          <w:rFonts w:ascii="Times New Roman" w:hAnsi="Times New Roman"/>
          <w:color w:val="000000"/>
          <w:spacing w:val="-1"/>
        </w:rPr>
        <w:t xml:space="preserve">the Contractor fails to comply within a reasonable time with a notice given by the Project Manager requiring it to make good any neglect or failure to perform his obligations under </w:t>
      </w:r>
      <w:r w:rsidRPr="00D32BAB">
        <w:rPr>
          <w:rFonts w:ascii="Times New Roman" w:hAnsi="Times New Roman"/>
          <w:color w:val="000000"/>
        </w:rPr>
        <w:t>the contract which seriously affects the proper and timely implementation of the tasks;</w:t>
      </w:r>
    </w:p>
    <w:p w:rsidR="00D03321" w:rsidRPr="00D32BAB" w:rsidRDefault="00D03321" w:rsidP="00FA4F46">
      <w:pPr>
        <w:widowControl w:val="0"/>
        <w:numPr>
          <w:ilvl w:val="0"/>
          <w:numId w:val="78"/>
        </w:numPr>
        <w:shd w:val="clear" w:color="auto" w:fill="FFFFFF"/>
        <w:tabs>
          <w:tab w:val="left" w:pos="1416"/>
        </w:tabs>
        <w:autoSpaceDE w:val="0"/>
        <w:autoSpaceDN w:val="0"/>
        <w:adjustRightInd w:val="0"/>
        <w:spacing w:before="82" w:after="0" w:line="250" w:lineRule="exact"/>
        <w:ind w:left="1416" w:right="5" w:hanging="283"/>
        <w:jc w:val="both"/>
        <w:rPr>
          <w:rFonts w:ascii="Times New Roman" w:hAnsi="Times New Roman"/>
          <w:color w:val="000000"/>
          <w:spacing w:val="-2"/>
        </w:rPr>
      </w:pPr>
      <w:r w:rsidRPr="00D32BAB">
        <w:rPr>
          <w:rFonts w:ascii="Times New Roman" w:hAnsi="Times New Roman"/>
          <w:color w:val="000000"/>
        </w:rPr>
        <w:t>the Contractor refuses or neglects to carry out administrative orders given by the Project Manager;</w:t>
      </w:r>
    </w:p>
    <w:p w:rsidR="00D03321" w:rsidRPr="00D32BAB" w:rsidRDefault="00D03321" w:rsidP="00FA4F46">
      <w:pPr>
        <w:widowControl w:val="0"/>
        <w:numPr>
          <w:ilvl w:val="0"/>
          <w:numId w:val="78"/>
        </w:numPr>
        <w:shd w:val="clear" w:color="auto" w:fill="FFFFFF"/>
        <w:tabs>
          <w:tab w:val="left" w:pos="1416"/>
        </w:tabs>
        <w:autoSpaceDE w:val="0"/>
        <w:autoSpaceDN w:val="0"/>
        <w:adjustRightInd w:val="0"/>
        <w:spacing w:before="86" w:after="0" w:line="254" w:lineRule="exact"/>
        <w:ind w:left="1416" w:right="5" w:hanging="283"/>
        <w:jc w:val="both"/>
        <w:rPr>
          <w:rFonts w:ascii="Times New Roman" w:hAnsi="Times New Roman"/>
          <w:color w:val="000000"/>
          <w:spacing w:val="-1"/>
        </w:rPr>
      </w:pPr>
      <w:r w:rsidRPr="00D32BAB">
        <w:rPr>
          <w:rFonts w:ascii="Times New Roman" w:hAnsi="Times New Roman"/>
          <w:color w:val="000000"/>
        </w:rPr>
        <w:t xml:space="preserve">the Contractor assigns the contract or subcontracts without the </w:t>
      </w:r>
      <w:proofErr w:type="spellStart"/>
      <w:r w:rsidRPr="00D32BAB">
        <w:rPr>
          <w:rFonts w:ascii="Times New Roman" w:hAnsi="Times New Roman"/>
          <w:color w:val="000000"/>
        </w:rPr>
        <w:t>authorisation</w:t>
      </w:r>
      <w:proofErr w:type="spellEnd"/>
      <w:r w:rsidRPr="00D32BAB">
        <w:rPr>
          <w:rFonts w:ascii="Times New Roman" w:hAnsi="Times New Roman"/>
          <w:color w:val="000000"/>
        </w:rPr>
        <w:t xml:space="preserve"> of the Contracting Authority;</w:t>
      </w:r>
    </w:p>
    <w:p w:rsidR="00D03321" w:rsidRPr="00D32BAB" w:rsidRDefault="00D03321" w:rsidP="00FA4F46">
      <w:pPr>
        <w:widowControl w:val="0"/>
        <w:numPr>
          <w:ilvl w:val="0"/>
          <w:numId w:val="78"/>
        </w:numPr>
        <w:shd w:val="clear" w:color="auto" w:fill="FFFFFF"/>
        <w:tabs>
          <w:tab w:val="left" w:pos="1416"/>
        </w:tabs>
        <w:autoSpaceDE w:val="0"/>
        <w:autoSpaceDN w:val="0"/>
        <w:adjustRightInd w:val="0"/>
        <w:spacing w:before="82" w:after="0" w:line="254" w:lineRule="exact"/>
        <w:ind w:left="1416" w:right="5" w:hanging="283"/>
        <w:jc w:val="both"/>
        <w:rPr>
          <w:rFonts w:ascii="Times New Roman" w:hAnsi="Times New Roman"/>
          <w:color w:val="000000"/>
          <w:spacing w:val="-2"/>
          <w:lang w:val="da-DK" w:eastAsia="da-DK"/>
        </w:rPr>
      </w:pPr>
      <w:r w:rsidRPr="00D32BAB">
        <w:rPr>
          <w:rFonts w:ascii="Times New Roman" w:hAnsi="Times New Roman"/>
          <w:color w:val="000000"/>
        </w:rPr>
        <w:t>the Contractor is bankrupt or being wound up, is having its affairs administered by the courts, has entered into an arrangement with creditors, has suspended business activities, is the subject of proceedings concerning those matters, or is in any analogous situation arising from a similar procedure provided for in national legislation or regulations;</w:t>
      </w:r>
    </w:p>
    <w:p w:rsidR="00D03321" w:rsidRPr="00D32BAB" w:rsidRDefault="00D03321" w:rsidP="00FA4F46">
      <w:pPr>
        <w:widowControl w:val="0"/>
        <w:numPr>
          <w:ilvl w:val="0"/>
          <w:numId w:val="78"/>
        </w:numPr>
        <w:shd w:val="clear" w:color="auto" w:fill="FFFFFF"/>
        <w:tabs>
          <w:tab w:val="left" w:pos="1416"/>
        </w:tabs>
        <w:autoSpaceDE w:val="0"/>
        <w:autoSpaceDN w:val="0"/>
        <w:adjustRightInd w:val="0"/>
        <w:spacing w:before="82" w:after="0" w:line="254" w:lineRule="exact"/>
        <w:ind w:left="1416" w:right="5" w:hanging="283"/>
        <w:jc w:val="both"/>
        <w:rPr>
          <w:rFonts w:ascii="Times New Roman" w:hAnsi="Times New Roman"/>
          <w:color w:val="000000"/>
          <w:spacing w:val="-2"/>
          <w:lang w:val="da-DK" w:eastAsia="da-DK"/>
        </w:rPr>
      </w:pPr>
      <w:r w:rsidRPr="00D32BAB">
        <w:rPr>
          <w:rFonts w:ascii="Times New Roman" w:hAnsi="Times New Roman"/>
          <w:color w:val="000000"/>
        </w:rPr>
        <w:t>the Contractor has been convicted of an offence concerning professional conduct by a judgment which has the force of res judicata;</w:t>
      </w:r>
    </w:p>
    <w:p w:rsidR="00D03321" w:rsidRPr="00D32BAB" w:rsidRDefault="00D03321" w:rsidP="00FA4F46">
      <w:pPr>
        <w:widowControl w:val="0"/>
        <w:numPr>
          <w:ilvl w:val="0"/>
          <w:numId w:val="78"/>
        </w:numPr>
        <w:shd w:val="clear" w:color="auto" w:fill="FFFFFF"/>
        <w:tabs>
          <w:tab w:val="left" w:pos="1416"/>
        </w:tabs>
        <w:autoSpaceDE w:val="0"/>
        <w:autoSpaceDN w:val="0"/>
        <w:adjustRightInd w:val="0"/>
        <w:spacing w:before="82" w:after="0" w:line="250" w:lineRule="exact"/>
        <w:ind w:left="1416" w:right="5" w:hanging="283"/>
        <w:jc w:val="both"/>
        <w:rPr>
          <w:rFonts w:ascii="Times New Roman" w:hAnsi="Times New Roman"/>
          <w:color w:val="000000"/>
          <w:spacing w:val="-1"/>
          <w:lang w:val="da-DK" w:eastAsia="da-DK"/>
        </w:rPr>
      </w:pPr>
      <w:r w:rsidRPr="00D32BAB">
        <w:rPr>
          <w:rFonts w:ascii="Times New Roman" w:hAnsi="Times New Roman"/>
          <w:color w:val="000000"/>
        </w:rPr>
        <w:t>the Contractor has been guilty of grave professional misconduct proven by any means which the Contracting Authority can justify;</w:t>
      </w:r>
    </w:p>
    <w:p w:rsidR="00D03321" w:rsidRPr="00D32BAB" w:rsidRDefault="00D03321" w:rsidP="00D03321">
      <w:pPr>
        <w:widowControl w:val="0"/>
        <w:shd w:val="clear" w:color="auto" w:fill="FFFFFF"/>
        <w:autoSpaceDE w:val="0"/>
        <w:autoSpaceDN w:val="0"/>
        <w:adjustRightInd w:val="0"/>
        <w:spacing w:before="86" w:line="254" w:lineRule="exact"/>
        <w:ind w:left="1350" w:right="5" w:hanging="217"/>
        <w:jc w:val="both"/>
        <w:rPr>
          <w:rFonts w:ascii="Times New Roman" w:hAnsi="Times New Roman"/>
          <w:lang w:val="en-GB" w:eastAsia="en-GB"/>
        </w:rPr>
      </w:pPr>
      <w:r w:rsidRPr="00D32BAB">
        <w:rPr>
          <w:rFonts w:ascii="Times New Roman" w:hAnsi="Times New Roman"/>
          <w:color w:val="000000"/>
          <w:lang w:val="da-DK" w:eastAsia="da-DK"/>
        </w:rPr>
        <w:t>h)</w:t>
      </w:r>
      <w:r>
        <w:rPr>
          <w:rFonts w:ascii="Times New Roman" w:hAnsi="Times New Roman"/>
          <w:color w:val="000000"/>
          <w:lang w:val="da-DK" w:eastAsia="da-DK"/>
        </w:rPr>
        <w:tab/>
      </w:r>
      <w:r w:rsidRPr="00D32BAB">
        <w:rPr>
          <w:rFonts w:ascii="Times New Roman" w:hAnsi="Times New Roman"/>
          <w:color w:val="000000"/>
          <w:lang w:val="da-DK" w:eastAsia="da-DK"/>
        </w:rPr>
        <w:t xml:space="preserve"> </w:t>
      </w:r>
      <w:r w:rsidRPr="00D32BAB">
        <w:rPr>
          <w:rFonts w:ascii="Times New Roman" w:hAnsi="Times New Roman"/>
          <w:color w:val="000000"/>
          <w:lang w:eastAsia="da-DK"/>
        </w:rPr>
        <w:t xml:space="preserve">the Contractor has been the subject of a judgment which has the force of res judicata for fraud, corruption, involvement in a criminal </w:t>
      </w:r>
      <w:proofErr w:type="spellStart"/>
      <w:r w:rsidRPr="00D32BAB">
        <w:rPr>
          <w:rFonts w:ascii="Times New Roman" w:hAnsi="Times New Roman"/>
          <w:color w:val="000000"/>
          <w:lang w:eastAsia="da-DK"/>
        </w:rPr>
        <w:t>organisation</w:t>
      </w:r>
      <w:proofErr w:type="spellEnd"/>
      <w:r w:rsidRPr="00D32BAB">
        <w:rPr>
          <w:rFonts w:ascii="Times New Roman" w:hAnsi="Times New Roman"/>
          <w:color w:val="000000"/>
          <w:lang w:eastAsia="da-DK"/>
        </w:rPr>
        <w:t xml:space="preserve"> or any other illegal activity detrimental to the European Union's financial interests;</w:t>
      </w:r>
      <w:r w:rsidRPr="00D32BAB">
        <w:rPr>
          <w:rFonts w:ascii="Times New Roman" w:hAnsi="Times New Roman"/>
          <w:color w:val="000000"/>
          <w:lang w:val="da-DK" w:eastAsia="da-DK"/>
        </w:rPr>
        <w:t xml:space="preserve">i) </w:t>
      </w:r>
      <w:r w:rsidRPr="00D32BAB">
        <w:rPr>
          <w:rFonts w:ascii="Times New Roman" w:hAnsi="Times New Roman"/>
          <w:color w:val="000000"/>
          <w:lang w:eastAsia="da-DK"/>
        </w:rPr>
        <w:t xml:space="preserve">the Contractor, following another procurement procedure or grant award procedure financed by the </w:t>
      </w:r>
      <w:r w:rsidRPr="00D32BAB">
        <w:rPr>
          <w:rFonts w:ascii="Times New Roman" w:hAnsi="Times New Roman"/>
          <w:color w:val="000000"/>
          <w:lang w:val="da-DK" w:eastAsia="da-DK"/>
        </w:rPr>
        <w:t xml:space="preserve">EU </w:t>
      </w:r>
      <w:r w:rsidRPr="00D32BAB">
        <w:rPr>
          <w:rFonts w:ascii="Times New Roman" w:hAnsi="Times New Roman"/>
          <w:color w:val="000000"/>
          <w:lang w:eastAsia="da-DK"/>
        </w:rPr>
        <w:t>budget or EDF has been declared to be in serious breach of contract for failure to perform its contractual obligations;</w:t>
      </w:r>
      <w:r w:rsidRPr="00D32BAB">
        <w:rPr>
          <w:rFonts w:ascii="Times New Roman" w:hAnsi="Times New Roman"/>
          <w:color w:val="000000"/>
          <w:lang w:val="da-DK" w:eastAsia="da-DK"/>
        </w:rPr>
        <w:t>j)</w:t>
      </w:r>
      <w:r>
        <w:rPr>
          <w:rFonts w:ascii="Times New Roman" w:hAnsi="Times New Roman"/>
          <w:color w:val="000000"/>
          <w:lang w:val="da-DK" w:eastAsia="da-DK"/>
        </w:rPr>
        <w:tab/>
      </w:r>
      <w:r w:rsidRPr="00D32BAB">
        <w:rPr>
          <w:rFonts w:ascii="Times New Roman" w:hAnsi="Times New Roman"/>
          <w:color w:val="000000"/>
          <w:lang w:val="da-DK" w:eastAsia="da-DK"/>
        </w:rPr>
        <w:t xml:space="preserve"> </w:t>
      </w:r>
      <w:r w:rsidRPr="00D32BAB">
        <w:rPr>
          <w:rFonts w:ascii="Times New Roman" w:hAnsi="Times New Roman"/>
          <w:color w:val="000000"/>
          <w:lang w:eastAsia="da-DK"/>
        </w:rPr>
        <w:t xml:space="preserve">any </w:t>
      </w:r>
      <w:proofErr w:type="spellStart"/>
      <w:r w:rsidRPr="00D32BAB">
        <w:rPr>
          <w:rFonts w:ascii="Times New Roman" w:hAnsi="Times New Roman"/>
          <w:color w:val="000000"/>
          <w:lang w:eastAsia="da-DK"/>
        </w:rPr>
        <w:t>organisational</w:t>
      </w:r>
      <w:proofErr w:type="spellEnd"/>
      <w:r w:rsidRPr="00D32BAB">
        <w:rPr>
          <w:rFonts w:ascii="Times New Roman" w:hAnsi="Times New Roman"/>
          <w:color w:val="000000"/>
          <w:lang w:eastAsia="da-DK"/>
        </w:rPr>
        <w:t xml:space="preserve"> modification occurs involving a change in the legal personality, </w:t>
      </w:r>
      <w:proofErr w:type="spellStart"/>
      <w:r w:rsidRPr="00D32BAB">
        <w:rPr>
          <w:rFonts w:ascii="Times New Roman" w:hAnsi="Times New Roman"/>
          <w:color w:val="000000"/>
          <w:lang w:eastAsia="da-DK"/>
        </w:rPr>
        <w:t>natureor</w:t>
      </w:r>
      <w:proofErr w:type="spellEnd"/>
      <w:r w:rsidRPr="00D32BAB">
        <w:rPr>
          <w:rFonts w:ascii="Times New Roman" w:hAnsi="Times New Roman"/>
          <w:color w:val="000000"/>
          <w:lang w:eastAsia="da-DK"/>
        </w:rPr>
        <w:t xml:space="preserve"> control of the Contractor, unless such modification is recorded in an addendum to the contract;</w:t>
      </w:r>
    </w:p>
    <w:p w:rsidR="00D03321" w:rsidRPr="00D32BAB" w:rsidRDefault="00D03321" w:rsidP="00D03321">
      <w:pPr>
        <w:widowControl w:val="0"/>
        <w:shd w:val="clear" w:color="auto" w:fill="FFFFFF"/>
        <w:autoSpaceDE w:val="0"/>
        <w:autoSpaceDN w:val="0"/>
        <w:adjustRightInd w:val="0"/>
        <w:spacing w:before="82"/>
        <w:ind w:left="413" w:firstLine="720"/>
        <w:rPr>
          <w:rFonts w:ascii="Times New Roman" w:hAnsi="Times New Roman"/>
          <w:lang w:val="en-GB" w:eastAsia="en-GB"/>
        </w:rPr>
      </w:pPr>
      <w:r w:rsidRPr="00D32BAB">
        <w:rPr>
          <w:rFonts w:ascii="Times New Roman" w:hAnsi="Times New Roman"/>
          <w:color w:val="000000"/>
          <w:lang w:val="da-DK" w:eastAsia="da-DK"/>
        </w:rPr>
        <w:t>k)</w:t>
      </w:r>
      <w:r>
        <w:rPr>
          <w:rFonts w:ascii="Times New Roman" w:hAnsi="Times New Roman"/>
          <w:color w:val="000000"/>
          <w:lang w:val="da-DK" w:eastAsia="da-DK"/>
        </w:rPr>
        <w:tab/>
      </w:r>
      <w:r w:rsidRPr="00D32BAB">
        <w:rPr>
          <w:rFonts w:ascii="Times New Roman" w:hAnsi="Times New Roman"/>
          <w:color w:val="000000"/>
          <w:lang w:val="da-DK" w:eastAsia="da-DK"/>
        </w:rPr>
        <w:t xml:space="preserve"> </w:t>
      </w:r>
      <w:r w:rsidRPr="00D32BAB">
        <w:rPr>
          <w:rFonts w:ascii="Times New Roman" w:hAnsi="Times New Roman"/>
          <w:color w:val="000000"/>
          <w:lang w:eastAsia="da-DK"/>
        </w:rPr>
        <w:t>any other legal disability hindering implementation of the contract occurs;</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pgSz w:w="11909" w:h="16834"/>
          <w:pgMar w:top="893" w:right="1416" w:bottom="360" w:left="1138" w:header="720" w:footer="720" w:gutter="0"/>
          <w:cols w:space="60"/>
          <w:noEndnote/>
        </w:sectPr>
      </w:pPr>
    </w:p>
    <w:p w:rsidR="00D03321" w:rsidRPr="00D32BAB" w:rsidRDefault="00D03321" w:rsidP="00D03321">
      <w:pPr>
        <w:widowControl w:val="0"/>
        <w:shd w:val="clear" w:color="auto" w:fill="FFFFFF"/>
        <w:autoSpaceDE w:val="0"/>
        <w:autoSpaceDN w:val="0"/>
        <w:adjustRightInd w:val="0"/>
        <w:spacing w:line="254" w:lineRule="exact"/>
        <w:ind w:left="1433" w:hanging="300"/>
        <w:jc w:val="both"/>
        <w:rPr>
          <w:rFonts w:ascii="Times New Roman" w:hAnsi="Times New Roman"/>
          <w:lang w:val="en-GB" w:eastAsia="en-GB"/>
        </w:rPr>
      </w:pPr>
      <w:r w:rsidRPr="00D32BAB">
        <w:rPr>
          <w:rFonts w:ascii="Times New Roman" w:hAnsi="Times New Roman"/>
          <w:color w:val="000000"/>
          <w:lang w:val="da-DK" w:eastAsia="da-DK"/>
        </w:rPr>
        <w:lastRenderedPageBreak/>
        <w:t xml:space="preserve">l) </w:t>
      </w:r>
      <w:r>
        <w:rPr>
          <w:rFonts w:ascii="Times New Roman" w:hAnsi="Times New Roman"/>
          <w:color w:val="000000"/>
          <w:lang w:val="da-DK" w:eastAsia="da-DK"/>
        </w:rPr>
        <w:tab/>
      </w:r>
      <w:r w:rsidRPr="00D32BAB">
        <w:rPr>
          <w:rFonts w:ascii="Times New Roman" w:hAnsi="Times New Roman"/>
          <w:color w:val="000000"/>
          <w:lang w:eastAsia="da-DK"/>
        </w:rPr>
        <w:t xml:space="preserve">the Contractor fails to provide the required guarantee or insurance, or if the person </w:t>
      </w:r>
      <w:r w:rsidRPr="00D32BAB">
        <w:rPr>
          <w:rFonts w:ascii="Times New Roman" w:hAnsi="Times New Roman"/>
          <w:color w:val="000000"/>
          <w:spacing w:val="-1"/>
          <w:lang w:eastAsia="da-DK"/>
        </w:rPr>
        <w:t xml:space="preserve">providing the earlier guarantee or insurance required under the present contract is not able </w:t>
      </w:r>
      <w:r w:rsidRPr="00D32BAB">
        <w:rPr>
          <w:rFonts w:ascii="Times New Roman" w:hAnsi="Times New Roman"/>
          <w:color w:val="000000"/>
          <w:lang w:eastAsia="da-DK"/>
        </w:rPr>
        <w:t>to abide by his commitments;</w:t>
      </w:r>
      <w:r w:rsidRPr="00D32BAB">
        <w:rPr>
          <w:rFonts w:ascii="Times New Roman" w:hAnsi="Times New Roman"/>
          <w:color w:val="000000"/>
          <w:lang w:val="da-DK" w:eastAsia="da-DK"/>
        </w:rPr>
        <w:t xml:space="preserve">m) </w:t>
      </w:r>
      <w:r w:rsidRPr="00D32BAB">
        <w:rPr>
          <w:rFonts w:ascii="Times New Roman" w:hAnsi="Times New Roman"/>
          <w:color w:val="000000"/>
          <w:lang w:eastAsia="da-DK"/>
        </w:rPr>
        <w:t>where after the award of the contract, the award procedure or the performance of the contract prove to have been subject to substantial errors, irregularities or fraud.</w:t>
      </w:r>
    </w:p>
    <w:p w:rsidR="00D03321" w:rsidRPr="00D32BAB" w:rsidRDefault="00D03321" w:rsidP="00D03321">
      <w:pPr>
        <w:widowControl w:val="0"/>
        <w:shd w:val="clear" w:color="auto" w:fill="FFFFFF"/>
        <w:autoSpaceDE w:val="0"/>
        <w:autoSpaceDN w:val="0"/>
        <w:adjustRightInd w:val="0"/>
        <w:spacing w:before="86" w:line="254" w:lineRule="exact"/>
        <w:ind w:left="567" w:right="5"/>
        <w:jc w:val="both"/>
        <w:rPr>
          <w:rFonts w:ascii="Times New Roman" w:hAnsi="Times New Roman"/>
          <w:lang w:val="en-GB" w:eastAsia="en-GB"/>
        </w:rPr>
      </w:pPr>
      <w:r w:rsidRPr="00D32BAB">
        <w:rPr>
          <w:rFonts w:ascii="Times New Roman" w:hAnsi="Times New Roman"/>
          <w:color w:val="000000"/>
        </w:rPr>
        <w:t>Prior to, or instead of, terminating the Contract as provided for in this Article, the Contracting Authority may suspend payments as a precautionary measure without prior notice.</w:t>
      </w:r>
    </w:p>
    <w:p w:rsidR="00D03321" w:rsidRPr="00D32BAB" w:rsidRDefault="00D03321" w:rsidP="00FA4F46">
      <w:pPr>
        <w:widowControl w:val="0"/>
        <w:numPr>
          <w:ilvl w:val="0"/>
          <w:numId w:val="79"/>
        </w:numPr>
        <w:shd w:val="clear" w:color="auto" w:fill="FFFFFF"/>
        <w:tabs>
          <w:tab w:val="left" w:pos="1133"/>
        </w:tabs>
        <w:autoSpaceDE w:val="0"/>
        <w:autoSpaceDN w:val="0"/>
        <w:adjustRightInd w:val="0"/>
        <w:spacing w:before="322" w:after="0" w:line="250" w:lineRule="exact"/>
        <w:ind w:left="1133" w:hanging="566"/>
        <w:jc w:val="both"/>
        <w:rPr>
          <w:rFonts w:ascii="Times New Roman" w:hAnsi="Times New Roman"/>
          <w:color w:val="000000"/>
          <w:spacing w:val="-1"/>
        </w:rPr>
      </w:pPr>
      <w:r w:rsidRPr="00D32BAB">
        <w:rPr>
          <w:rFonts w:ascii="Times New Roman" w:hAnsi="Times New Roman"/>
          <w:color w:val="000000"/>
        </w:rPr>
        <w:t>Termination shall be without prejudice to any other rights or powers of the Contracting Authority and the Contractor under the contract. The Contracting Authority may, thereafter, conclude any other contract with a third party at the Contractor's own expense. The Contractor's liability for delay in completion shall immediately cease upon termination without prejudice to any liability thereunder that may already have occurred.</w:t>
      </w:r>
    </w:p>
    <w:p w:rsidR="00D03321" w:rsidRPr="00D32BAB" w:rsidRDefault="00D03321" w:rsidP="00FA4F46">
      <w:pPr>
        <w:widowControl w:val="0"/>
        <w:numPr>
          <w:ilvl w:val="0"/>
          <w:numId w:val="79"/>
        </w:numPr>
        <w:shd w:val="clear" w:color="auto" w:fill="FFFFFF"/>
        <w:tabs>
          <w:tab w:val="left" w:pos="1133"/>
        </w:tabs>
        <w:autoSpaceDE w:val="0"/>
        <w:autoSpaceDN w:val="0"/>
        <w:adjustRightInd w:val="0"/>
        <w:spacing w:before="206" w:after="0" w:line="250" w:lineRule="exact"/>
        <w:ind w:left="1133" w:right="5" w:hanging="566"/>
        <w:jc w:val="both"/>
        <w:rPr>
          <w:rFonts w:ascii="Times New Roman" w:hAnsi="Times New Roman"/>
          <w:color w:val="000000"/>
          <w:spacing w:val="-1"/>
        </w:rPr>
      </w:pPr>
      <w:r w:rsidRPr="00D32BAB">
        <w:rPr>
          <w:rFonts w:ascii="Times New Roman" w:hAnsi="Times New Roman"/>
          <w:color w:val="000000"/>
        </w:rPr>
        <w:t>The Project Manager shall, upon the issue of the notice of termination of the contract, instruct the Contractor to take immediate steps to bring the implementation of the tasks to a close in a prompt and orderly manner and to reduce expenditure to a minimum.</w:t>
      </w:r>
    </w:p>
    <w:p w:rsidR="00D03321" w:rsidRPr="00D32BAB" w:rsidRDefault="00D03321" w:rsidP="00FA4F46">
      <w:pPr>
        <w:widowControl w:val="0"/>
        <w:numPr>
          <w:ilvl w:val="0"/>
          <w:numId w:val="79"/>
        </w:numPr>
        <w:shd w:val="clear" w:color="auto" w:fill="FFFFFF"/>
        <w:tabs>
          <w:tab w:val="left" w:pos="1133"/>
        </w:tabs>
        <w:autoSpaceDE w:val="0"/>
        <w:autoSpaceDN w:val="0"/>
        <w:adjustRightInd w:val="0"/>
        <w:spacing w:before="206" w:after="0" w:line="250" w:lineRule="exact"/>
        <w:ind w:left="1133" w:right="5" w:hanging="566"/>
        <w:jc w:val="both"/>
        <w:rPr>
          <w:rFonts w:ascii="Times New Roman" w:hAnsi="Times New Roman"/>
          <w:color w:val="000000"/>
          <w:spacing w:val="-2"/>
        </w:rPr>
      </w:pPr>
      <w:r w:rsidRPr="00D32BAB">
        <w:rPr>
          <w:rFonts w:ascii="Times New Roman" w:hAnsi="Times New Roman"/>
          <w:color w:val="000000"/>
        </w:rPr>
        <w:t>In the event of termination, the Project Manager shall, as soon as possible and in the presence of the Contractor or his representatives or having duly summoned them, draw up a report on the supplies delivered and the work performed and take an inventory of the materials supplied and unused. A statement shall also be drawn up of monies due to the Contractor and of monies owed by the Contractor to the Contracting Authority as at the date of termination of the contract.</w:t>
      </w:r>
    </w:p>
    <w:p w:rsidR="00D03321" w:rsidRPr="00D32BAB" w:rsidRDefault="00D03321" w:rsidP="00FA4F46">
      <w:pPr>
        <w:widowControl w:val="0"/>
        <w:numPr>
          <w:ilvl w:val="0"/>
          <w:numId w:val="79"/>
        </w:numPr>
        <w:shd w:val="clear" w:color="auto" w:fill="FFFFFF"/>
        <w:tabs>
          <w:tab w:val="left" w:pos="1133"/>
        </w:tabs>
        <w:autoSpaceDE w:val="0"/>
        <w:autoSpaceDN w:val="0"/>
        <w:adjustRightInd w:val="0"/>
        <w:spacing w:before="206" w:after="0" w:line="250" w:lineRule="exact"/>
        <w:ind w:left="1133" w:right="5" w:hanging="566"/>
        <w:jc w:val="both"/>
        <w:rPr>
          <w:rFonts w:ascii="Times New Roman" w:hAnsi="Times New Roman"/>
          <w:color w:val="000000"/>
          <w:spacing w:val="-2"/>
        </w:rPr>
      </w:pPr>
      <w:r w:rsidRPr="00D32BAB">
        <w:rPr>
          <w:rFonts w:ascii="Times New Roman" w:hAnsi="Times New Roman"/>
          <w:color w:val="000000"/>
        </w:rPr>
        <w:t>The Contracting Authority shall not be obliged to make any further payments to the Contractor until the supplies are completed, whereupon the Contracting Authority shall be entitled to recover from the Contractor the extra costs, if any, of providing the supplies or shall pay any balance due to the Contractor prior to the termination of the contract.</w:t>
      </w:r>
    </w:p>
    <w:p w:rsidR="00D03321" w:rsidRPr="00D32BAB" w:rsidRDefault="00D03321" w:rsidP="00FA4F46">
      <w:pPr>
        <w:widowControl w:val="0"/>
        <w:numPr>
          <w:ilvl w:val="0"/>
          <w:numId w:val="79"/>
        </w:numPr>
        <w:shd w:val="clear" w:color="auto" w:fill="FFFFFF"/>
        <w:tabs>
          <w:tab w:val="left" w:pos="1133"/>
        </w:tabs>
        <w:autoSpaceDE w:val="0"/>
        <w:autoSpaceDN w:val="0"/>
        <w:adjustRightInd w:val="0"/>
        <w:spacing w:before="206" w:after="0" w:line="250" w:lineRule="exact"/>
        <w:ind w:left="1133" w:right="5" w:hanging="566"/>
        <w:jc w:val="both"/>
        <w:rPr>
          <w:rFonts w:ascii="Times New Roman" w:hAnsi="Times New Roman"/>
          <w:color w:val="000000"/>
          <w:spacing w:val="-2"/>
        </w:rPr>
      </w:pPr>
      <w:r w:rsidRPr="00D32BAB">
        <w:rPr>
          <w:rFonts w:ascii="Times New Roman" w:hAnsi="Times New Roman"/>
          <w:color w:val="000000"/>
        </w:rPr>
        <w:t>If the Contracting Authority terminates the contract, it shall without prejudice to its other remedies under the contract, be entitled to recover from the Contractor any loss it has suffered up to the value of the supply unless otherwise provided for in the Special Conditions. .</w:t>
      </w:r>
    </w:p>
    <w:p w:rsidR="00D03321" w:rsidRPr="00D32BAB" w:rsidRDefault="00D03321" w:rsidP="00FA4F46">
      <w:pPr>
        <w:widowControl w:val="0"/>
        <w:numPr>
          <w:ilvl w:val="0"/>
          <w:numId w:val="79"/>
        </w:numPr>
        <w:shd w:val="clear" w:color="auto" w:fill="FFFFFF"/>
        <w:tabs>
          <w:tab w:val="left" w:pos="1133"/>
        </w:tabs>
        <w:autoSpaceDE w:val="0"/>
        <w:autoSpaceDN w:val="0"/>
        <w:adjustRightInd w:val="0"/>
        <w:spacing w:before="202" w:after="0" w:line="254" w:lineRule="exact"/>
        <w:ind w:left="1133" w:right="5" w:hanging="566"/>
        <w:jc w:val="both"/>
        <w:rPr>
          <w:rFonts w:ascii="Times New Roman" w:hAnsi="Times New Roman"/>
          <w:color w:val="000000"/>
          <w:spacing w:val="-2"/>
        </w:rPr>
      </w:pPr>
      <w:r w:rsidRPr="00D32BAB">
        <w:rPr>
          <w:rFonts w:ascii="Times New Roman" w:hAnsi="Times New Roman"/>
          <w:color w:val="000000"/>
        </w:rPr>
        <w:t>This contract shall be automatically terminated if it has given risen to no payment in the three years following its signing.</w:t>
      </w:r>
    </w:p>
    <w:p w:rsidR="00D03321" w:rsidRPr="00D32BAB" w:rsidRDefault="00D03321" w:rsidP="00FA4F46">
      <w:pPr>
        <w:widowControl w:val="0"/>
        <w:numPr>
          <w:ilvl w:val="0"/>
          <w:numId w:val="79"/>
        </w:numPr>
        <w:shd w:val="clear" w:color="auto" w:fill="FFFFFF"/>
        <w:tabs>
          <w:tab w:val="left" w:pos="1133"/>
        </w:tabs>
        <w:autoSpaceDE w:val="0"/>
        <w:autoSpaceDN w:val="0"/>
        <w:adjustRightInd w:val="0"/>
        <w:spacing w:before="206" w:after="0" w:line="254" w:lineRule="exact"/>
        <w:ind w:left="1133" w:hanging="566"/>
        <w:jc w:val="both"/>
        <w:rPr>
          <w:rFonts w:ascii="Times New Roman" w:hAnsi="Times New Roman"/>
          <w:color w:val="000000"/>
          <w:spacing w:val="-2"/>
        </w:rPr>
      </w:pPr>
      <w:r w:rsidRPr="00D32BAB">
        <w:rPr>
          <w:rFonts w:ascii="Times New Roman" w:hAnsi="Times New Roman"/>
          <w:color w:val="000000"/>
        </w:rPr>
        <w:t>The Contracting Authority may, at any time and after giving the Contractor seven days' notice, terminate the contract, in addition to what is already provided for in Article 36.1.</w:t>
      </w:r>
    </w:p>
    <w:p w:rsidR="00D03321" w:rsidRPr="00D32BAB" w:rsidRDefault="00D03321" w:rsidP="00FA4F46">
      <w:pPr>
        <w:widowControl w:val="0"/>
        <w:numPr>
          <w:ilvl w:val="0"/>
          <w:numId w:val="79"/>
        </w:numPr>
        <w:shd w:val="clear" w:color="auto" w:fill="FFFFFF"/>
        <w:tabs>
          <w:tab w:val="left" w:pos="1133"/>
        </w:tabs>
        <w:autoSpaceDE w:val="0"/>
        <w:autoSpaceDN w:val="0"/>
        <w:adjustRightInd w:val="0"/>
        <w:spacing w:before="202" w:after="0" w:line="250" w:lineRule="exact"/>
        <w:ind w:left="1133" w:right="5" w:hanging="566"/>
        <w:jc w:val="both"/>
        <w:rPr>
          <w:rFonts w:ascii="Times New Roman" w:hAnsi="Times New Roman"/>
          <w:color w:val="000000"/>
          <w:spacing w:val="-2"/>
        </w:rPr>
      </w:pPr>
      <w:r w:rsidRPr="00D32BAB">
        <w:rPr>
          <w:rFonts w:ascii="Times New Roman" w:hAnsi="Times New Roman"/>
          <w:color w:val="000000"/>
        </w:rPr>
        <w:t xml:space="preserve">Where the termination is not due to an act or omission of the Contractor, force </w:t>
      </w:r>
      <w:r w:rsidRPr="00D32BAB">
        <w:rPr>
          <w:rFonts w:ascii="Times New Roman" w:hAnsi="Times New Roman"/>
          <w:color w:val="000000"/>
          <w:lang w:val="da-DK"/>
        </w:rPr>
        <w:t xml:space="preserve">majeure </w:t>
      </w:r>
      <w:r w:rsidRPr="00D32BAB">
        <w:rPr>
          <w:rFonts w:ascii="Times New Roman" w:hAnsi="Times New Roman"/>
          <w:color w:val="000000"/>
        </w:rPr>
        <w:t xml:space="preserve">or </w:t>
      </w:r>
      <w:r w:rsidRPr="00D32BAB">
        <w:rPr>
          <w:rFonts w:ascii="Times New Roman" w:hAnsi="Times New Roman"/>
          <w:color w:val="000000"/>
          <w:spacing w:val="-1"/>
        </w:rPr>
        <w:t xml:space="preserve">other circumstances beyond the control of the Contracting Authority, the Contractor shall be </w:t>
      </w:r>
      <w:r w:rsidRPr="00D32BAB">
        <w:rPr>
          <w:rFonts w:ascii="Times New Roman" w:hAnsi="Times New Roman"/>
          <w:color w:val="000000"/>
        </w:rPr>
        <w:t>entitled to claim in addition to sums owing to it for work already performed, an indemnity for loss suffered.</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pgSz w:w="11909" w:h="16834"/>
          <w:pgMar w:top="896" w:right="1416" w:bottom="360" w:left="1138" w:header="720" w:footer="720" w:gutter="0"/>
          <w:cols w:space="60"/>
          <w:noEndnote/>
        </w:sectPr>
      </w:pP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pPr>
      <w:r w:rsidRPr="00D32BAB">
        <w:rPr>
          <w:rFonts w:ascii="Times New Roman" w:hAnsi="Times New Roman"/>
          <w:b/>
          <w:bCs/>
          <w:color w:val="000000"/>
        </w:rPr>
        <w:lastRenderedPageBreak/>
        <w:t>Article 37 -    Termination by the Contractor</w:t>
      </w:r>
    </w:p>
    <w:p w:rsidR="00D03321" w:rsidRPr="00D32BAB" w:rsidRDefault="00D03321" w:rsidP="00D03321">
      <w:pPr>
        <w:widowControl w:val="0"/>
        <w:shd w:val="clear" w:color="auto" w:fill="FFFFFF"/>
        <w:tabs>
          <w:tab w:val="left" w:pos="1133"/>
        </w:tabs>
        <w:autoSpaceDE w:val="0"/>
        <w:autoSpaceDN w:val="0"/>
        <w:adjustRightInd w:val="0"/>
        <w:spacing w:before="202" w:line="254" w:lineRule="exact"/>
        <w:ind w:left="720" w:hanging="720"/>
        <w:jc w:val="both"/>
        <w:rPr>
          <w:rFonts w:ascii="Times New Roman" w:hAnsi="Times New Roman"/>
          <w:lang w:val="en-GB" w:eastAsia="en-GB"/>
        </w:rPr>
      </w:pPr>
      <w:r w:rsidRPr="00D32BAB">
        <w:rPr>
          <w:rFonts w:ascii="Times New Roman" w:hAnsi="Times New Roman"/>
          <w:color w:val="000000"/>
          <w:spacing w:val="-2"/>
        </w:rPr>
        <w:t>37.1.</w:t>
      </w:r>
      <w:r w:rsidRPr="00D32BAB">
        <w:rPr>
          <w:rFonts w:ascii="Times New Roman" w:hAnsi="Times New Roman"/>
          <w:color w:val="000000"/>
        </w:rPr>
        <w:tab/>
        <w:t xml:space="preserve">The Contractor may, after giving 14 </w:t>
      </w:r>
      <w:proofErr w:type="spellStart"/>
      <w:r w:rsidRPr="00D32BAB">
        <w:rPr>
          <w:rFonts w:ascii="Times New Roman" w:hAnsi="Times New Roman"/>
          <w:color w:val="000000"/>
        </w:rPr>
        <w:t>days notice</w:t>
      </w:r>
      <w:proofErr w:type="spellEnd"/>
      <w:r w:rsidRPr="00D32BAB">
        <w:rPr>
          <w:rFonts w:ascii="Times New Roman" w:hAnsi="Times New Roman"/>
          <w:color w:val="000000"/>
        </w:rPr>
        <w:t xml:space="preserve"> to the Contracting Authority, terminate the</w:t>
      </w:r>
      <w:r w:rsidRPr="00D32BAB">
        <w:rPr>
          <w:rFonts w:ascii="Times New Roman" w:hAnsi="Times New Roman"/>
          <w:color w:val="000000"/>
        </w:rPr>
        <w:br/>
        <w:t>contract if the Contracting Authority:</w:t>
      </w:r>
    </w:p>
    <w:p w:rsidR="00D03321" w:rsidRPr="00D32BAB" w:rsidRDefault="00D03321" w:rsidP="00FA4F46">
      <w:pPr>
        <w:widowControl w:val="0"/>
        <w:numPr>
          <w:ilvl w:val="0"/>
          <w:numId w:val="46"/>
        </w:numPr>
        <w:shd w:val="clear" w:color="auto" w:fill="FFFFFF"/>
        <w:tabs>
          <w:tab w:val="left" w:pos="1421"/>
        </w:tabs>
        <w:autoSpaceDE w:val="0"/>
        <w:autoSpaceDN w:val="0"/>
        <w:adjustRightInd w:val="0"/>
        <w:spacing w:before="82" w:after="0" w:line="250" w:lineRule="exact"/>
        <w:ind w:left="1421" w:hanging="288"/>
        <w:rPr>
          <w:rFonts w:ascii="Times New Roman" w:hAnsi="Times New Roman"/>
          <w:b/>
          <w:bCs/>
          <w:color w:val="000000"/>
        </w:rPr>
      </w:pPr>
      <w:r w:rsidRPr="00D32BAB">
        <w:rPr>
          <w:rFonts w:ascii="Times New Roman" w:hAnsi="Times New Roman"/>
          <w:color w:val="000000"/>
        </w:rPr>
        <w:t>fails to pay the Contractor the amounts due under any certificate issued by the Project Manager after the expiry of the deadline stated in the Special Conditions;</w:t>
      </w:r>
    </w:p>
    <w:p w:rsidR="00D03321" w:rsidRPr="00D32BAB" w:rsidRDefault="00D03321" w:rsidP="00FA4F46">
      <w:pPr>
        <w:widowControl w:val="0"/>
        <w:numPr>
          <w:ilvl w:val="0"/>
          <w:numId w:val="46"/>
        </w:numPr>
        <w:shd w:val="clear" w:color="auto" w:fill="FFFFFF"/>
        <w:tabs>
          <w:tab w:val="left" w:pos="1421"/>
        </w:tabs>
        <w:autoSpaceDE w:val="0"/>
        <w:autoSpaceDN w:val="0"/>
        <w:adjustRightInd w:val="0"/>
        <w:spacing w:after="0" w:line="240" w:lineRule="auto"/>
        <w:ind w:left="1133"/>
        <w:rPr>
          <w:rFonts w:ascii="Times New Roman" w:hAnsi="Times New Roman"/>
          <w:b/>
          <w:bCs/>
          <w:color w:val="000000"/>
        </w:rPr>
      </w:pPr>
      <w:r w:rsidRPr="00D32BAB">
        <w:rPr>
          <w:rFonts w:ascii="Times New Roman" w:hAnsi="Times New Roman"/>
          <w:color w:val="000000"/>
        </w:rPr>
        <w:t>consistently fails to meet its obligations after repeated reminders; or</w:t>
      </w:r>
    </w:p>
    <w:p w:rsidR="00D03321" w:rsidRPr="00D32BAB" w:rsidRDefault="00D03321" w:rsidP="00FA4F46">
      <w:pPr>
        <w:widowControl w:val="0"/>
        <w:numPr>
          <w:ilvl w:val="0"/>
          <w:numId w:val="46"/>
        </w:numPr>
        <w:shd w:val="clear" w:color="auto" w:fill="FFFFFF"/>
        <w:tabs>
          <w:tab w:val="left" w:pos="1421"/>
        </w:tabs>
        <w:autoSpaceDE w:val="0"/>
        <w:autoSpaceDN w:val="0"/>
        <w:adjustRightInd w:val="0"/>
        <w:spacing w:before="82" w:after="0" w:line="254" w:lineRule="exact"/>
        <w:ind w:left="1421" w:hanging="288"/>
        <w:rPr>
          <w:rFonts w:ascii="Times New Roman" w:hAnsi="Times New Roman"/>
          <w:b/>
          <w:bCs/>
          <w:color w:val="000000"/>
        </w:rPr>
      </w:pPr>
      <w:proofErr w:type="gramStart"/>
      <w:r w:rsidRPr="00D32BAB">
        <w:rPr>
          <w:rFonts w:ascii="Times New Roman" w:hAnsi="Times New Roman"/>
          <w:color w:val="000000"/>
        </w:rPr>
        <w:t>suspends</w:t>
      </w:r>
      <w:proofErr w:type="gramEnd"/>
      <w:r w:rsidRPr="00D32BAB">
        <w:rPr>
          <w:rFonts w:ascii="Times New Roman" w:hAnsi="Times New Roman"/>
          <w:color w:val="000000"/>
        </w:rPr>
        <w:t xml:space="preserve"> the delivery of the supplies, or any part thereof, for more than 180 days, for reasons not specified in the contract or not attributable to the Contractor.</w:t>
      </w:r>
    </w:p>
    <w:p w:rsidR="00D03321" w:rsidRPr="00D32BAB" w:rsidRDefault="00D03321" w:rsidP="00D03321">
      <w:pPr>
        <w:widowControl w:val="0"/>
        <w:autoSpaceDE w:val="0"/>
        <w:autoSpaceDN w:val="0"/>
        <w:adjustRightInd w:val="0"/>
        <w:rPr>
          <w:rFonts w:ascii="Times New Roman" w:hAnsi="Times New Roman"/>
          <w:lang w:val="en-GB" w:eastAsia="en-GB"/>
        </w:rPr>
      </w:pPr>
    </w:p>
    <w:p w:rsidR="00D03321" w:rsidRPr="00D32BAB" w:rsidRDefault="00D03321" w:rsidP="00FA4F46">
      <w:pPr>
        <w:widowControl w:val="0"/>
        <w:numPr>
          <w:ilvl w:val="0"/>
          <w:numId w:val="80"/>
        </w:numPr>
        <w:shd w:val="clear" w:color="auto" w:fill="FFFFFF"/>
        <w:tabs>
          <w:tab w:val="left" w:pos="1133"/>
        </w:tabs>
        <w:autoSpaceDE w:val="0"/>
        <w:autoSpaceDN w:val="0"/>
        <w:adjustRightInd w:val="0"/>
        <w:spacing w:before="206" w:after="0" w:line="254" w:lineRule="exact"/>
        <w:ind w:left="1133" w:right="5" w:hanging="562"/>
        <w:jc w:val="both"/>
        <w:rPr>
          <w:rFonts w:ascii="Times New Roman" w:hAnsi="Times New Roman"/>
          <w:color w:val="000000"/>
          <w:spacing w:val="-2"/>
        </w:rPr>
      </w:pPr>
      <w:r w:rsidRPr="00D32BAB">
        <w:rPr>
          <w:rFonts w:ascii="Times New Roman" w:hAnsi="Times New Roman"/>
          <w:color w:val="000000"/>
          <w:spacing w:val="-1"/>
        </w:rPr>
        <w:t xml:space="preserve">Termination shall be without prejudice to any other rights or powers under the contract of the </w:t>
      </w:r>
      <w:r w:rsidRPr="00D32BAB">
        <w:rPr>
          <w:rFonts w:ascii="Times New Roman" w:hAnsi="Times New Roman"/>
          <w:color w:val="000000"/>
        </w:rPr>
        <w:t>Contracting Authority and the Contractor.</w:t>
      </w:r>
    </w:p>
    <w:p w:rsidR="00D03321" w:rsidRPr="00D32BAB" w:rsidRDefault="00D03321" w:rsidP="00FA4F46">
      <w:pPr>
        <w:widowControl w:val="0"/>
        <w:numPr>
          <w:ilvl w:val="0"/>
          <w:numId w:val="80"/>
        </w:numPr>
        <w:shd w:val="clear" w:color="auto" w:fill="FFFFFF"/>
        <w:tabs>
          <w:tab w:val="left" w:pos="1133"/>
        </w:tabs>
        <w:autoSpaceDE w:val="0"/>
        <w:autoSpaceDN w:val="0"/>
        <w:adjustRightInd w:val="0"/>
        <w:spacing w:before="202" w:after="0" w:line="254" w:lineRule="exact"/>
        <w:ind w:left="1133" w:right="5" w:hanging="562"/>
        <w:jc w:val="both"/>
        <w:rPr>
          <w:rFonts w:ascii="Times New Roman" w:hAnsi="Times New Roman"/>
          <w:color w:val="000000"/>
          <w:spacing w:val="-2"/>
        </w:rPr>
      </w:pPr>
      <w:r w:rsidRPr="00D32BAB">
        <w:rPr>
          <w:rFonts w:ascii="Times New Roman" w:hAnsi="Times New Roman"/>
          <w:color w:val="000000"/>
        </w:rPr>
        <w:t>In the event of such termination, the Contracting Authority shall pay the Contractor for any loss or damage the Contractor may have suffered.</w:t>
      </w:r>
    </w:p>
    <w:p w:rsidR="00D03321" w:rsidRPr="00D32BAB" w:rsidRDefault="00D03321" w:rsidP="00D03321">
      <w:pPr>
        <w:widowControl w:val="0"/>
        <w:shd w:val="clear" w:color="auto" w:fill="FFFFFF"/>
        <w:autoSpaceDE w:val="0"/>
        <w:autoSpaceDN w:val="0"/>
        <w:adjustRightInd w:val="0"/>
        <w:spacing w:before="202"/>
        <w:rPr>
          <w:rFonts w:ascii="Times New Roman" w:hAnsi="Times New Roman"/>
          <w:lang w:val="en-GB" w:eastAsia="en-GB"/>
        </w:rPr>
      </w:pPr>
      <w:bookmarkStart w:id="82" w:name="bookmark35"/>
      <w:r w:rsidRPr="00D32BAB">
        <w:rPr>
          <w:rFonts w:ascii="Times New Roman" w:hAnsi="Times New Roman"/>
          <w:b/>
          <w:bCs/>
          <w:color w:val="000000"/>
        </w:rPr>
        <w:t>A</w:t>
      </w:r>
      <w:bookmarkEnd w:id="82"/>
      <w:r w:rsidRPr="00D32BAB">
        <w:rPr>
          <w:rFonts w:ascii="Times New Roman" w:hAnsi="Times New Roman"/>
          <w:b/>
          <w:bCs/>
          <w:color w:val="000000"/>
        </w:rPr>
        <w:t xml:space="preserve">rticle 38 -    Force </w:t>
      </w:r>
      <w:r w:rsidRPr="00D32BAB">
        <w:rPr>
          <w:rFonts w:ascii="Times New Roman" w:hAnsi="Times New Roman"/>
          <w:b/>
          <w:bCs/>
          <w:color w:val="000000"/>
          <w:lang w:val="da-DK"/>
        </w:rPr>
        <w:t>majeure</w:t>
      </w:r>
    </w:p>
    <w:p w:rsidR="00D03321" w:rsidRPr="00D32BAB" w:rsidRDefault="00D03321" w:rsidP="00FA4F46">
      <w:pPr>
        <w:widowControl w:val="0"/>
        <w:numPr>
          <w:ilvl w:val="0"/>
          <w:numId w:val="81"/>
        </w:numPr>
        <w:shd w:val="clear" w:color="auto" w:fill="FFFFFF"/>
        <w:tabs>
          <w:tab w:val="left" w:pos="1133"/>
        </w:tabs>
        <w:autoSpaceDE w:val="0"/>
        <w:autoSpaceDN w:val="0"/>
        <w:adjustRightInd w:val="0"/>
        <w:spacing w:before="202" w:after="0" w:line="254" w:lineRule="exact"/>
        <w:ind w:left="1133" w:right="5" w:hanging="566"/>
        <w:jc w:val="both"/>
        <w:rPr>
          <w:rFonts w:ascii="Times New Roman" w:hAnsi="Times New Roman"/>
          <w:color w:val="000000"/>
          <w:spacing w:val="-2"/>
          <w:lang w:val="da-DK" w:eastAsia="da-DK"/>
        </w:rPr>
      </w:pPr>
      <w:r w:rsidRPr="00D32BAB">
        <w:rPr>
          <w:rFonts w:ascii="Times New Roman" w:hAnsi="Times New Roman"/>
          <w:color w:val="000000"/>
        </w:rPr>
        <w:t xml:space="preserve">Neither Party shall be considered to be in default or in breach of its obligations under the contract if the performance of such obligations is prevented by any event of force </w:t>
      </w:r>
      <w:r w:rsidRPr="00D32BAB">
        <w:rPr>
          <w:rFonts w:ascii="Times New Roman" w:hAnsi="Times New Roman"/>
          <w:color w:val="000000"/>
          <w:lang w:val="da-DK"/>
        </w:rPr>
        <w:t xml:space="preserve">majeure </w:t>
      </w:r>
      <w:r w:rsidRPr="00D32BAB">
        <w:rPr>
          <w:rFonts w:ascii="Times New Roman" w:hAnsi="Times New Roman"/>
          <w:color w:val="000000"/>
          <w:spacing w:val="-1"/>
        </w:rPr>
        <w:t>arising after the date of notification of award or the date when the contract becomes effective</w:t>
      </w:r>
    </w:p>
    <w:p w:rsidR="00D03321" w:rsidRPr="00D32BAB" w:rsidRDefault="00D03321" w:rsidP="00FA4F46">
      <w:pPr>
        <w:widowControl w:val="0"/>
        <w:numPr>
          <w:ilvl w:val="0"/>
          <w:numId w:val="81"/>
        </w:numPr>
        <w:shd w:val="clear" w:color="auto" w:fill="FFFFFF"/>
        <w:tabs>
          <w:tab w:val="left" w:pos="1133"/>
        </w:tabs>
        <w:autoSpaceDE w:val="0"/>
        <w:autoSpaceDN w:val="0"/>
        <w:adjustRightInd w:val="0"/>
        <w:spacing w:before="202" w:after="0" w:line="250" w:lineRule="exact"/>
        <w:ind w:left="1133" w:right="5" w:hanging="566"/>
        <w:jc w:val="both"/>
        <w:rPr>
          <w:rFonts w:ascii="Times New Roman" w:hAnsi="Times New Roman"/>
          <w:color w:val="000000"/>
          <w:spacing w:val="-1"/>
        </w:rPr>
      </w:pPr>
      <w:r w:rsidRPr="00D32BAB">
        <w:rPr>
          <w:rFonts w:ascii="Times New Roman" w:hAnsi="Times New Roman"/>
          <w:color w:val="000000"/>
        </w:rPr>
        <w:t xml:space="preserve">For the purposes of this Article, the term "force </w:t>
      </w:r>
      <w:r w:rsidRPr="00D32BAB">
        <w:rPr>
          <w:rFonts w:ascii="Times New Roman" w:hAnsi="Times New Roman"/>
          <w:color w:val="000000"/>
          <w:lang w:val="da-DK"/>
        </w:rPr>
        <w:t xml:space="preserve">majeure" </w:t>
      </w:r>
      <w:r w:rsidRPr="00D32BAB">
        <w:rPr>
          <w:rFonts w:ascii="Times New Roman" w:hAnsi="Times New Roman"/>
          <w:color w:val="000000"/>
        </w:rPr>
        <w:t>means acts of God, strikes, lock</w:t>
      </w:r>
      <w:r w:rsidRPr="00D32BAB">
        <w:rPr>
          <w:rFonts w:ascii="Times New Roman" w:hAnsi="Times New Roman"/>
          <w:color w:val="000000"/>
        </w:rPr>
        <w:softHyphen/>
        <w:t>outs or other industrial disturbances, acts of the public enemy, wars whether declared or not, blockades, insurrection, riots, epidemics, landslides, earthquakes, storms, lightning, floods, washouts, civil disturbances, explosions and any other similar unforeseeable events which are beyond the Parties' control and cannot be overcome by due diligence.</w:t>
      </w:r>
    </w:p>
    <w:p w:rsidR="00D03321" w:rsidRPr="00D32BAB" w:rsidRDefault="00D03321" w:rsidP="00FA4F46">
      <w:pPr>
        <w:widowControl w:val="0"/>
        <w:numPr>
          <w:ilvl w:val="0"/>
          <w:numId w:val="81"/>
        </w:numPr>
        <w:shd w:val="clear" w:color="auto" w:fill="FFFFFF"/>
        <w:tabs>
          <w:tab w:val="left" w:pos="1133"/>
        </w:tabs>
        <w:autoSpaceDE w:val="0"/>
        <w:autoSpaceDN w:val="0"/>
        <w:adjustRightInd w:val="0"/>
        <w:spacing w:before="206" w:after="0" w:line="250" w:lineRule="exact"/>
        <w:ind w:left="1133" w:right="5" w:hanging="566"/>
        <w:jc w:val="both"/>
        <w:rPr>
          <w:rFonts w:ascii="Times New Roman" w:hAnsi="Times New Roman"/>
          <w:color w:val="000000"/>
          <w:spacing w:val="-1"/>
        </w:rPr>
      </w:pPr>
      <w:r w:rsidRPr="00D32BAB">
        <w:rPr>
          <w:rFonts w:ascii="Times New Roman" w:hAnsi="Times New Roman"/>
          <w:color w:val="000000"/>
        </w:rPr>
        <w:t xml:space="preserve">Notwithstanding the provisions of Articles 21 and 36, the Contractor shall not be liable to forfeiture of his performance guarantee, liquidated damages or termination for default if, and to the extent that, his delay in implementation of the tasks or other failure to perform his </w:t>
      </w:r>
      <w:r w:rsidRPr="00D32BAB">
        <w:rPr>
          <w:rFonts w:ascii="Times New Roman" w:hAnsi="Times New Roman"/>
          <w:color w:val="000000"/>
          <w:spacing w:val="-1"/>
        </w:rPr>
        <w:t xml:space="preserve">obligations under the contract is the result of an event of force </w:t>
      </w:r>
      <w:r w:rsidRPr="00D32BAB">
        <w:rPr>
          <w:rFonts w:ascii="Times New Roman" w:hAnsi="Times New Roman"/>
          <w:color w:val="000000"/>
          <w:spacing w:val="-1"/>
          <w:lang w:val="da-DK"/>
        </w:rPr>
        <w:t xml:space="preserve">majeure. </w:t>
      </w:r>
      <w:r w:rsidRPr="00D32BAB">
        <w:rPr>
          <w:rFonts w:ascii="Times New Roman" w:hAnsi="Times New Roman"/>
          <w:color w:val="000000"/>
          <w:spacing w:val="-1"/>
        </w:rPr>
        <w:t xml:space="preserve">Nor, notwithstanding </w:t>
      </w:r>
      <w:r w:rsidRPr="00D32BAB">
        <w:rPr>
          <w:rFonts w:ascii="Times New Roman" w:hAnsi="Times New Roman"/>
          <w:color w:val="000000"/>
        </w:rPr>
        <w:t xml:space="preserve">the provisions of Articles 28 and 37, shall the Contracting Authority be liable for the </w:t>
      </w:r>
      <w:r w:rsidRPr="00D32BAB">
        <w:rPr>
          <w:rFonts w:ascii="Times New Roman" w:hAnsi="Times New Roman"/>
          <w:color w:val="000000"/>
          <w:spacing w:val="-1"/>
        </w:rPr>
        <w:t xml:space="preserve">payment of interest on delayed payments, for non-implementation of tasks or for termination </w:t>
      </w:r>
      <w:r w:rsidRPr="00D32BAB">
        <w:rPr>
          <w:rFonts w:ascii="Times New Roman" w:hAnsi="Times New Roman"/>
          <w:color w:val="000000"/>
        </w:rPr>
        <w:t xml:space="preserve">by the Contractor for default if, and to the extent that, the Contracting Authority's delay or other failure to perform its obligations is the result of force </w:t>
      </w:r>
      <w:r w:rsidRPr="00D32BAB">
        <w:rPr>
          <w:rFonts w:ascii="Times New Roman" w:hAnsi="Times New Roman"/>
          <w:color w:val="000000"/>
          <w:lang w:val="da-DK"/>
        </w:rPr>
        <w:t>majeure.</w:t>
      </w:r>
    </w:p>
    <w:p w:rsidR="00D03321" w:rsidRPr="00D32BAB" w:rsidRDefault="00D03321" w:rsidP="00FA4F46">
      <w:pPr>
        <w:widowControl w:val="0"/>
        <w:numPr>
          <w:ilvl w:val="0"/>
          <w:numId w:val="81"/>
        </w:numPr>
        <w:shd w:val="clear" w:color="auto" w:fill="FFFFFF"/>
        <w:tabs>
          <w:tab w:val="left" w:pos="1133"/>
        </w:tabs>
        <w:autoSpaceDE w:val="0"/>
        <w:autoSpaceDN w:val="0"/>
        <w:adjustRightInd w:val="0"/>
        <w:spacing w:before="202" w:after="0" w:line="250" w:lineRule="exact"/>
        <w:ind w:left="1133" w:hanging="566"/>
        <w:jc w:val="both"/>
        <w:rPr>
          <w:rFonts w:ascii="Times New Roman" w:hAnsi="Times New Roman"/>
          <w:color w:val="000000"/>
          <w:spacing w:val="-1"/>
          <w:lang w:val="da-DK" w:eastAsia="da-DK"/>
        </w:rPr>
      </w:pPr>
      <w:r w:rsidRPr="00D32BAB">
        <w:rPr>
          <w:rFonts w:ascii="Times New Roman" w:hAnsi="Times New Roman"/>
          <w:color w:val="000000"/>
        </w:rPr>
        <w:t xml:space="preserve">If either Party considers that any circumstances of force </w:t>
      </w:r>
      <w:r w:rsidRPr="00D32BAB">
        <w:rPr>
          <w:rFonts w:ascii="Times New Roman" w:hAnsi="Times New Roman"/>
          <w:color w:val="000000"/>
          <w:lang w:val="da-DK"/>
        </w:rPr>
        <w:t xml:space="preserve">majeure </w:t>
      </w:r>
      <w:r w:rsidRPr="00D32BAB">
        <w:rPr>
          <w:rFonts w:ascii="Times New Roman" w:hAnsi="Times New Roman"/>
          <w:color w:val="000000"/>
        </w:rPr>
        <w:t xml:space="preserve">have occurred which may affect performance of its obligations, it shall promptly notify the other Party and the Project Manager, giving details of the nature, the probable duration and the likely effect of the circumstances. Unless otherwise directed by the Project Manager in writing, the Contractor shall continue to perform his obligations under the contract as far as is reasonably practicable, and shall employ every reasonable alternative means to perform any obligations </w:t>
      </w:r>
      <w:r w:rsidRPr="00D32BAB">
        <w:rPr>
          <w:rFonts w:ascii="Times New Roman" w:hAnsi="Times New Roman"/>
          <w:color w:val="000000"/>
          <w:spacing w:val="-1"/>
        </w:rPr>
        <w:t xml:space="preserve">that the event of force </w:t>
      </w:r>
      <w:r w:rsidRPr="00D32BAB">
        <w:rPr>
          <w:rFonts w:ascii="Times New Roman" w:hAnsi="Times New Roman"/>
          <w:color w:val="000000"/>
          <w:spacing w:val="-1"/>
          <w:lang w:val="da-DK"/>
        </w:rPr>
        <w:t xml:space="preserve">majeure </w:t>
      </w:r>
      <w:r w:rsidRPr="00D32BAB">
        <w:rPr>
          <w:rFonts w:ascii="Times New Roman" w:hAnsi="Times New Roman"/>
          <w:color w:val="000000"/>
          <w:spacing w:val="-1"/>
        </w:rPr>
        <w:t xml:space="preserve">does not prevent it from performing. The Contractor shall not </w:t>
      </w:r>
      <w:r w:rsidRPr="00D32BAB">
        <w:rPr>
          <w:rFonts w:ascii="Times New Roman" w:hAnsi="Times New Roman"/>
          <w:color w:val="000000"/>
        </w:rPr>
        <w:t>employ such alternative means unless directed to do so by the Project Manager.</w:t>
      </w:r>
    </w:p>
    <w:p w:rsidR="00D03321" w:rsidRPr="00D32BAB" w:rsidRDefault="00D03321" w:rsidP="00FA4F46">
      <w:pPr>
        <w:widowControl w:val="0"/>
        <w:numPr>
          <w:ilvl w:val="0"/>
          <w:numId w:val="81"/>
        </w:numPr>
        <w:shd w:val="clear" w:color="auto" w:fill="FFFFFF"/>
        <w:tabs>
          <w:tab w:val="left" w:pos="1133"/>
        </w:tabs>
        <w:autoSpaceDE w:val="0"/>
        <w:autoSpaceDN w:val="0"/>
        <w:adjustRightInd w:val="0"/>
        <w:spacing w:before="202" w:after="0" w:line="250" w:lineRule="exact"/>
        <w:ind w:left="1133" w:right="5" w:hanging="566"/>
        <w:jc w:val="both"/>
        <w:rPr>
          <w:rFonts w:ascii="Times New Roman" w:hAnsi="Times New Roman"/>
          <w:color w:val="000000"/>
          <w:spacing w:val="-1"/>
        </w:rPr>
      </w:pPr>
      <w:r w:rsidRPr="00D32BAB">
        <w:rPr>
          <w:rFonts w:ascii="Times New Roman" w:hAnsi="Times New Roman"/>
          <w:color w:val="000000"/>
        </w:rPr>
        <w:t>If the Contractor incurs additional costs in complying with the Project Manager's directions or using alternative means under Article 38.4, the amount thereof shall be certified by the Project Manager.</w:t>
      </w:r>
    </w:p>
    <w:p w:rsidR="00D03321" w:rsidRPr="00D32BAB" w:rsidRDefault="00D03321" w:rsidP="00FA4F46">
      <w:pPr>
        <w:widowControl w:val="0"/>
        <w:numPr>
          <w:ilvl w:val="0"/>
          <w:numId w:val="81"/>
        </w:numPr>
        <w:shd w:val="clear" w:color="auto" w:fill="FFFFFF"/>
        <w:tabs>
          <w:tab w:val="left" w:pos="1133"/>
        </w:tabs>
        <w:autoSpaceDE w:val="0"/>
        <w:autoSpaceDN w:val="0"/>
        <w:adjustRightInd w:val="0"/>
        <w:spacing w:before="202" w:after="0" w:line="250" w:lineRule="exact"/>
        <w:ind w:left="1133" w:right="5" w:hanging="566"/>
        <w:jc w:val="both"/>
        <w:rPr>
          <w:rFonts w:ascii="Times New Roman" w:hAnsi="Times New Roman"/>
          <w:color w:val="000000"/>
          <w:spacing w:val="-1"/>
        </w:rPr>
      </w:pPr>
      <w:r w:rsidRPr="00D32BAB">
        <w:rPr>
          <w:rFonts w:ascii="Times New Roman" w:hAnsi="Times New Roman"/>
          <w:color w:val="000000"/>
        </w:rPr>
        <w:t xml:space="preserve">If circumstances of force </w:t>
      </w:r>
      <w:r w:rsidRPr="00D32BAB">
        <w:rPr>
          <w:rFonts w:ascii="Times New Roman" w:hAnsi="Times New Roman"/>
          <w:color w:val="000000"/>
          <w:lang w:val="da-DK"/>
        </w:rPr>
        <w:t xml:space="preserve">majeure </w:t>
      </w:r>
      <w:r w:rsidRPr="00D32BAB">
        <w:rPr>
          <w:rFonts w:ascii="Times New Roman" w:hAnsi="Times New Roman"/>
          <w:color w:val="000000"/>
        </w:rPr>
        <w:t xml:space="preserve">have occurred and continue for a period of 180 days then, </w:t>
      </w:r>
      <w:r w:rsidRPr="00D32BAB">
        <w:rPr>
          <w:rFonts w:ascii="Times New Roman" w:hAnsi="Times New Roman"/>
          <w:color w:val="000000"/>
          <w:spacing w:val="-1"/>
        </w:rPr>
        <w:t xml:space="preserve">notwithstanding any extension of time for completion of the contract that the Contractor may </w:t>
      </w:r>
      <w:r w:rsidRPr="00D32BAB">
        <w:rPr>
          <w:rFonts w:ascii="Times New Roman" w:hAnsi="Times New Roman"/>
          <w:color w:val="000000"/>
        </w:rPr>
        <w:t xml:space="preserve">by reason thereof have been granted, either Party shall be entitled to serve the other with 30 days' notice to terminate the contract. If, on the expiry of the period of 30 days, the situation of force </w:t>
      </w:r>
      <w:r w:rsidRPr="00D32BAB">
        <w:rPr>
          <w:rFonts w:ascii="Times New Roman" w:hAnsi="Times New Roman"/>
          <w:color w:val="000000"/>
          <w:lang w:val="da-DK"/>
        </w:rPr>
        <w:t xml:space="preserve">majeure </w:t>
      </w:r>
      <w:r w:rsidRPr="00D32BAB">
        <w:rPr>
          <w:rFonts w:ascii="Times New Roman" w:hAnsi="Times New Roman"/>
          <w:color w:val="000000"/>
        </w:rPr>
        <w:t>still applies, the contract shall be terminated and, by virtue of the law governing the contract, the Parties shall be released from further execution of the contract.</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pgSz w:w="11909" w:h="16834"/>
          <w:pgMar w:top="893" w:right="1416" w:bottom="360" w:left="1138" w:header="720" w:footer="720" w:gutter="0"/>
          <w:cols w:space="60"/>
          <w:noEndnote/>
        </w:sectPr>
      </w:pP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pPr>
      <w:r w:rsidRPr="00D32BAB">
        <w:rPr>
          <w:rFonts w:ascii="Times New Roman" w:hAnsi="Times New Roman"/>
          <w:b/>
          <w:bCs/>
          <w:color w:val="000000"/>
        </w:rPr>
        <w:lastRenderedPageBreak/>
        <w:t>Article 39 -    Decease</w:t>
      </w:r>
    </w:p>
    <w:p w:rsidR="00D03321" w:rsidRPr="00D32BAB" w:rsidRDefault="00D03321" w:rsidP="00FA4F46">
      <w:pPr>
        <w:widowControl w:val="0"/>
        <w:numPr>
          <w:ilvl w:val="0"/>
          <w:numId w:val="82"/>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Where the Contractor is a natural person, the contract shall be automatically terminated if that person dies. However, the Contracting Authority shall examine any proposal made by the heirs or beneficiaries if they have notified their wish to continue the contract. The decision of the Contracting Authority shall be notified to those concerned within 30 days of receipt of such proposal.</w:t>
      </w:r>
    </w:p>
    <w:p w:rsidR="00D03321" w:rsidRPr="00D32BAB" w:rsidRDefault="00D03321" w:rsidP="00FA4F46">
      <w:pPr>
        <w:widowControl w:val="0"/>
        <w:numPr>
          <w:ilvl w:val="0"/>
          <w:numId w:val="82"/>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spacing w:val="-1"/>
        </w:rPr>
        <w:t xml:space="preserve">Where the Contractor consists of a number of natural persons and one or more of them die, a </w:t>
      </w:r>
      <w:r w:rsidRPr="00D32BAB">
        <w:rPr>
          <w:rFonts w:ascii="Times New Roman" w:hAnsi="Times New Roman"/>
          <w:color w:val="000000"/>
        </w:rPr>
        <w:t>report shall be agreed between the Parties on the progress of the contract, and the Contracting Authority shall decide whether to terminate or continue the contract in accordance with the undertaking given by the survivors and by the heirs or beneficiaries, as the case may be.</w:t>
      </w:r>
    </w:p>
    <w:p w:rsidR="00D03321" w:rsidRPr="00D32BAB" w:rsidRDefault="00D03321" w:rsidP="00FA4F46">
      <w:pPr>
        <w:widowControl w:val="0"/>
        <w:numPr>
          <w:ilvl w:val="0"/>
          <w:numId w:val="82"/>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In the cases provided for in Articles 39.1 and 39.2, persons offering to continue to perform the contract shall notify the Contracting Authority thereof within 15 days of the date of decease.</w:t>
      </w:r>
    </w:p>
    <w:p w:rsidR="00D03321" w:rsidRPr="00D32BAB" w:rsidRDefault="00D03321" w:rsidP="00FA4F46">
      <w:pPr>
        <w:widowControl w:val="0"/>
        <w:numPr>
          <w:ilvl w:val="0"/>
          <w:numId w:val="82"/>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Such persons shall be jointly and severally liable for the proper execution of the contract to </w:t>
      </w:r>
      <w:r w:rsidRPr="00D32BAB">
        <w:rPr>
          <w:rFonts w:ascii="Times New Roman" w:hAnsi="Times New Roman"/>
          <w:color w:val="000000"/>
          <w:spacing w:val="-1"/>
        </w:rPr>
        <w:t xml:space="preserve">the same extent as the original Contractor. Continuation of the contract shall be subject to the </w:t>
      </w:r>
      <w:r w:rsidRPr="00D32BAB">
        <w:rPr>
          <w:rFonts w:ascii="Times New Roman" w:hAnsi="Times New Roman"/>
          <w:color w:val="000000"/>
        </w:rPr>
        <w:t>rules relating to establishment of the guarantee provided for in Article 11.</w:t>
      </w:r>
    </w:p>
    <w:p w:rsidR="00D03321" w:rsidRPr="00D32BAB" w:rsidRDefault="00D03321" w:rsidP="00D03321">
      <w:pPr>
        <w:widowControl w:val="0"/>
        <w:shd w:val="clear" w:color="auto" w:fill="FFFFFF"/>
        <w:autoSpaceDE w:val="0"/>
        <w:autoSpaceDN w:val="0"/>
        <w:adjustRightInd w:val="0"/>
        <w:spacing w:before="312"/>
        <w:ind w:right="5"/>
        <w:jc w:val="center"/>
        <w:rPr>
          <w:rFonts w:ascii="Times New Roman" w:hAnsi="Times New Roman"/>
          <w:lang w:val="en-GB" w:eastAsia="en-GB"/>
        </w:rPr>
      </w:pPr>
      <w:r w:rsidRPr="00D32BAB">
        <w:rPr>
          <w:rFonts w:ascii="Times New Roman" w:hAnsi="Times New Roman"/>
          <w:b/>
          <w:bCs/>
          <w:i/>
          <w:iCs/>
          <w:color w:val="000000"/>
          <w:sz w:val="28"/>
          <w:szCs w:val="28"/>
        </w:rPr>
        <w:t>DISPUTE SETTLEMENT</w:t>
      </w:r>
    </w:p>
    <w:p w:rsidR="00D03321" w:rsidRPr="00D32BAB" w:rsidRDefault="00D03321" w:rsidP="00D03321">
      <w:pPr>
        <w:widowControl w:val="0"/>
        <w:shd w:val="clear" w:color="auto" w:fill="FFFFFF"/>
        <w:autoSpaceDE w:val="0"/>
        <w:autoSpaceDN w:val="0"/>
        <w:adjustRightInd w:val="0"/>
        <w:spacing w:before="312"/>
        <w:rPr>
          <w:rFonts w:ascii="Times New Roman" w:hAnsi="Times New Roman"/>
          <w:lang w:val="en-GB" w:eastAsia="en-GB"/>
        </w:rPr>
      </w:pPr>
      <w:bookmarkStart w:id="83" w:name="bookmark37"/>
      <w:r w:rsidRPr="00D32BAB">
        <w:rPr>
          <w:rFonts w:ascii="Times New Roman" w:hAnsi="Times New Roman"/>
          <w:b/>
          <w:bCs/>
          <w:color w:val="000000"/>
        </w:rPr>
        <w:t>A</w:t>
      </w:r>
      <w:bookmarkEnd w:id="83"/>
      <w:r w:rsidRPr="00D32BAB">
        <w:rPr>
          <w:rFonts w:ascii="Times New Roman" w:hAnsi="Times New Roman"/>
          <w:b/>
          <w:bCs/>
          <w:color w:val="000000"/>
        </w:rPr>
        <w:t>rticle 40 -    Dispute settlement</w:t>
      </w:r>
    </w:p>
    <w:p w:rsidR="00D03321" w:rsidRPr="00D32BAB" w:rsidRDefault="00D03321" w:rsidP="00FA4F46">
      <w:pPr>
        <w:widowControl w:val="0"/>
        <w:numPr>
          <w:ilvl w:val="0"/>
          <w:numId w:val="83"/>
        </w:numPr>
        <w:shd w:val="clear" w:color="auto" w:fill="FFFFFF"/>
        <w:tabs>
          <w:tab w:val="left" w:pos="1138"/>
        </w:tabs>
        <w:autoSpaceDE w:val="0"/>
        <w:autoSpaceDN w:val="0"/>
        <w:adjustRightInd w:val="0"/>
        <w:spacing w:before="202" w:after="0" w:line="250" w:lineRule="exact"/>
        <w:ind w:left="1138" w:right="5" w:hanging="566"/>
        <w:jc w:val="both"/>
        <w:rPr>
          <w:rFonts w:ascii="Times New Roman" w:hAnsi="Times New Roman"/>
          <w:color w:val="000000"/>
          <w:spacing w:val="-2"/>
        </w:rPr>
      </w:pPr>
      <w:r w:rsidRPr="00D32BAB">
        <w:rPr>
          <w:rFonts w:ascii="Times New Roman" w:hAnsi="Times New Roman"/>
          <w:color w:val="000000"/>
        </w:rPr>
        <w:t>The Parties shall make every effort to settle amicably any dispute relating to the contract which may arise between them.</w:t>
      </w:r>
    </w:p>
    <w:p w:rsidR="00D03321" w:rsidRPr="00D32BAB" w:rsidRDefault="00D03321" w:rsidP="00FA4F46">
      <w:pPr>
        <w:widowControl w:val="0"/>
        <w:numPr>
          <w:ilvl w:val="0"/>
          <w:numId w:val="83"/>
        </w:numPr>
        <w:shd w:val="clear" w:color="auto" w:fill="FFFFFF"/>
        <w:tabs>
          <w:tab w:val="left" w:pos="1138"/>
        </w:tabs>
        <w:autoSpaceDE w:val="0"/>
        <w:autoSpaceDN w:val="0"/>
        <w:adjustRightInd w:val="0"/>
        <w:spacing w:before="202" w:after="0" w:line="250" w:lineRule="exact"/>
        <w:ind w:left="1138" w:hanging="566"/>
        <w:jc w:val="both"/>
        <w:rPr>
          <w:rFonts w:ascii="Times New Roman" w:hAnsi="Times New Roman"/>
          <w:color w:val="000000"/>
          <w:spacing w:val="-2"/>
        </w:rPr>
      </w:pPr>
      <w:r w:rsidRPr="00D32BAB">
        <w:rPr>
          <w:rFonts w:ascii="Times New Roman" w:hAnsi="Times New Roman"/>
          <w:color w:val="000000"/>
        </w:rPr>
        <w:t>Once a dispute has arisen, a Party shall notify the other Party in writing of the dispute, stating its position on the dispute and any solution which it envisages, and requesting an amicable settlement. The other Party shall respond to this request for amicable settlement within 30 days, stating its position on the dispute. Unless the Parties agree otherwise, the maximum time period laid down for reaching an amicable settlement shall be 120 days from the date of the notification requesting such a procedure. Should a Party not agree to the other Party's request for amicable settlement, should a Party not respond in time to that request or should no amicable settlement be reached within the maximum time period, the amicable settlement procedure is considered to have failed.</w:t>
      </w:r>
    </w:p>
    <w:p w:rsidR="00D03321" w:rsidRPr="00D32BAB" w:rsidRDefault="00D03321" w:rsidP="00FA4F46">
      <w:pPr>
        <w:widowControl w:val="0"/>
        <w:numPr>
          <w:ilvl w:val="0"/>
          <w:numId w:val="83"/>
        </w:numPr>
        <w:shd w:val="clear" w:color="auto" w:fill="FFFFFF"/>
        <w:tabs>
          <w:tab w:val="left" w:pos="1138"/>
        </w:tabs>
        <w:autoSpaceDE w:val="0"/>
        <w:autoSpaceDN w:val="0"/>
        <w:adjustRightInd w:val="0"/>
        <w:spacing w:before="202" w:after="0" w:line="250" w:lineRule="exact"/>
        <w:ind w:left="1138" w:right="5" w:hanging="566"/>
        <w:jc w:val="both"/>
        <w:rPr>
          <w:rFonts w:ascii="Times New Roman" w:hAnsi="Times New Roman"/>
          <w:color w:val="000000"/>
          <w:spacing w:val="-2"/>
        </w:rPr>
      </w:pPr>
      <w:r w:rsidRPr="00D32BAB">
        <w:rPr>
          <w:rFonts w:ascii="Times New Roman" w:hAnsi="Times New Roman"/>
          <w:color w:val="000000"/>
        </w:rPr>
        <w:t xml:space="preserve">In the absence of an amicable settlement, a Party may notify the other Party in writing requesting a settlement through conciliation by a third person. If the European Commission is not a Party to the contract, the Commission can accept to intervene as such a conciliator. </w:t>
      </w:r>
      <w:r w:rsidRPr="00D32BAB">
        <w:rPr>
          <w:rFonts w:ascii="Times New Roman" w:hAnsi="Times New Roman"/>
          <w:color w:val="000000"/>
          <w:spacing w:val="-1"/>
        </w:rPr>
        <w:t xml:space="preserve">The other Party shall respond to the request of conciliation within 30 days. Unless the Parties </w:t>
      </w:r>
      <w:r w:rsidRPr="00D32BAB">
        <w:rPr>
          <w:rFonts w:ascii="Times New Roman" w:hAnsi="Times New Roman"/>
          <w:color w:val="000000"/>
        </w:rPr>
        <w:t xml:space="preserve">agree otherwise, the maximum time period laid down for reaching a settlement through conciliation shall be 120 days from the notification requesting such a procedure. Should a Party not agree to the other Party's request for conciliation, should a Party not respond in </w:t>
      </w:r>
      <w:r w:rsidRPr="00D32BAB">
        <w:rPr>
          <w:rFonts w:ascii="Times New Roman" w:hAnsi="Times New Roman"/>
          <w:color w:val="000000"/>
          <w:spacing w:val="-1"/>
        </w:rPr>
        <w:t xml:space="preserve">time to that request or should no settlement be reached within the maximum time period, the </w:t>
      </w:r>
      <w:r w:rsidRPr="00D32BAB">
        <w:rPr>
          <w:rFonts w:ascii="Times New Roman" w:hAnsi="Times New Roman"/>
          <w:color w:val="000000"/>
        </w:rPr>
        <w:t>conciliation procedure is considered to have failed.</w:t>
      </w:r>
    </w:p>
    <w:p w:rsidR="00D03321" w:rsidRPr="00D32BAB" w:rsidRDefault="00D03321" w:rsidP="00FA4F46">
      <w:pPr>
        <w:widowControl w:val="0"/>
        <w:numPr>
          <w:ilvl w:val="0"/>
          <w:numId w:val="83"/>
        </w:numPr>
        <w:shd w:val="clear" w:color="auto" w:fill="FFFFFF"/>
        <w:tabs>
          <w:tab w:val="left" w:pos="1138"/>
        </w:tabs>
        <w:autoSpaceDE w:val="0"/>
        <w:autoSpaceDN w:val="0"/>
        <w:adjustRightInd w:val="0"/>
        <w:spacing w:before="206" w:after="0" w:line="250" w:lineRule="exact"/>
        <w:ind w:left="1138" w:right="5" w:hanging="566"/>
        <w:jc w:val="both"/>
        <w:rPr>
          <w:rFonts w:ascii="Times New Roman" w:hAnsi="Times New Roman"/>
          <w:color w:val="000000"/>
          <w:spacing w:val="-2"/>
        </w:rPr>
      </w:pPr>
      <w:r w:rsidRPr="00D32BAB">
        <w:rPr>
          <w:rFonts w:ascii="Times New Roman" w:hAnsi="Times New Roman"/>
          <w:color w:val="000000"/>
        </w:rPr>
        <w:t>If amicable settlement procedure and, if so requested, the conciliation procedure fails, each party may refer the dispute to either the decision of a national jurisdiction or arbitration, as specified in Article 40 of the Special Conditions.</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pgSz w:w="11909" w:h="16834"/>
          <w:pgMar w:top="893" w:right="1416" w:bottom="360" w:left="1138" w:header="720" w:footer="720" w:gutter="0"/>
          <w:cols w:space="60"/>
          <w:noEndnote/>
        </w:sectPr>
      </w:pPr>
    </w:p>
    <w:p w:rsidR="00D03321" w:rsidRPr="00D32BAB" w:rsidRDefault="00D03321" w:rsidP="00D03321">
      <w:pPr>
        <w:widowControl w:val="0"/>
        <w:shd w:val="clear" w:color="auto" w:fill="FFFFFF"/>
        <w:autoSpaceDE w:val="0"/>
        <w:autoSpaceDN w:val="0"/>
        <w:adjustRightInd w:val="0"/>
        <w:jc w:val="center"/>
        <w:rPr>
          <w:rFonts w:ascii="Times New Roman" w:hAnsi="Times New Roman"/>
          <w:lang w:val="en-GB" w:eastAsia="en-GB"/>
        </w:rPr>
      </w:pPr>
      <w:r w:rsidRPr="00D32BAB">
        <w:rPr>
          <w:rFonts w:ascii="Times New Roman" w:hAnsi="Times New Roman"/>
          <w:b/>
          <w:bCs/>
          <w:i/>
          <w:iCs/>
          <w:color w:val="000000"/>
          <w:spacing w:val="-2"/>
          <w:sz w:val="28"/>
          <w:szCs w:val="28"/>
        </w:rPr>
        <w:lastRenderedPageBreak/>
        <w:t>ETHICS CLAUSES</w:t>
      </w:r>
    </w:p>
    <w:p w:rsidR="00D03321" w:rsidRPr="00D32BAB" w:rsidRDefault="00D03321" w:rsidP="00D03321">
      <w:pPr>
        <w:widowControl w:val="0"/>
        <w:shd w:val="clear" w:color="auto" w:fill="FFFFFF"/>
        <w:autoSpaceDE w:val="0"/>
        <w:autoSpaceDN w:val="0"/>
        <w:adjustRightInd w:val="0"/>
        <w:spacing w:before="307"/>
        <w:rPr>
          <w:rFonts w:ascii="Times New Roman" w:hAnsi="Times New Roman"/>
          <w:lang w:val="en-GB" w:eastAsia="en-GB"/>
        </w:rPr>
      </w:pPr>
      <w:bookmarkStart w:id="84" w:name="bookmark39"/>
      <w:r w:rsidRPr="00D32BAB">
        <w:rPr>
          <w:rFonts w:ascii="Times New Roman" w:hAnsi="Times New Roman"/>
          <w:b/>
          <w:bCs/>
          <w:color w:val="000000"/>
        </w:rPr>
        <w:t>A</w:t>
      </w:r>
      <w:bookmarkEnd w:id="84"/>
      <w:r w:rsidRPr="00D32BAB">
        <w:rPr>
          <w:rFonts w:ascii="Times New Roman" w:hAnsi="Times New Roman"/>
          <w:b/>
          <w:bCs/>
          <w:color w:val="000000"/>
        </w:rPr>
        <w:t>rticle 41 -    Ethic clauses</w:t>
      </w:r>
    </w:p>
    <w:p w:rsidR="00D03321" w:rsidRPr="00D32BAB" w:rsidRDefault="00D03321" w:rsidP="00FA4F46">
      <w:pPr>
        <w:widowControl w:val="0"/>
        <w:numPr>
          <w:ilvl w:val="0"/>
          <w:numId w:val="84"/>
        </w:numPr>
        <w:shd w:val="clear" w:color="auto" w:fill="FFFFFF"/>
        <w:tabs>
          <w:tab w:val="left" w:pos="1133"/>
        </w:tabs>
        <w:autoSpaceDE w:val="0"/>
        <w:autoSpaceDN w:val="0"/>
        <w:adjustRightInd w:val="0"/>
        <w:spacing w:before="202" w:after="0" w:line="250" w:lineRule="exact"/>
        <w:ind w:left="1133" w:hanging="562"/>
        <w:jc w:val="both"/>
        <w:rPr>
          <w:rFonts w:ascii="Times New Roman" w:hAnsi="Times New Roman"/>
          <w:color w:val="000000"/>
          <w:spacing w:val="-2"/>
        </w:rPr>
      </w:pPr>
      <w:r w:rsidRPr="00D32BAB">
        <w:rPr>
          <w:rFonts w:ascii="Times New Roman" w:hAnsi="Times New Roman"/>
          <w:color w:val="000000"/>
        </w:rPr>
        <w:t>Any attempt by a candidate or tenderer to obtain confidential information, enter into unlawful agreements with competitors or influence the committee or the Contracting Authority during the process of examining, clarifying, evaluating and comparing tenders shall lead to the rejection of his candidacy or tender.</w:t>
      </w:r>
    </w:p>
    <w:p w:rsidR="00D03321" w:rsidRPr="00D32BAB" w:rsidRDefault="00D03321" w:rsidP="00FA4F46">
      <w:pPr>
        <w:widowControl w:val="0"/>
        <w:numPr>
          <w:ilvl w:val="0"/>
          <w:numId w:val="84"/>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spacing w:val="-1"/>
        </w:rPr>
        <w:t xml:space="preserve">Without the Contracting Authority's prior written </w:t>
      </w:r>
      <w:proofErr w:type="spellStart"/>
      <w:r w:rsidRPr="00D32BAB">
        <w:rPr>
          <w:rFonts w:ascii="Times New Roman" w:hAnsi="Times New Roman"/>
          <w:color w:val="000000"/>
          <w:spacing w:val="-1"/>
        </w:rPr>
        <w:t>authorisation</w:t>
      </w:r>
      <w:proofErr w:type="spellEnd"/>
      <w:r w:rsidRPr="00D32BAB">
        <w:rPr>
          <w:rFonts w:ascii="Times New Roman" w:hAnsi="Times New Roman"/>
          <w:color w:val="000000"/>
          <w:spacing w:val="-1"/>
        </w:rPr>
        <w:t xml:space="preserve">, a Contractor and his staff or </w:t>
      </w:r>
      <w:r w:rsidRPr="00D32BAB">
        <w:rPr>
          <w:rFonts w:ascii="Times New Roman" w:hAnsi="Times New Roman"/>
          <w:color w:val="000000"/>
        </w:rPr>
        <w:t xml:space="preserve">any other company with which the Contractor is associated or linked may not, even on an </w:t>
      </w:r>
      <w:r w:rsidRPr="00D32BAB">
        <w:rPr>
          <w:rFonts w:ascii="Times New Roman" w:hAnsi="Times New Roman"/>
          <w:color w:val="000000"/>
          <w:spacing w:val="-1"/>
        </w:rPr>
        <w:t xml:space="preserve">ancillary or subcontracting basis, supply other services, carry out works or supply equipment </w:t>
      </w:r>
      <w:r w:rsidRPr="00D32BAB">
        <w:rPr>
          <w:rFonts w:ascii="Times New Roman" w:hAnsi="Times New Roman"/>
          <w:color w:val="000000"/>
        </w:rPr>
        <w:t>for the project.</w:t>
      </w:r>
    </w:p>
    <w:p w:rsidR="00D03321" w:rsidRPr="00D32BAB" w:rsidRDefault="00D03321" w:rsidP="00FA4F46">
      <w:pPr>
        <w:widowControl w:val="0"/>
        <w:numPr>
          <w:ilvl w:val="0"/>
          <w:numId w:val="84"/>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This prohibition also applies to any other </w:t>
      </w:r>
      <w:proofErr w:type="spellStart"/>
      <w:r w:rsidRPr="00D32BAB">
        <w:rPr>
          <w:rFonts w:ascii="Times New Roman" w:hAnsi="Times New Roman"/>
          <w:color w:val="000000"/>
        </w:rPr>
        <w:t>programmes</w:t>
      </w:r>
      <w:proofErr w:type="spellEnd"/>
      <w:r w:rsidRPr="00D32BAB">
        <w:rPr>
          <w:rFonts w:ascii="Times New Roman" w:hAnsi="Times New Roman"/>
          <w:color w:val="000000"/>
        </w:rPr>
        <w:t xml:space="preserve"> or projects that could, owing to the nature of the contract, give rise to a conflict of interest on the part of the Contractor.</w:t>
      </w:r>
    </w:p>
    <w:p w:rsidR="00D03321" w:rsidRPr="00D32BAB" w:rsidRDefault="00D03321" w:rsidP="00FA4F46">
      <w:pPr>
        <w:widowControl w:val="0"/>
        <w:numPr>
          <w:ilvl w:val="0"/>
          <w:numId w:val="84"/>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spacing w:val="-1"/>
        </w:rPr>
        <w:t xml:space="preserve">When putting forward a candidacy or tender, the candidate or tenderer shall declare that it is </w:t>
      </w:r>
      <w:r w:rsidRPr="00D32BAB">
        <w:rPr>
          <w:rFonts w:ascii="Times New Roman" w:hAnsi="Times New Roman"/>
          <w:color w:val="000000"/>
        </w:rPr>
        <w:t xml:space="preserve">affected by no potential conflict of interest and has no particular link with other tenderers or </w:t>
      </w:r>
      <w:r w:rsidRPr="00D32BAB">
        <w:rPr>
          <w:rFonts w:ascii="Times New Roman" w:hAnsi="Times New Roman"/>
          <w:color w:val="000000"/>
          <w:spacing w:val="-1"/>
        </w:rPr>
        <w:t xml:space="preserve">parties involved in the project. Should such a situation arise during execution of the contract, </w:t>
      </w:r>
      <w:r w:rsidRPr="00D32BAB">
        <w:rPr>
          <w:rFonts w:ascii="Times New Roman" w:hAnsi="Times New Roman"/>
          <w:color w:val="000000"/>
        </w:rPr>
        <w:t>the Contractor must immediately inform the Contracting Authority.</w:t>
      </w:r>
    </w:p>
    <w:p w:rsidR="00D03321" w:rsidRPr="00D32BAB" w:rsidRDefault="00D03321" w:rsidP="00FA4F46">
      <w:pPr>
        <w:widowControl w:val="0"/>
        <w:numPr>
          <w:ilvl w:val="0"/>
          <w:numId w:val="84"/>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The Contractor must at all </w:t>
      </w:r>
      <w:proofErr w:type="gramStart"/>
      <w:r w:rsidRPr="00D32BAB">
        <w:rPr>
          <w:rFonts w:ascii="Times New Roman" w:hAnsi="Times New Roman"/>
          <w:color w:val="000000"/>
        </w:rPr>
        <w:t>times</w:t>
      </w:r>
      <w:proofErr w:type="gramEnd"/>
      <w:r w:rsidRPr="00D32BAB">
        <w:rPr>
          <w:rFonts w:ascii="Times New Roman" w:hAnsi="Times New Roman"/>
          <w:color w:val="000000"/>
        </w:rPr>
        <w:t xml:space="preserve"> act impartially and as a faithful adviser in accordance with the code of conduct of his profession. He shall refrain from making public statements about the project or services without the Contracting Authority's prior approval. He may not commit the Contracting Authority in any way without its prior written consent.</w:t>
      </w:r>
    </w:p>
    <w:p w:rsidR="00D03321" w:rsidRPr="00D32BAB" w:rsidRDefault="00D03321" w:rsidP="00FA4F46">
      <w:pPr>
        <w:widowControl w:val="0"/>
        <w:numPr>
          <w:ilvl w:val="0"/>
          <w:numId w:val="84"/>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For the duration of the contract the Contractor and his staff shall respect human rights and undertake not to offend the political, cultural and religious mores of the beneficiary state.</w:t>
      </w:r>
    </w:p>
    <w:p w:rsidR="00D03321" w:rsidRPr="00D32BAB" w:rsidRDefault="00D03321" w:rsidP="00FA4F46">
      <w:pPr>
        <w:widowControl w:val="0"/>
        <w:numPr>
          <w:ilvl w:val="0"/>
          <w:numId w:val="84"/>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The Contractor may accept no payment connected with the contract other than that provided for therein. The Contractor and his staff must not exercise any activity or receive any advantage inconsistent with their obligations to the Contracting Authority.</w:t>
      </w:r>
    </w:p>
    <w:p w:rsidR="00D03321" w:rsidRPr="00D32BAB" w:rsidRDefault="00D03321" w:rsidP="00FA4F46">
      <w:pPr>
        <w:widowControl w:val="0"/>
        <w:numPr>
          <w:ilvl w:val="0"/>
          <w:numId w:val="84"/>
        </w:numPr>
        <w:shd w:val="clear" w:color="auto" w:fill="FFFFFF"/>
        <w:tabs>
          <w:tab w:val="left" w:pos="1133"/>
        </w:tabs>
        <w:autoSpaceDE w:val="0"/>
        <w:autoSpaceDN w:val="0"/>
        <w:adjustRightInd w:val="0"/>
        <w:spacing w:before="202" w:after="0" w:line="254" w:lineRule="exact"/>
        <w:ind w:left="1133" w:hanging="562"/>
        <w:jc w:val="both"/>
        <w:rPr>
          <w:rFonts w:ascii="Times New Roman" w:hAnsi="Times New Roman"/>
          <w:color w:val="000000"/>
          <w:spacing w:val="-2"/>
        </w:rPr>
      </w:pPr>
      <w:r w:rsidRPr="00D32BAB">
        <w:rPr>
          <w:rFonts w:ascii="Times New Roman" w:hAnsi="Times New Roman"/>
          <w:color w:val="000000"/>
        </w:rPr>
        <w:t>The Contractor and his staff shall be obliged to maintain professional secrecy for the entire duration of the contract and after its completion. All reports and documents drawn up or received by the Contractor shall be confidential.</w:t>
      </w:r>
    </w:p>
    <w:p w:rsidR="00D03321" w:rsidRPr="00D32BAB" w:rsidRDefault="00D03321" w:rsidP="00FA4F46">
      <w:pPr>
        <w:widowControl w:val="0"/>
        <w:numPr>
          <w:ilvl w:val="0"/>
          <w:numId w:val="84"/>
        </w:numPr>
        <w:shd w:val="clear" w:color="auto" w:fill="FFFFFF"/>
        <w:tabs>
          <w:tab w:val="left" w:pos="1133"/>
        </w:tabs>
        <w:autoSpaceDE w:val="0"/>
        <w:autoSpaceDN w:val="0"/>
        <w:adjustRightInd w:val="0"/>
        <w:spacing w:before="202" w:after="0" w:line="254" w:lineRule="exact"/>
        <w:ind w:left="1133" w:right="5" w:hanging="562"/>
        <w:jc w:val="both"/>
        <w:rPr>
          <w:rFonts w:ascii="Times New Roman" w:hAnsi="Times New Roman"/>
          <w:color w:val="000000"/>
          <w:spacing w:val="-2"/>
        </w:rPr>
      </w:pPr>
      <w:r w:rsidRPr="00D32BAB">
        <w:rPr>
          <w:rFonts w:ascii="Times New Roman" w:hAnsi="Times New Roman"/>
          <w:color w:val="000000"/>
        </w:rPr>
        <w:t>The contract shall govern the Parties' use of all reports and documents drawn up, received or presented by them during the execution of the contract.</w:t>
      </w:r>
    </w:p>
    <w:p w:rsidR="00D03321" w:rsidRPr="00D32BAB" w:rsidRDefault="00D03321" w:rsidP="00FA4F46">
      <w:pPr>
        <w:widowControl w:val="0"/>
        <w:numPr>
          <w:ilvl w:val="0"/>
          <w:numId w:val="84"/>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The Contractor shall refrain from any relationship likely to compromise his independence or that of his staff. If the Contractor ceases to be independent, the Contracting Authority may, regardless of injury, terminate the contract forthwith without the Contractor having any claim to compensation. The Commission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rsidR="00D03321" w:rsidRPr="00D32BAB" w:rsidRDefault="00D03321" w:rsidP="00D03321">
      <w:pPr>
        <w:widowControl w:val="0"/>
        <w:shd w:val="clear" w:color="auto" w:fill="FFFFFF"/>
        <w:autoSpaceDE w:val="0"/>
        <w:autoSpaceDN w:val="0"/>
        <w:adjustRightInd w:val="0"/>
        <w:rPr>
          <w:rFonts w:ascii="Times New Roman" w:hAnsi="Times New Roman"/>
          <w:lang w:val="en-GB" w:eastAsia="en-GB"/>
        </w:rPr>
        <w:sectPr w:rsidR="00D03321" w:rsidRPr="00D32BAB">
          <w:pgSz w:w="11909" w:h="16834"/>
          <w:pgMar w:top="1013" w:right="1416" w:bottom="360" w:left="1138" w:header="720" w:footer="720" w:gutter="0"/>
          <w:cols w:space="60"/>
          <w:noEndnote/>
        </w:sectPr>
      </w:pPr>
    </w:p>
    <w:p w:rsidR="00D03321" w:rsidRPr="00D32BAB" w:rsidRDefault="00D03321" w:rsidP="00FA4F46">
      <w:pPr>
        <w:widowControl w:val="0"/>
        <w:numPr>
          <w:ilvl w:val="0"/>
          <w:numId w:val="85"/>
        </w:numPr>
        <w:shd w:val="clear" w:color="auto" w:fill="FFFFFF"/>
        <w:tabs>
          <w:tab w:val="left" w:pos="1133"/>
        </w:tabs>
        <w:autoSpaceDE w:val="0"/>
        <w:autoSpaceDN w:val="0"/>
        <w:adjustRightInd w:val="0"/>
        <w:spacing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lastRenderedPageBreak/>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rsidR="00D03321" w:rsidRPr="00D32BAB" w:rsidRDefault="00D03321" w:rsidP="00FA4F46">
      <w:pPr>
        <w:widowControl w:val="0"/>
        <w:numPr>
          <w:ilvl w:val="0"/>
          <w:numId w:val="85"/>
        </w:numPr>
        <w:shd w:val="clear" w:color="auto" w:fill="FFFFFF"/>
        <w:tabs>
          <w:tab w:val="left" w:pos="1133"/>
        </w:tabs>
        <w:autoSpaceDE w:val="0"/>
        <w:autoSpaceDN w:val="0"/>
        <w:adjustRightInd w:val="0"/>
        <w:spacing w:before="206" w:after="0" w:line="250" w:lineRule="exact"/>
        <w:ind w:left="1133" w:hanging="562"/>
        <w:jc w:val="both"/>
        <w:rPr>
          <w:rFonts w:ascii="Times New Roman" w:hAnsi="Times New Roman"/>
          <w:color w:val="000000"/>
          <w:spacing w:val="-2"/>
        </w:rPr>
      </w:pPr>
      <w:r w:rsidRPr="00D32BAB">
        <w:rPr>
          <w:rFonts w:ascii="Times New Roman" w:hAnsi="Times New Roman"/>
          <w:color w:val="000000"/>
        </w:rPr>
        <w:t xml:space="preserve">The Contractor undertakes to supply the Commission on request with all supporting documents relating to the conditions of the contract's execution. The Commission may carry </w:t>
      </w:r>
      <w:r w:rsidRPr="00D32BAB">
        <w:rPr>
          <w:rFonts w:ascii="Times New Roman" w:hAnsi="Times New Roman"/>
          <w:color w:val="000000"/>
          <w:spacing w:val="-1"/>
        </w:rPr>
        <w:t xml:space="preserve">out whatever documentary or on-the-spot checks it deems necessary to find evidence in cases </w:t>
      </w:r>
      <w:r w:rsidRPr="00D32BAB">
        <w:rPr>
          <w:rFonts w:ascii="Times New Roman" w:hAnsi="Times New Roman"/>
          <w:color w:val="000000"/>
        </w:rPr>
        <w:t>of suspected unusual commercial expenses.</w:t>
      </w:r>
    </w:p>
    <w:p w:rsidR="00D03321" w:rsidRPr="00D32BAB" w:rsidRDefault="00D03321" w:rsidP="00D03321">
      <w:pPr>
        <w:widowControl w:val="0"/>
        <w:shd w:val="clear" w:color="auto" w:fill="FFFFFF"/>
        <w:autoSpaceDE w:val="0"/>
        <w:autoSpaceDN w:val="0"/>
        <w:adjustRightInd w:val="0"/>
        <w:spacing w:before="202"/>
        <w:rPr>
          <w:rFonts w:ascii="Times New Roman" w:hAnsi="Times New Roman"/>
          <w:lang w:val="en-GB" w:eastAsia="en-GB"/>
        </w:rPr>
      </w:pPr>
      <w:bookmarkStart w:id="85" w:name="bookmark40"/>
      <w:r w:rsidRPr="00D32BAB">
        <w:rPr>
          <w:rFonts w:ascii="Times New Roman" w:hAnsi="Times New Roman"/>
          <w:b/>
          <w:bCs/>
          <w:color w:val="000000"/>
        </w:rPr>
        <w:t>A</w:t>
      </w:r>
      <w:bookmarkEnd w:id="85"/>
      <w:r w:rsidRPr="00D32BAB">
        <w:rPr>
          <w:rFonts w:ascii="Times New Roman" w:hAnsi="Times New Roman"/>
          <w:b/>
          <w:bCs/>
          <w:color w:val="000000"/>
        </w:rPr>
        <w:t>rticle 42 -    Administrative and financial penalties</w:t>
      </w:r>
    </w:p>
    <w:p w:rsidR="00D03321" w:rsidRPr="00D32BAB" w:rsidRDefault="00D03321" w:rsidP="00FA4F46">
      <w:pPr>
        <w:widowControl w:val="0"/>
        <w:numPr>
          <w:ilvl w:val="0"/>
          <w:numId w:val="86"/>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spacing w:val="-1"/>
        </w:rPr>
        <w:t xml:space="preserve">Without prejudice to the application of penalties laid down in the contract, a Contractor who </w:t>
      </w:r>
      <w:r w:rsidRPr="00D32BAB">
        <w:rPr>
          <w:rFonts w:ascii="Times New Roman" w:hAnsi="Times New Roman"/>
          <w:color w:val="000000"/>
        </w:rPr>
        <w:t xml:space="preserve">has been guilty of making false declarations, has made substantial errors or committed irregularities and fraud, or has been found in serious breach of its contractual obligations, may be excluded from all contracts and grants financed by the </w:t>
      </w:r>
      <w:r w:rsidRPr="00D32BAB">
        <w:rPr>
          <w:rFonts w:ascii="Times New Roman" w:hAnsi="Times New Roman"/>
          <w:color w:val="000000"/>
          <w:lang w:val="en-GB"/>
        </w:rPr>
        <w:t xml:space="preserve">EU </w:t>
      </w:r>
      <w:r w:rsidRPr="00D32BAB">
        <w:rPr>
          <w:rFonts w:ascii="Times New Roman" w:hAnsi="Times New Roman"/>
          <w:color w:val="000000"/>
        </w:rPr>
        <w:t xml:space="preserve">for a maximum of five years from the time when the infringement is established, as confirmed after an adversarial procedure with the Contractor. The Contractor may present his arguments against this penalty within 30 days of notification of the penalty by registered letter with acknowledgement of receipt or any equivalent means. In the absence of any reaction on the </w:t>
      </w:r>
      <w:r w:rsidRPr="00D32BAB">
        <w:rPr>
          <w:rFonts w:ascii="Times New Roman" w:hAnsi="Times New Roman"/>
          <w:color w:val="000000"/>
          <w:spacing w:val="-1"/>
        </w:rPr>
        <w:t xml:space="preserve">part of the Contractor, or of withdrawal of the penalty by the Commission within 30 days of </w:t>
      </w:r>
      <w:r w:rsidRPr="00D32BAB">
        <w:rPr>
          <w:rFonts w:ascii="Times New Roman" w:hAnsi="Times New Roman"/>
          <w:color w:val="000000"/>
        </w:rPr>
        <w:t>receipt of the Contractor's arguments against it, the decision imposing the penalty shall become enforceable. That period may be increased to ten years in the event of a repeat offence within five years of the first infringement.</w:t>
      </w:r>
    </w:p>
    <w:p w:rsidR="00D03321" w:rsidRPr="00D32BAB" w:rsidRDefault="00D03321" w:rsidP="00FA4F46">
      <w:pPr>
        <w:widowControl w:val="0"/>
        <w:numPr>
          <w:ilvl w:val="0"/>
          <w:numId w:val="86"/>
        </w:numPr>
        <w:shd w:val="clear" w:color="auto" w:fill="FFFFFF"/>
        <w:tabs>
          <w:tab w:val="left" w:pos="1133"/>
        </w:tabs>
        <w:autoSpaceDE w:val="0"/>
        <w:autoSpaceDN w:val="0"/>
        <w:adjustRightInd w:val="0"/>
        <w:spacing w:before="206"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If the Contractor is found to have seriously failed to meet its contractual obligations, other than foreseen in Article 21, it shall also be subject to financial penalties representing 2-10% of the total value of the Contract. That rate may be increased to 4-20% in the event of a repeat offence within five years of the first infringement.</w:t>
      </w:r>
    </w:p>
    <w:p w:rsidR="00D03321" w:rsidRPr="00D32BAB" w:rsidRDefault="00D03321" w:rsidP="00FA4F46">
      <w:pPr>
        <w:widowControl w:val="0"/>
        <w:numPr>
          <w:ilvl w:val="0"/>
          <w:numId w:val="86"/>
        </w:numPr>
        <w:shd w:val="clear" w:color="auto" w:fill="FFFFFF"/>
        <w:tabs>
          <w:tab w:val="left" w:pos="1133"/>
        </w:tabs>
        <w:autoSpaceDE w:val="0"/>
        <w:autoSpaceDN w:val="0"/>
        <w:adjustRightInd w:val="0"/>
        <w:spacing w:before="202"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Where, after the award of the contract, the award procedure or the performance of the contract prove to have been subject to substantial errors, irregularities or fraud, and where this is attributable to the Contractor, the Contracting Authority may refuse to make payments, may recover amounts already paid or may terminate all the contracts concluded with this Contractor, in proportion to the seriousness of the errors, irregularities or fraud.</w:t>
      </w:r>
    </w:p>
    <w:p w:rsidR="00D03321" w:rsidRPr="00D32BAB" w:rsidRDefault="00D03321" w:rsidP="00D03321">
      <w:pPr>
        <w:widowControl w:val="0"/>
        <w:shd w:val="clear" w:color="auto" w:fill="FFFFFF"/>
        <w:autoSpaceDE w:val="0"/>
        <w:autoSpaceDN w:val="0"/>
        <w:adjustRightInd w:val="0"/>
        <w:spacing w:before="197"/>
        <w:rPr>
          <w:rFonts w:ascii="Times New Roman" w:hAnsi="Times New Roman"/>
          <w:lang w:val="en-GB" w:eastAsia="en-GB"/>
        </w:rPr>
      </w:pPr>
      <w:bookmarkStart w:id="86" w:name="bookmark41"/>
      <w:r w:rsidRPr="00D32BAB">
        <w:rPr>
          <w:rFonts w:ascii="Times New Roman" w:hAnsi="Times New Roman"/>
          <w:b/>
          <w:bCs/>
          <w:color w:val="000000"/>
        </w:rPr>
        <w:t>A</w:t>
      </w:r>
      <w:bookmarkEnd w:id="86"/>
      <w:r w:rsidRPr="00D32BAB">
        <w:rPr>
          <w:rFonts w:ascii="Times New Roman" w:hAnsi="Times New Roman"/>
          <w:b/>
          <w:bCs/>
          <w:color w:val="000000"/>
        </w:rPr>
        <w:t>rticle 43 -    Checks and audits by European Union bodies</w:t>
      </w:r>
    </w:p>
    <w:p w:rsidR="00D03321" w:rsidRPr="00D32BAB" w:rsidRDefault="00D03321" w:rsidP="00FA4F46">
      <w:pPr>
        <w:widowControl w:val="0"/>
        <w:numPr>
          <w:ilvl w:val="0"/>
          <w:numId w:val="87"/>
        </w:numPr>
        <w:shd w:val="clear" w:color="auto" w:fill="FFFFFF"/>
        <w:tabs>
          <w:tab w:val="left" w:pos="1138"/>
        </w:tabs>
        <w:autoSpaceDE w:val="0"/>
        <w:autoSpaceDN w:val="0"/>
        <w:adjustRightInd w:val="0"/>
        <w:spacing w:before="197" w:after="0" w:line="250" w:lineRule="exact"/>
        <w:ind w:left="1138" w:right="5" w:hanging="566"/>
        <w:jc w:val="both"/>
        <w:rPr>
          <w:rFonts w:ascii="Times New Roman" w:hAnsi="Times New Roman"/>
          <w:color w:val="000000"/>
          <w:spacing w:val="-2"/>
        </w:rPr>
      </w:pPr>
      <w:r w:rsidRPr="00D32BAB">
        <w:rPr>
          <w:rFonts w:ascii="Times New Roman" w:hAnsi="Times New Roman"/>
          <w:color w:val="000000"/>
        </w:rPr>
        <w:t>The Contractor will allow the European Commission, the European Anti-Fraud Office and the European Court of Auditors to verify, by examining the documents and to make copies thereof or by means of on-the-spot checks, the implementation of the project and conduct a full audit, if necessary, on the basis of supporting documents for the accounts, accounting documents and any other document relevant to the financing of the project. These inspections may take place up to 7 years after the final payment.</w:t>
      </w:r>
    </w:p>
    <w:p w:rsidR="00D03321" w:rsidRPr="00D32BAB" w:rsidRDefault="00D03321" w:rsidP="00FA4F46">
      <w:pPr>
        <w:widowControl w:val="0"/>
        <w:numPr>
          <w:ilvl w:val="0"/>
          <w:numId w:val="87"/>
        </w:numPr>
        <w:shd w:val="clear" w:color="auto" w:fill="FFFFFF"/>
        <w:tabs>
          <w:tab w:val="left" w:pos="1138"/>
        </w:tabs>
        <w:autoSpaceDE w:val="0"/>
        <w:autoSpaceDN w:val="0"/>
        <w:adjustRightInd w:val="0"/>
        <w:spacing w:before="206" w:after="0" w:line="250" w:lineRule="exact"/>
        <w:ind w:left="1138" w:right="5" w:hanging="566"/>
        <w:jc w:val="both"/>
        <w:rPr>
          <w:rFonts w:ascii="Times New Roman" w:hAnsi="Times New Roman"/>
          <w:color w:val="000000"/>
          <w:spacing w:val="-2"/>
        </w:rPr>
      </w:pPr>
      <w:r w:rsidRPr="00D32BAB">
        <w:rPr>
          <w:rFonts w:ascii="Times New Roman" w:hAnsi="Times New Roman"/>
          <w:color w:val="000000"/>
        </w:rPr>
        <w:t>Furthermore, the Contractor will allow the European Anti-Fraud Office to carry out checks and verification on the spot in accordance with the procedures set out in the European Union legislation for the protection of the financial interests of the European Union against fraud and other irregularities.</w:t>
      </w:r>
    </w:p>
    <w:p w:rsidR="00D03321" w:rsidRPr="00D32BAB" w:rsidRDefault="00D03321" w:rsidP="00FA4F46">
      <w:pPr>
        <w:widowControl w:val="0"/>
        <w:numPr>
          <w:ilvl w:val="0"/>
          <w:numId w:val="88"/>
        </w:numPr>
        <w:shd w:val="clear" w:color="auto" w:fill="FFFFFF"/>
        <w:tabs>
          <w:tab w:val="left" w:pos="1133"/>
        </w:tabs>
        <w:autoSpaceDE w:val="0"/>
        <w:autoSpaceDN w:val="0"/>
        <w:adjustRightInd w:val="0"/>
        <w:spacing w:after="0" w:line="250" w:lineRule="exact"/>
        <w:ind w:left="1133" w:right="5" w:hanging="562"/>
        <w:jc w:val="both"/>
        <w:rPr>
          <w:rFonts w:ascii="Times New Roman" w:hAnsi="Times New Roman"/>
          <w:color w:val="000000"/>
          <w:spacing w:val="-2"/>
        </w:rPr>
      </w:pPr>
      <w:r w:rsidRPr="00D32BAB">
        <w:rPr>
          <w:rFonts w:ascii="Times New Roman" w:hAnsi="Times New Roman"/>
          <w:color w:val="000000"/>
        </w:rPr>
        <w:t xml:space="preserve">To this end, the Contractor undertakes to give appropriate access to staff or agents of the European Commission, of the European Anti-Fraud Office and of the European Court of Auditors to the sites and locations at which the Contract is carried out, including its information systems, as well as all documents and databases concerning the technical and financial management of the project and to take all steps to facilitate their work. Access </w:t>
      </w:r>
      <w:r w:rsidRPr="00D32BAB">
        <w:rPr>
          <w:rFonts w:ascii="Times New Roman" w:hAnsi="Times New Roman"/>
          <w:color w:val="000000"/>
          <w:spacing w:val="-1"/>
        </w:rPr>
        <w:t xml:space="preserve">given to agents of the European Commission, European Anti-Fraud Office and the European Court of Auditors shall be on the basis of confidentiality with respect to third parties, without </w:t>
      </w:r>
      <w:r w:rsidRPr="00D32BAB">
        <w:rPr>
          <w:rFonts w:ascii="Times New Roman" w:hAnsi="Times New Roman"/>
          <w:color w:val="000000"/>
        </w:rPr>
        <w:t xml:space="preserve">prejudice to the obligations of public law to which they are subject. Documents must be easily accessible and filed so as to facilitate their examination and the Contractor must </w:t>
      </w:r>
      <w:r w:rsidRPr="00D32BAB">
        <w:rPr>
          <w:rFonts w:ascii="Times New Roman" w:hAnsi="Times New Roman"/>
          <w:color w:val="000000"/>
        </w:rPr>
        <w:lastRenderedPageBreak/>
        <w:t>inform the Contracting Authority of their precise location.</w:t>
      </w:r>
    </w:p>
    <w:p w:rsidR="00D03321" w:rsidRPr="00D32BAB" w:rsidRDefault="00D03321" w:rsidP="00D03321">
      <w:pPr>
        <w:autoSpaceDE w:val="0"/>
        <w:autoSpaceDN w:val="0"/>
        <w:adjustRightInd w:val="0"/>
        <w:ind w:left="571"/>
        <w:jc w:val="both"/>
        <w:rPr>
          <w:rFonts w:ascii="Times New Roman" w:hAnsi="Times New Roman"/>
        </w:rPr>
      </w:pPr>
      <w:r w:rsidRPr="00D32BAB">
        <w:rPr>
          <w:rFonts w:ascii="Times New Roman" w:hAnsi="Times New Roman"/>
          <w:color w:val="000000"/>
        </w:rPr>
        <w:t xml:space="preserve">The Contractor guarantees that the rights of the European Commission, of the European Anti-Fraud Office and of the European Court of Auditors to carry out audits, checks and verification will be equally applicable, under the same conditions and according to the same rules as those set out in this Article, to any sub-contractor or any other party benefiting from </w:t>
      </w:r>
      <w:r w:rsidRPr="00D32BAB">
        <w:rPr>
          <w:rFonts w:ascii="Times New Roman" w:hAnsi="Times New Roman"/>
          <w:color w:val="000000"/>
          <w:lang w:val="da-DK"/>
        </w:rPr>
        <w:t xml:space="preserve">EU </w:t>
      </w:r>
      <w:r w:rsidRPr="00D32BAB">
        <w:rPr>
          <w:rFonts w:ascii="Times New Roman" w:hAnsi="Times New Roman"/>
          <w:color w:val="000000"/>
        </w:rPr>
        <w:t>or EDF funds.</w:t>
      </w:r>
      <w:r w:rsidRPr="00D32BAB">
        <w:rPr>
          <w:rFonts w:ascii="Times New Roman" w:hAnsi="Times New Roman"/>
        </w:rPr>
        <w:t xml:space="preserve"> </w:t>
      </w:r>
    </w:p>
    <w:p w:rsidR="00D03321" w:rsidRPr="00D32BAB" w:rsidRDefault="00D03321" w:rsidP="00D03321">
      <w:pPr>
        <w:autoSpaceDE w:val="0"/>
        <w:autoSpaceDN w:val="0"/>
        <w:adjustRightInd w:val="0"/>
        <w:jc w:val="both"/>
        <w:rPr>
          <w:rFonts w:ascii="Times New Roman" w:hAnsi="Times New Roman"/>
        </w:rPr>
      </w:pPr>
    </w:p>
    <w:p w:rsidR="00D03321" w:rsidRPr="00D32BAB" w:rsidRDefault="00D03321" w:rsidP="00D03321">
      <w:pPr>
        <w:autoSpaceDE w:val="0"/>
        <w:autoSpaceDN w:val="0"/>
        <w:adjustRightInd w:val="0"/>
        <w:jc w:val="both"/>
        <w:rPr>
          <w:rFonts w:ascii="Times New Roman" w:hAnsi="Times New Roman"/>
        </w:rPr>
      </w:pPr>
    </w:p>
    <w:p w:rsidR="00D03321" w:rsidRPr="00D32BAB" w:rsidRDefault="00D03321" w:rsidP="00D03321">
      <w:pPr>
        <w:keepNext/>
        <w:rPr>
          <w:rFonts w:ascii="Times New Roman" w:hAnsi="Times New Roman"/>
          <w:lang w:val="en-GB"/>
        </w:rPr>
      </w:pPr>
    </w:p>
    <w:p w:rsidR="00D03321" w:rsidRPr="00D32BAB" w:rsidRDefault="00D03321" w:rsidP="00D03321">
      <w:pPr>
        <w:keepNext/>
        <w:rPr>
          <w:rFonts w:ascii="Times New Roman" w:hAnsi="Times New Roman"/>
          <w:lang w:val="en-GB"/>
        </w:rPr>
      </w:pPr>
    </w:p>
    <w:p w:rsidR="00D03321" w:rsidRPr="00D32BAB" w:rsidRDefault="00D03321" w:rsidP="00D03321">
      <w:pPr>
        <w:keepNext/>
        <w:rPr>
          <w:rFonts w:ascii="Times New Roman" w:hAnsi="Times New Roman"/>
          <w:lang w:val="en-GB"/>
        </w:rPr>
      </w:pPr>
    </w:p>
    <w:p w:rsidR="00D03321" w:rsidRPr="00D32BAB" w:rsidRDefault="00D03321" w:rsidP="00D03321">
      <w:pPr>
        <w:keepNext/>
        <w:rPr>
          <w:rFonts w:ascii="Times New Roman" w:hAnsi="Times New Roman"/>
          <w:lang w:val="en-GB"/>
        </w:rPr>
      </w:pPr>
    </w:p>
    <w:p w:rsidR="00D03321" w:rsidRPr="00D32BAB" w:rsidRDefault="00D03321" w:rsidP="00D03321">
      <w:pPr>
        <w:keepNext/>
        <w:rPr>
          <w:rFonts w:ascii="Times New Roman" w:hAnsi="Times New Roman"/>
          <w:lang w:val="en-GB"/>
        </w:rPr>
      </w:pPr>
    </w:p>
    <w:p w:rsidR="00D03321" w:rsidRPr="00D32BAB" w:rsidRDefault="00D03321" w:rsidP="00D03321">
      <w:pPr>
        <w:keepNext/>
        <w:rPr>
          <w:rFonts w:ascii="Times New Roman" w:hAnsi="Times New Roman"/>
          <w:lang w:val="en-GB"/>
        </w:rPr>
      </w:pPr>
    </w:p>
    <w:p w:rsidR="00D03321" w:rsidRPr="00D32BAB" w:rsidRDefault="00D03321" w:rsidP="00D03321">
      <w:pPr>
        <w:keepNext/>
        <w:rPr>
          <w:rFonts w:ascii="Times New Roman" w:hAnsi="Times New Roman"/>
          <w:lang w:val="en-GB"/>
        </w:rPr>
      </w:pPr>
    </w:p>
    <w:p w:rsidR="00D03321" w:rsidRDefault="00D03321" w:rsidP="00D470BC">
      <w:pPr>
        <w:keepNext/>
        <w:tabs>
          <w:tab w:val="right" w:pos="567"/>
          <w:tab w:val="left" w:pos="2268"/>
        </w:tabs>
        <w:spacing w:before="240" w:after="240" w:line="240" w:lineRule="auto"/>
        <w:jc w:val="both"/>
        <w:outlineLvl w:val="0"/>
        <w:rPr>
          <w:rFonts w:ascii="Times New Roman" w:hAnsi="Times New Roman"/>
          <w:b/>
          <w:i/>
          <w:snapToGrid w:val="0"/>
          <w:sz w:val="40"/>
          <w:szCs w:val="20"/>
          <w:lang w:val="en-GB"/>
        </w:rPr>
        <w:sectPr w:rsidR="00D03321" w:rsidSect="00D03321">
          <w:footnotePr>
            <w:numRestart w:val="eachPage"/>
          </w:footnotePr>
          <w:pgSz w:w="11906" w:h="16838"/>
          <w:pgMar w:top="1140" w:right="1264" w:bottom="1140" w:left="720" w:header="720" w:footer="476" w:gutter="561"/>
          <w:pgBorders w:offsetFrom="page">
            <w:bottom w:val="single" w:sz="6" w:space="24" w:color="auto"/>
          </w:pgBorders>
          <w:cols w:space="720"/>
        </w:sectPr>
      </w:pPr>
    </w:p>
    <w:p w:rsidR="00D03321" w:rsidRDefault="00D03321" w:rsidP="00D470BC">
      <w:pPr>
        <w:keepNext/>
        <w:tabs>
          <w:tab w:val="right" w:pos="567"/>
          <w:tab w:val="left" w:pos="2268"/>
        </w:tabs>
        <w:spacing w:before="240" w:after="240" w:line="240" w:lineRule="auto"/>
        <w:jc w:val="both"/>
        <w:outlineLvl w:val="0"/>
        <w:rPr>
          <w:rFonts w:ascii="Times New Roman" w:hAnsi="Times New Roman"/>
          <w:b/>
          <w:i/>
          <w:snapToGrid w:val="0"/>
          <w:sz w:val="40"/>
          <w:szCs w:val="20"/>
          <w:lang w:val="en-GB"/>
        </w:rPr>
      </w:pPr>
    </w:p>
    <w:p w:rsidR="00D7463D" w:rsidRPr="00D470BC" w:rsidRDefault="00D7463D" w:rsidP="00D470BC">
      <w:pPr>
        <w:keepNext/>
        <w:tabs>
          <w:tab w:val="right" w:pos="567"/>
          <w:tab w:val="left" w:pos="2268"/>
        </w:tabs>
        <w:spacing w:before="240" w:after="240" w:line="240" w:lineRule="auto"/>
        <w:jc w:val="both"/>
        <w:outlineLvl w:val="0"/>
        <w:rPr>
          <w:rFonts w:ascii="Times New Roman" w:hAnsi="Times New Roman"/>
          <w:b/>
          <w:snapToGrid w:val="0"/>
          <w:sz w:val="28"/>
          <w:szCs w:val="20"/>
          <w:lang w:val="en-GB"/>
        </w:rPr>
      </w:pPr>
      <w:r w:rsidRPr="00D470BC">
        <w:rPr>
          <w:rFonts w:ascii="Times New Roman" w:hAnsi="Times New Roman"/>
          <w:b/>
          <w:i/>
          <w:snapToGrid w:val="0"/>
          <w:sz w:val="40"/>
          <w:szCs w:val="20"/>
          <w:lang w:val="en-GB"/>
        </w:rPr>
        <w:t>ANNEX II + III:</w:t>
      </w:r>
      <w:r w:rsidRPr="00D470BC">
        <w:rPr>
          <w:rFonts w:ascii="Times New Roman" w:hAnsi="Times New Roman"/>
          <w:b/>
          <w:i/>
          <w:snapToGrid w:val="0"/>
          <w:sz w:val="40"/>
          <w:szCs w:val="20"/>
          <w:lang w:val="en-GB"/>
        </w:rPr>
        <w:tab/>
      </w:r>
      <w:r w:rsidRPr="00D470BC">
        <w:rPr>
          <w:rFonts w:ascii="Times New Roman" w:hAnsi="Times New Roman"/>
          <w:b/>
          <w:i/>
          <w:snapToGrid w:val="0"/>
          <w:sz w:val="20"/>
          <w:szCs w:val="20"/>
          <w:lang w:val="en-GB"/>
        </w:rPr>
        <w:t xml:space="preserve"> </w:t>
      </w:r>
      <w:r w:rsidRPr="00D470BC">
        <w:rPr>
          <w:rFonts w:ascii="Times New Roman" w:hAnsi="Times New Roman"/>
          <w:b/>
          <w:snapToGrid w:val="0"/>
          <w:sz w:val="28"/>
          <w:szCs w:val="20"/>
          <w:lang w:val="en-GB"/>
        </w:rPr>
        <w:t>TECHNICAL SPECIFICATIONS + TECHNICAL OFFER</w:t>
      </w:r>
    </w:p>
    <w:p w:rsidR="00D7463D" w:rsidRPr="00D470BC" w:rsidRDefault="00D7463D" w:rsidP="00D470BC">
      <w:pPr>
        <w:spacing w:after="0" w:line="240" w:lineRule="auto"/>
        <w:ind w:left="567" w:hanging="567"/>
        <w:rPr>
          <w:rFonts w:ascii="Times New Roman" w:hAnsi="Times New Roman"/>
          <w:sz w:val="24"/>
          <w:szCs w:val="24"/>
          <w:lang w:val="en-GB"/>
        </w:rPr>
      </w:pPr>
    </w:p>
    <w:p w:rsidR="00D03321" w:rsidRPr="0002392A" w:rsidRDefault="00D03321" w:rsidP="00D03321">
      <w:pPr>
        <w:tabs>
          <w:tab w:val="left" w:pos="10800"/>
        </w:tabs>
        <w:spacing w:after="0"/>
        <w:jc w:val="both"/>
        <w:outlineLvl w:val="0"/>
        <w:rPr>
          <w:rFonts w:ascii="Times New Roman" w:hAnsi="Times New Roman"/>
          <w:b/>
          <w:sz w:val="24"/>
          <w:szCs w:val="24"/>
          <w:lang w:val="en-GB"/>
        </w:rPr>
      </w:pPr>
      <w:r w:rsidRPr="0002392A">
        <w:rPr>
          <w:rFonts w:ascii="Times New Roman" w:hAnsi="Times New Roman"/>
          <w:b/>
          <w:sz w:val="24"/>
          <w:szCs w:val="24"/>
          <w:lang w:val="en-GB"/>
        </w:rPr>
        <w:t xml:space="preserve">Contract title: </w:t>
      </w:r>
      <w:r w:rsidRPr="00EA6901">
        <w:rPr>
          <w:rFonts w:ascii="Times New Roman" w:hAnsi="Times New Roman"/>
          <w:b/>
          <w:sz w:val="24"/>
          <w:szCs w:val="24"/>
          <w:lang w:val="en-GB"/>
        </w:rPr>
        <w:t>Framework Contract for the Supply of Stationery and Office Supplies</w:t>
      </w:r>
      <w:r w:rsidRPr="0002392A">
        <w:rPr>
          <w:rFonts w:ascii="Times New Roman" w:hAnsi="Times New Roman"/>
          <w:b/>
          <w:sz w:val="24"/>
          <w:szCs w:val="24"/>
          <w:lang w:val="en-GB"/>
        </w:rPr>
        <w:t>,</w:t>
      </w:r>
      <w:r w:rsidRPr="0002392A">
        <w:rPr>
          <w:rFonts w:ascii="Times New Roman" w:hAnsi="Times New Roman"/>
          <w:b/>
          <w:sz w:val="24"/>
          <w:szCs w:val="24"/>
          <w:lang w:val="en-GB"/>
        </w:rPr>
        <w:tab/>
      </w:r>
      <w:r w:rsidRPr="0002392A">
        <w:rPr>
          <w:rFonts w:ascii="Times New Roman" w:hAnsi="Times New Roman"/>
          <w:b/>
          <w:sz w:val="24"/>
          <w:szCs w:val="24"/>
          <w:lang w:val="en-GB"/>
        </w:rPr>
        <w:tab/>
      </w:r>
      <w:r w:rsidRPr="0002392A">
        <w:rPr>
          <w:rFonts w:ascii="Times New Roman" w:hAnsi="Times New Roman"/>
          <w:b/>
          <w:sz w:val="24"/>
          <w:szCs w:val="24"/>
          <w:lang w:val="en-GB"/>
        </w:rPr>
        <w:tab/>
      </w:r>
    </w:p>
    <w:p w:rsidR="00D03321" w:rsidRPr="00EA6901" w:rsidRDefault="00D03321" w:rsidP="00D03321">
      <w:pPr>
        <w:spacing w:after="0"/>
        <w:rPr>
          <w:rFonts w:ascii="Times New Roman" w:hAnsi="Times New Roman"/>
          <w:b/>
          <w:sz w:val="24"/>
          <w:szCs w:val="24"/>
          <w:highlight w:val="yellow"/>
          <w:lang w:val="en-GB"/>
        </w:rPr>
      </w:pPr>
      <w:r w:rsidRPr="0002392A">
        <w:rPr>
          <w:rFonts w:ascii="Times New Roman" w:hAnsi="Times New Roman"/>
          <w:b/>
          <w:sz w:val="24"/>
          <w:szCs w:val="24"/>
          <w:lang w:val="en-GB"/>
        </w:rPr>
        <w:t xml:space="preserve">Publication reference: </w:t>
      </w:r>
      <w:proofErr w:type="spellStart"/>
      <w:r w:rsidRPr="00EA6901">
        <w:rPr>
          <w:rFonts w:ascii="Times New Roman" w:hAnsi="Times New Roman"/>
          <w:b/>
          <w:sz w:val="24"/>
          <w:szCs w:val="24"/>
          <w:lang w:val="en-GB"/>
        </w:rPr>
        <w:t>EuropeAid</w:t>
      </w:r>
      <w:proofErr w:type="spellEnd"/>
      <w:r w:rsidRPr="00EA6901">
        <w:rPr>
          <w:rFonts w:ascii="Times New Roman" w:hAnsi="Times New Roman"/>
          <w:b/>
          <w:sz w:val="24"/>
          <w:szCs w:val="24"/>
          <w:lang w:val="en-GB"/>
        </w:rPr>
        <w:t>/132247/D/SUP/XK / (PROC/321/11)</w:t>
      </w:r>
    </w:p>
    <w:p w:rsidR="00D7463D" w:rsidRPr="00D470BC" w:rsidRDefault="00D7463D" w:rsidP="00D470BC">
      <w:pPr>
        <w:spacing w:after="0" w:line="240" w:lineRule="auto"/>
        <w:ind w:left="567" w:hanging="567"/>
        <w:rPr>
          <w:rFonts w:ascii="Times New Roman" w:hAnsi="Times New Roman"/>
          <w:b/>
          <w:lang w:val="en-GB"/>
        </w:rPr>
      </w:pPr>
    </w:p>
    <w:p w:rsidR="00D7463D" w:rsidRPr="00D470BC" w:rsidRDefault="00D7463D" w:rsidP="00D470BC">
      <w:pPr>
        <w:spacing w:after="0" w:line="240" w:lineRule="auto"/>
        <w:ind w:left="567"/>
        <w:rPr>
          <w:rFonts w:ascii="Times New Roman" w:hAnsi="Times New Roman"/>
          <w:b/>
          <w:highlight w:val="yellow"/>
          <w:lang w:val="en-GB"/>
        </w:rPr>
      </w:pPr>
    </w:p>
    <w:p w:rsidR="00D7463D" w:rsidRPr="00D470BC" w:rsidRDefault="00D7463D" w:rsidP="00D470BC">
      <w:pPr>
        <w:spacing w:after="0" w:line="240" w:lineRule="auto"/>
        <w:ind w:left="567" w:hanging="567"/>
        <w:rPr>
          <w:rFonts w:ascii="Times New Roman" w:hAnsi="Times New Roman"/>
          <w:b/>
          <w:highlight w:val="yellow"/>
          <w:lang w:val="en-GB"/>
        </w:rPr>
      </w:pPr>
    </w:p>
    <w:p w:rsidR="00D7463D" w:rsidRPr="00D470BC" w:rsidRDefault="00D7463D" w:rsidP="00D470BC">
      <w:pPr>
        <w:spacing w:after="0" w:line="240" w:lineRule="auto"/>
        <w:ind w:left="567" w:hanging="567"/>
        <w:rPr>
          <w:rFonts w:ascii="Times New Roman" w:hAnsi="Times New Roman"/>
          <w:b/>
          <w:lang w:val="en-GB"/>
        </w:rPr>
      </w:pPr>
      <w:r w:rsidRPr="00D470BC">
        <w:rPr>
          <w:rFonts w:ascii="Times New Roman" w:hAnsi="Times New Roman"/>
          <w:b/>
          <w:lang w:val="en-GB"/>
        </w:rPr>
        <w:t>Column 1-2 should be completed by the Contracting Authority</w:t>
      </w:r>
    </w:p>
    <w:p w:rsidR="00D7463D" w:rsidRPr="00D470BC" w:rsidRDefault="00D7463D" w:rsidP="00D470BC">
      <w:pPr>
        <w:spacing w:after="0" w:line="240" w:lineRule="auto"/>
        <w:ind w:left="567" w:hanging="567"/>
        <w:rPr>
          <w:rFonts w:ascii="Times New Roman" w:hAnsi="Times New Roman"/>
          <w:b/>
          <w:lang w:val="en-GB"/>
        </w:rPr>
      </w:pPr>
      <w:r w:rsidRPr="00D470BC">
        <w:rPr>
          <w:rFonts w:ascii="Times New Roman" w:hAnsi="Times New Roman"/>
          <w:b/>
          <w:lang w:val="en-GB"/>
        </w:rPr>
        <w:t>Column 3-4 should be completed by the tenderer</w:t>
      </w:r>
    </w:p>
    <w:p w:rsidR="00D7463D" w:rsidRPr="00D470BC" w:rsidRDefault="00D7463D" w:rsidP="00D470BC">
      <w:pPr>
        <w:spacing w:after="0" w:line="240" w:lineRule="auto"/>
        <w:rPr>
          <w:rFonts w:ascii="Times New Roman" w:hAnsi="Times New Roman"/>
          <w:b/>
          <w:sz w:val="24"/>
          <w:szCs w:val="24"/>
          <w:lang w:val="en-GB"/>
        </w:rPr>
      </w:pPr>
      <w:r w:rsidRPr="00D470BC">
        <w:rPr>
          <w:rFonts w:ascii="Times New Roman" w:hAnsi="Times New Roman"/>
          <w:b/>
          <w:lang w:val="en-GB"/>
        </w:rPr>
        <w:t xml:space="preserve">Column 5 is reserved for the evaluation committee </w:t>
      </w:r>
    </w:p>
    <w:p w:rsidR="00D7463D" w:rsidRPr="00D470BC" w:rsidRDefault="00D7463D" w:rsidP="00D470BC">
      <w:pPr>
        <w:spacing w:after="0" w:line="240" w:lineRule="auto"/>
        <w:ind w:left="567" w:hanging="567"/>
        <w:rPr>
          <w:rFonts w:ascii="Times New Roman" w:hAnsi="Times New Roman"/>
          <w:lang w:val="en-GB"/>
        </w:rPr>
      </w:pPr>
      <w:r w:rsidRPr="00D470BC">
        <w:rPr>
          <w:rFonts w:ascii="Times New Roman" w:hAnsi="Times New Roman"/>
          <w:lang w:val="en-GB"/>
        </w:rPr>
        <w:t>Annex III - the Contractor's technical offer</w:t>
      </w:r>
    </w:p>
    <w:p w:rsidR="00D7463D" w:rsidRPr="00D470BC" w:rsidRDefault="00D7463D" w:rsidP="00D470BC">
      <w:pPr>
        <w:spacing w:after="0" w:line="240" w:lineRule="auto"/>
        <w:ind w:left="567" w:hanging="567"/>
        <w:rPr>
          <w:rFonts w:ascii="Times New Roman" w:hAnsi="Times New Roman"/>
          <w:lang w:val="en-GB"/>
        </w:rPr>
      </w:pPr>
      <w:r w:rsidRPr="00D470BC">
        <w:rPr>
          <w:rFonts w:ascii="Times New Roman" w:hAnsi="Times New Roman"/>
          <w:lang w:val="en-GB"/>
        </w:rPr>
        <w:t xml:space="preserve">The tenderers are requested to complete the template on the next pages: </w:t>
      </w:r>
    </w:p>
    <w:p w:rsidR="00D7463D" w:rsidRPr="00D470BC" w:rsidRDefault="00D7463D" w:rsidP="00FA4F46">
      <w:pPr>
        <w:numPr>
          <w:ilvl w:val="0"/>
          <w:numId w:val="2"/>
        </w:numPr>
        <w:tabs>
          <w:tab w:val="num" w:pos="737"/>
        </w:tabs>
        <w:spacing w:after="0" w:line="240" w:lineRule="auto"/>
        <w:ind w:left="737"/>
        <w:jc w:val="both"/>
        <w:rPr>
          <w:rFonts w:ascii="Times New Roman" w:hAnsi="Times New Roman"/>
          <w:lang w:val="en-GB"/>
        </w:rPr>
      </w:pPr>
      <w:r w:rsidRPr="00D470BC">
        <w:rPr>
          <w:rFonts w:ascii="Times New Roman" w:hAnsi="Times New Roman"/>
          <w:lang w:val="en-GB"/>
        </w:rPr>
        <w:t xml:space="preserve">Column 2 is completed by the Contracting Authority shows the required specifications (not to be modified by the tenderer), </w:t>
      </w:r>
    </w:p>
    <w:p w:rsidR="00D7463D" w:rsidRPr="00D470BC" w:rsidRDefault="00D7463D" w:rsidP="00FA4F46">
      <w:pPr>
        <w:numPr>
          <w:ilvl w:val="0"/>
          <w:numId w:val="2"/>
        </w:numPr>
        <w:tabs>
          <w:tab w:val="num" w:pos="737"/>
        </w:tabs>
        <w:spacing w:after="0" w:line="240" w:lineRule="auto"/>
        <w:ind w:left="737"/>
        <w:jc w:val="both"/>
        <w:rPr>
          <w:rFonts w:ascii="Times New Roman" w:hAnsi="Times New Roman"/>
          <w:lang w:val="en-GB"/>
        </w:rPr>
      </w:pPr>
      <w:r w:rsidRPr="00D470BC">
        <w:rPr>
          <w:rFonts w:ascii="Times New Roman" w:hAnsi="Times New Roman"/>
          <w:lang w:val="en-GB"/>
        </w:rPr>
        <w:t xml:space="preserve">Column 3 is to be filled in by the tenderer and must detail what is offered (for example the words “compliant” or “yes” are not sufficient)   </w:t>
      </w:r>
    </w:p>
    <w:p w:rsidR="00D7463D" w:rsidRPr="00D470BC" w:rsidRDefault="00D7463D" w:rsidP="00FA4F46">
      <w:pPr>
        <w:numPr>
          <w:ilvl w:val="0"/>
          <w:numId w:val="2"/>
        </w:numPr>
        <w:tabs>
          <w:tab w:val="num" w:pos="737"/>
        </w:tabs>
        <w:spacing w:after="0" w:line="240" w:lineRule="auto"/>
        <w:ind w:left="737"/>
        <w:jc w:val="both"/>
        <w:rPr>
          <w:rFonts w:ascii="Times New Roman" w:hAnsi="Times New Roman"/>
          <w:lang w:val="en-GB"/>
        </w:rPr>
      </w:pPr>
      <w:r w:rsidRPr="00D470BC">
        <w:rPr>
          <w:rFonts w:ascii="Times New Roman" w:hAnsi="Times New Roman"/>
          <w:lang w:val="en-GB"/>
        </w:rPr>
        <w:t>Column 4 allows the tenderer to make comments on his proposed supply and to make eventual references to the documentation</w:t>
      </w:r>
    </w:p>
    <w:p w:rsidR="00D7463D" w:rsidRPr="00D470BC" w:rsidRDefault="00D7463D" w:rsidP="00D470BC">
      <w:pPr>
        <w:spacing w:after="0" w:line="240" w:lineRule="auto"/>
        <w:ind w:left="567" w:hanging="567"/>
        <w:rPr>
          <w:rFonts w:ascii="Times New Roman" w:hAnsi="Times New Roman"/>
          <w:lang w:val="en-GB"/>
        </w:rPr>
      </w:pPr>
    </w:p>
    <w:p w:rsidR="00D7463D" w:rsidRPr="00D470BC" w:rsidRDefault="00D7463D" w:rsidP="00D470BC">
      <w:pPr>
        <w:spacing w:after="0" w:line="240" w:lineRule="auto"/>
        <w:jc w:val="both"/>
        <w:rPr>
          <w:rFonts w:ascii="Times New Roman" w:hAnsi="Times New Roman"/>
          <w:lang w:val="en-GB"/>
        </w:rPr>
      </w:pPr>
      <w:r w:rsidRPr="00D470BC">
        <w:rPr>
          <w:rFonts w:ascii="Times New Roman" w:hAnsi="Times New Roman"/>
          <w:lang w:val="en-GB"/>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D7463D" w:rsidRPr="00D470BC" w:rsidRDefault="00D7463D" w:rsidP="00D470BC">
      <w:pPr>
        <w:spacing w:after="0" w:line="240" w:lineRule="auto"/>
        <w:ind w:left="567" w:hanging="567"/>
        <w:jc w:val="both"/>
        <w:rPr>
          <w:rFonts w:ascii="Times New Roman" w:hAnsi="Times New Roman"/>
          <w:lang w:val="en-GB"/>
        </w:rPr>
      </w:pPr>
      <w:r w:rsidRPr="00D470BC">
        <w:rPr>
          <w:rFonts w:ascii="Times New Roman" w:hAnsi="Times New Roman"/>
          <w:lang w:val="en-GB"/>
        </w:rPr>
        <w:t>The offer must be clear enough to allow the evaluators to make an easy comparison between the requested specifications and the offered</w:t>
      </w:r>
      <w:r w:rsidRPr="00D470BC">
        <w:rPr>
          <w:rFonts w:ascii="Times New Roman" w:hAnsi="Times New Roman"/>
          <w:b/>
          <w:lang w:val="en-GB"/>
        </w:rPr>
        <w:t xml:space="preserve"> </w:t>
      </w:r>
      <w:r w:rsidRPr="00D470BC">
        <w:rPr>
          <w:rFonts w:ascii="Times New Roman" w:hAnsi="Times New Roman"/>
          <w:lang w:val="en-GB"/>
        </w:rPr>
        <w:t>specifications.</w:t>
      </w:r>
    </w:p>
    <w:p w:rsidR="00D7463D" w:rsidRPr="00D470BC" w:rsidRDefault="00D7463D" w:rsidP="00D470BC">
      <w:pPr>
        <w:spacing w:after="0" w:line="240" w:lineRule="auto"/>
        <w:jc w:val="center"/>
        <w:rPr>
          <w:rFonts w:ascii="Times New Roman" w:hAnsi="Times New Roman"/>
          <w:b/>
          <w:sz w:val="24"/>
          <w:szCs w:val="24"/>
        </w:rPr>
      </w:pPr>
      <w:r w:rsidRPr="00D470BC">
        <w:rPr>
          <w:rFonts w:ascii="Times New Roman" w:hAnsi="Times New Roman"/>
          <w:i/>
          <w:sz w:val="24"/>
          <w:szCs w:val="24"/>
          <w:lang w:val="en-GB"/>
        </w:rPr>
        <w:br w:type="page"/>
      </w:r>
      <w:r w:rsidRPr="00D470BC">
        <w:rPr>
          <w:rFonts w:ascii="Times New Roman" w:hAnsi="Times New Roman"/>
          <w:b/>
          <w:sz w:val="24"/>
          <w:szCs w:val="24"/>
        </w:rPr>
        <w:lastRenderedPageBreak/>
        <w:t>LOT 1: Photocopy/printer/coated paper</w:t>
      </w:r>
    </w:p>
    <w:p w:rsidR="00D7463D" w:rsidRPr="00D470BC" w:rsidRDefault="00D7463D" w:rsidP="00D470BC">
      <w:pPr>
        <w:spacing w:after="0" w:line="240" w:lineRule="auto"/>
        <w:ind w:left="567" w:hanging="567"/>
        <w:jc w:val="center"/>
        <w:rPr>
          <w:rFonts w:ascii="Times New Roman" w:hAnsi="Times New Roman"/>
          <w:i/>
          <w:sz w:val="24"/>
          <w:szCs w:val="24"/>
        </w:rPr>
      </w:pPr>
    </w:p>
    <w:tbl>
      <w:tblPr>
        <w:tblpPr w:leftFromText="180" w:rightFromText="180" w:vertAnchor="text" w:horzAnchor="margin" w:tblpXSpec="center" w:tblpY="326"/>
        <w:tblW w:w="14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5651"/>
        <w:gridCol w:w="3245"/>
        <w:gridCol w:w="1766"/>
        <w:gridCol w:w="2488"/>
      </w:tblGrid>
      <w:tr w:rsidR="00D7463D" w:rsidRPr="00C23A8F" w:rsidTr="00C23A8F">
        <w:tc>
          <w:tcPr>
            <w:tcW w:w="1070" w:type="dxa"/>
            <w:shd w:val="clear" w:color="auto" w:fill="E6E6E6"/>
          </w:tcPr>
          <w:p w:rsidR="00D7463D" w:rsidRPr="00C23A8F" w:rsidRDefault="00D7463D" w:rsidP="00C23A8F">
            <w:pPr>
              <w:spacing w:after="0" w:line="240" w:lineRule="auto"/>
              <w:jc w:val="center"/>
              <w:rPr>
                <w:rFonts w:ascii="Times New Roman" w:hAnsi="Times New Roman"/>
                <w:b/>
                <w:sz w:val="20"/>
                <w:szCs w:val="20"/>
              </w:rPr>
            </w:pPr>
            <w:r w:rsidRPr="00C23A8F">
              <w:rPr>
                <w:rFonts w:ascii="Times New Roman" w:hAnsi="Times New Roman"/>
                <w:b/>
                <w:sz w:val="20"/>
                <w:szCs w:val="20"/>
              </w:rPr>
              <w:t xml:space="preserve">Item </w:t>
            </w:r>
          </w:p>
          <w:p w:rsidR="00D7463D" w:rsidRPr="00C23A8F" w:rsidRDefault="00D7463D" w:rsidP="00C23A8F">
            <w:pPr>
              <w:spacing w:after="0" w:line="240" w:lineRule="auto"/>
              <w:jc w:val="center"/>
              <w:rPr>
                <w:rFonts w:ascii="Times New Roman" w:hAnsi="Times New Roman"/>
                <w:b/>
                <w:sz w:val="20"/>
                <w:szCs w:val="20"/>
              </w:rPr>
            </w:pPr>
            <w:r w:rsidRPr="00C23A8F">
              <w:rPr>
                <w:rFonts w:ascii="Times New Roman" w:hAnsi="Times New Roman"/>
                <w:b/>
                <w:sz w:val="20"/>
                <w:szCs w:val="20"/>
              </w:rPr>
              <w:t>Number</w:t>
            </w:r>
          </w:p>
        </w:tc>
        <w:tc>
          <w:tcPr>
            <w:tcW w:w="5651" w:type="dxa"/>
            <w:shd w:val="clear" w:color="auto" w:fill="E6E6E6"/>
          </w:tcPr>
          <w:p w:rsidR="00D7463D" w:rsidRPr="00C23A8F" w:rsidRDefault="00D7463D" w:rsidP="00C23A8F">
            <w:pPr>
              <w:spacing w:after="0" w:line="240" w:lineRule="auto"/>
              <w:jc w:val="center"/>
              <w:rPr>
                <w:rFonts w:ascii="Times New Roman" w:hAnsi="Times New Roman"/>
                <w:b/>
                <w:sz w:val="20"/>
                <w:szCs w:val="20"/>
              </w:rPr>
            </w:pPr>
            <w:r w:rsidRPr="00C23A8F">
              <w:rPr>
                <w:rFonts w:ascii="Times New Roman" w:hAnsi="Times New Roman"/>
                <w:b/>
                <w:sz w:val="20"/>
                <w:szCs w:val="20"/>
              </w:rPr>
              <w:t>Specifications *</w:t>
            </w:r>
          </w:p>
        </w:tc>
        <w:tc>
          <w:tcPr>
            <w:tcW w:w="3245" w:type="dxa"/>
            <w:shd w:val="clear" w:color="auto" w:fill="E6E6E6"/>
          </w:tcPr>
          <w:p w:rsidR="00D7463D" w:rsidRPr="00C23A8F" w:rsidRDefault="00D7463D" w:rsidP="00C23A8F">
            <w:pPr>
              <w:tabs>
                <w:tab w:val="left" w:pos="729"/>
              </w:tabs>
              <w:spacing w:after="0" w:line="240" w:lineRule="auto"/>
              <w:ind w:left="-113"/>
              <w:jc w:val="center"/>
              <w:rPr>
                <w:rFonts w:ascii="Times New Roman" w:hAnsi="Times New Roman"/>
                <w:b/>
                <w:sz w:val="20"/>
                <w:szCs w:val="20"/>
                <w:lang w:val="en-GB"/>
              </w:rPr>
            </w:pPr>
            <w:r w:rsidRPr="00C23A8F">
              <w:rPr>
                <w:rFonts w:ascii="Times New Roman" w:hAnsi="Times New Roman"/>
                <w:b/>
                <w:sz w:val="20"/>
                <w:szCs w:val="20"/>
                <w:lang w:val="en-GB"/>
              </w:rPr>
              <w:t>Specifications Offered (incl. brand/model)</w:t>
            </w:r>
          </w:p>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766" w:type="dxa"/>
            <w:shd w:val="clear" w:color="auto" w:fill="E6E6E6"/>
          </w:tcPr>
          <w:p w:rsidR="00D7463D" w:rsidRPr="00C23A8F" w:rsidRDefault="00D7463D" w:rsidP="00C23A8F">
            <w:pPr>
              <w:tabs>
                <w:tab w:val="left" w:pos="729"/>
              </w:tabs>
              <w:spacing w:after="0" w:line="240" w:lineRule="auto"/>
              <w:jc w:val="center"/>
              <w:rPr>
                <w:rFonts w:ascii="Times New Roman" w:hAnsi="Times New Roman"/>
                <w:b/>
                <w:sz w:val="20"/>
                <w:szCs w:val="20"/>
              </w:rPr>
            </w:pPr>
            <w:r w:rsidRPr="00C23A8F">
              <w:rPr>
                <w:rFonts w:ascii="Times New Roman" w:hAnsi="Times New Roman"/>
                <w:b/>
                <w:sz w:val="20"/>
                <w:szCs w:val="20"/>
                <w:lang w:val="en-GB"/>
              </w:rPr>
              <w:t>Notes, remarks, ref to documentation</w:t>
            </w:r>
          </w:p>
        </w:tc>
        <w:tc>
          <w:tcPr>
            <w:tcW w:w="2488" w:type="dxa"/>
            <w:shd w:val="clear" w:color="auto" w:fill="E6E6E6"/>
          </w:tcPr>
          <w:p w:rsidR="00D7463D" w:rsidRPr="00C23A8F" w:rsidRDefault="00D7463D" w:rsidP="00C23A8F">
            <w:pPr>
              <w:tabs>
                <w:tab w:val="left" w:pos="729"/>
              </w:tabs>
              <w:spacing w:after="0" w:line="240" w:lineRule="auto"/>
              <w:jc w:val="center"/>
              <w:rPr>
                <w:rFonts w:ascii="Times New Roman" w:hAnsi="Times New Roman"/>
                <w:b/>
                <w:sz w:val="20"/>
                <w:szCs w:val="20"/>
              </w:rPr>
            </w:pPr>
            <w:r w:rsidRPr="00C23A8F">
              <w:rPr>
                <w:rFonts w:ascii="Times New Roman" w:hAnsi="Times New Roman"/>
                <w:b/>
                <w:sz w:val="20"/>
                <w:szCs w:val="20"/>
              </w:rPr>
              <w:t xml:space="preserve">Evaluation Committee’s notes </w:t>
            </w:r>
          </w:p>
        </w:tc>
      </w:tr>
      <w:tr w:rsidR="00D7463D" w:rsidRPr="00C23A8F" w:rsidTr="00C23A8F">
        <w:tc>
          <w:tcPr>
            <w:tcW w:w="1070" w:type="dxa"/>
            <w:vAlign w:val="center"/>
          </w:tcPr>
          <w:p w:rsidR="00D7463D" w:rsidRPr="00C23A8F" w:rsidRDefault="00D7463D" w:rsidP="00C23A8F">
            <w:pPr>
              <w:spacing w:after="0" w:line="240" w:lineRule="auto"/>
              <w:jc w:val="center"/>
              <w:rPr>
                <w:rFonts w:ascii="Times New Roman" w:hAnsi="Times New Roman"/>
                <w:sz w:val="20"/>
                <w:szCs w:val="20"/>
              </w:rPr>
            </w:pPr>
            <w:r w:rsidRPr="00C23A8F">
              <w:rPr>
                <w:rFonts w:ascii="Times New Roman" w:hAnsi="Times New Roman"/>
                <w:sz w:val="20"/>
                <w:szCs w:val="20"/>
              </w:rPr>
              <w:t>1</w:t>
            </w:r>
          </w:p>
        </w:tc>
        <w:tc>
          <w:tcPr>
            <w:tcW w:w="5651" w:type="dxa"/>
          </w:tcPr>
          <w:p w:rsidR="00D7463D" w:rsidRPr="00C23A8F" w:rsidRDefault="00D7463D" w:rsidP="00C23A8F">
            <w:pPr>
              <w:spacing w:after="0" w:line="240" w:lineRule="auto"/>
              <w:rPr>
                <w:rFonts w:ascii="Times New Roman" w:hAnsi="Times New Roman"/>
                <w:sz w:val="20"/>
                <w:szCs w:val="20"/>
              </w:rPr>
            </w:pPr>
            <w:r w:rsidRPr="00C23A8F">
              <w:rPr>
                <w:rFonts w:ascii="Times New Roman" w:hAnsi="Times New Roman"/>
                <w:sz w:val="20"/>
                <w:szCs w:val="20"/>
              </w:rPr>
              <w:t>Paper, white, for general purpose copying and printing (laser, copier, inkjet) A4, Pure Cellulose, White, 80 grams/m2, Dimensions:  210 mm x 297 mm;  500 sheets/ream</w:t>
            </w:r>
          </w:p>
          <w:p w:rsidR="00D7463D" w:rsidRPr="00C23A8F" w:rsidRDefault="00D7463D" w:rsidP="00C23A8F">
            <w:pPr>
              <w:spacing w:after="0" w:line="240" w:lineRule="auto"/>
              <w:rPr>
                <w:rFonts w:ascii="Times New Roman" w:hAnsi="Times New Roman"/>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2</w:t>
            </w:r>
            <w:r w:rsidRPr="00C23A8F">
              <w:rPr>
                <w:rFonts w:ascii="Times New Roman" w:hAnsi="Times New Roman"/>
                <w:b/>
                <w:sz w:val="20"/>
                <w:szCs w:val="20"/>
              </w:rPr>
              <w:t xml:space="preserve">0,000 reams </w:t>
            </w:r>
          </w:p>
        </w:tc>
        <w:tc>
          <w:tcPr>
            <w:tcW w:w="3245"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766"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2488"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C23A8F">
        <w:tc>
          <w:tcPr>
            <w:tcW w:w="1070" w:type="dxa"/>
            <w:vAlign w:val="center"/>
          </w:tcPr>
          <w:p w:rsidR="00D7463D" w:rsidRPr="00C23A8F" w:rsidRDefault="00D7463D" w:rsidP="00C23A8F">
            <w:pPr>
              <w:spacing w:after="0" w:line="240" w:lineRule="auto"/>
              <w:jc w:val="center"/>
              <w:rPr>
                <w:rFonts w:ascii="Times New Roman" w:hAnsi="Times New Roman"/>
                <w:sz w:val="20"/>
                <w:szCs w:val="20"/>
              </w:rPr>
            </w:pPr>
            <w:r w:rsidRPr="00C23A8F">
              <w:rPr>
                <w:rFonts w:ascii="Times New Roman" w:hAnsi="Times New Roman"/>
                <w:sz w:val="20"/>
                <w:szCs w:val="20"/>
              </w:rPr>
              <w:t>2</w:t>
            </w:r>
          </w:p>
        </w:tc>
        <w:tc>
          <w:tcPr>
            <w:tcW w:w="5651" w:type="dxa"/>
          </w:tcPr>
          <w:p w:rsidR="00D7463D" w:rsidRPr="00C23A8F" w:rsidRDefault="00D7463D" w:rsidP="00C23A8F">
            <w:pPr>
              <w:spacing w:after="0" w:line="240" w:lineRule="auto"/>
              <w:jc w:val="both"/>
              <w:rPr>
                <w:rFonts w:ascii="Times New Roman" w:hAnsi="Times New Roman"/>
                <w:sz w:val="20"/>
                <w:szCs w:val="20"/>
              </w:rPr>
            </w:pPr>
            <w:r w:rsidRPr="00C23A8F">
              <w:rPr>
                <w:rFonts w:ascii="Times New Roman" w:hAnsi="Times New Roman"/>
                <w:sz w:val="20"/>
                <w:szCs w:val="20"/>
              </w:rPr>
              <w:t>Paper, white, for general purpose copying and printing (laser, copier, inkjet) A3, Pure Cellulose, White, 80 grams/m2,</w:t>
            </w:r>
          </w:p>
          <w:p w:rsidR="00D7463D" w:rsidRPr="00C23A8F" w:rsidRDefault="00D7463D" w:rsidP="00C23A8F">
            <w:pPr>
              <w:spacing w:after="0" w:line="240" w:lineRule="auto"/>
              <w:jc w:val="both"/>
              <w:rPr>
                <w:rFonts w:ascii="Times New Roman" w:hAnsi="Times New Roman"/>
                <w:sz w:val="20"/>
                <w:szCs w:val="20"/>
              </w:rPr>
            </w:pPr>
            <w:r w:rsidRPr="00C23A8F">
              <w:rPr>
                <w:rFonts w:ascii="Times New Roman" w:hAnsi="Times New Roman"/>
                <w:sz w:val="20"/>
                <w:szCs w:val="20"/>
              </w:rPr>
              <w:t xml:space="preserve">Dimensions: 420 mm x 297 mm  500 sheets/ream  </w:t>
            </w:r>
          </w:p>
          <w:p w:rsidR="00D7463D" w:rsidRPr="00C23A8F" w:rsidRDefault="00D7463D" w:rsidP="00C23A8F">
            <w:pPr>
              <w:spacing w:after="0" w:line="240" w:lineRule="auto"/>
              <w:jc w:val="both"/>
              <w:rPr>
                <w:rFonts w:ascii="Times New Roman" w:hAnsi="Times New Roman"/>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1,</w:t>
            </w:r>
            <w:r w:rsidRPr="00C23A8F">
              <w:rPr>
                <w:rFonts w:ascii="Times New Roman" w:hAnsi="Times New Roman"/>
                <w:b/>
                <w:sz w:val="20"/>
                <w:szCs w:val="20"/>
              </w:rPr>
              <w:t xml:space="preserve">000 reams </w:t>
            </w:r>
          </w:p>
        </w:tc>
        <w:tc>
          <w:tcPr>
            <w:tcW w:w="3245" w:type="dxa"/>
          </w:tcPr>
          <w:p w:rsidR="00D7463D" w:rsidRPr="00C23A8F" w:rsidRDefault="00D7463D" w:rsidP="00C23A8F">
            <w:pPr>
              <w:spacing w:after="0" w:line="240" w:lineRule="auto"/>
              <w:jc w:val="center"/>
              <w:rPr>
                <w:rFonts w:ascii="Times New Roman" w:hAnsi="Times New Roman"/>
                <w:b/>
                <w:sz w:val="20"/>
                <w:szCs w:val="20"/>
              </w:rPr>
            </w:pPr>
          </w:p>
        </w:tc>
        <w:tc>
          <w:tcPr>
            <w:tcW w:w="1766" w:type="dxa"/>
          </w:tcPr>
          <w:p w:rsidR="00D7463D" w:rsidRPr="00C23A8F" w:rsidRDefault="00D7463D" w:rsidP="00C23A8F">
            <w:pPr>
              <w:spacing w:after="0" w:line="240" w:lineRule="auto"/>
              <w:jc w:val="center"/>
              <w:rPr>
                <w:rFonts w:ascii="Times New Roman" w:hAnsi="Times New Roman"/>
                <w:b/>
                <w:sz w:val="20"/>
                <w:szCs w:val="20"/>
              </w:rPr>
            </w:pPr>
          </w:p>
        </w:tc>
        <w:tc>
          <w:tcPr>
            <w:tcW w:w="2488" w:type="dxa"/>
          </w:tcPr>
          <w:p w:rsidR="00D7463D" w:rsidRPr="00C23A8F" w:rsidRDefault="00D7463D" w:rsidP="00C23A8F">
            <w:pPr>
              <w:spacing w:after="0" w:line="240" w:lineRule="auto"/>
              <w:jc w:val="both"/>
              <w:rPr>
                <w:rFonts w:ascii="Times New Roman" w:hAnsi="Times New Roman"/>
                <w:b/>
                <w:sz w:val="20"/>
                <w:szCs w:val="20"/>
              </w:rPr>
            </w:pPr>
          </w:p>
        </w:tc>
      </w:tr>
      <w:tr w:rsidR="00D7463D" w:rsidRPr="00C23A8F" w:rsidTr="00C23A8F">
        <w:tc>
          <w:tcPr>
            <w:tcW w:w="1070" w:type="dxa"/>
            <w:vAlign w:val="center"/>
          </w:tcPr>
          <w:p w:rsidR="00D7463D" w:rsidRPr="00C23A8F" w:rsidRDefault="00D7463D" w:rsidP="00C23A8F">
            <w:pPr>
              <w:spacing w:after="0" w:line="240" w:lineRule="auto"/>
              <w:jc w:val="center"/>
              <w:rPr>
                <w:rFonts w:ascii="Times New Roman" w:hAnsi="Times New Roman"/>
                <w:sz w:val="20"/>
                <w:szCs w:val="20"/>
              </w:rPr>
            </w:pPr>
            <w:r w:rsidRPr="00C23A8F">
              <w:rPr>
                <w:rFonts w:ascii="Times New Roman" w:hAnsi="Times New Roman"/>
                <w:sz w:val="20"/>
                <w:szCs w:val="20"/>
              </w:rPr>
              <w:t>3.</w:t>
            </w:r>
          </w:p>
        </w:tc>
        <w:tc>
          <w:tcPr>
            <w:tcW w:w="5651" w:type="dxa"/>
          </w:tcPr>
          <w:p w:rsidR="00D7463D" w:rsidRPr="00C23A8F" w:rsidRDefault="00D7463D" w:rsidP="00C23A8F">
            <w:pPr>
              <w:spacing w:after="0" w:line="240" w:lineRule="auto"/>
              <w:jc w:val="both"/>
              <w:rPr>
                <w:rFonts w:ascii="Times New Roman" w:hAnsi="Times New Roman"/>
                <w:sz w:val="20"/>
                <w:szCs w:val="20"/>
              </w:rPr>
            </w:pPr>
            <w:r w:rsidRPr="00C23A8F">
              <w:rPr>
                <w:rFonts w:ascii="Times New Roman" w:hAnsi="Times New Roman"/>
                <w:sz w:val="20"/>
                <w:szCs w:val="20"/>
              </w:rPr>
              <w:t>Paper, white, for reports, A4, 100g dimensions 210mm x 297mm.  500 sheets/ream</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Pr>
                <w:rFonts w:ascii="Times New Roman" w:hAnsi="Times New Roman"/>
                <w:b/>
                <w:sz w:val="20"/>
                <w:szCs w:val="20"/>
              </w:rPr>
              <w:t>:</w:t>
            </w:r>
            <w:r w:rsidRPr="00C23A8F">
              <w:rPr>
                <w:rFonts w:ascii="Times New Roman" w:hAnsi="Times New Roman"/>
                <w:b/>
                <w:sz w:val="20"/>
                <w:szCs w:val="20"/>
              </w:rPr>
              <w:t xml:space="preserve"> 50 reams </w:t>
            </w:r>
          </w:p>
        </w:tc>
        <w:tc>
          <w:tcPr>
            <w:tcW w:w="3245" w:type="dxa"/>
          </w:tcPr>
          <w:p w:rsidR="00D7463D" w:rsidRPr="00C23A8F" w:rsidRDefault="00D7463D" w:rsidP="00C23A8F">
            <w:pPr>
              <w:spacing w:after="0" w:line="240" w:lineRule="auto"/>
              <w:jc w:val="center"/>
              <w:rPr>
                <w:rFonts w:ascii="Times New Roman" w:hAnsi="Times New Roman"/>
                <w:b/>
                <w:sz w:val="20"/>
                <w:szCs w:val="20"/>
              </w:rPr>
            </w:pPr>
          </w:p>
        </w:tc>
        <w:tc>
          <w:tcPr>
            <w:tcW w:w="1766" w:type="dxa"/>
          </w:tcPr>
          <w:p w:rsidR="00D7463D" w:rsidRPr="00C23A8F" w:rsidRDefault="00D7463D" w:rsidP="00C23A8F">
            <w:pPr>
              <w:spacing w:after="0" w:line="240" w:lineRule="auto"/>
              <w:jc w:val="center"/>
              <w:rPr>
                <w:rFonts w:ascii="Times New Roman" w:hAnsi="Times New Roman"/>
                <w:b/>
                <w:sz w:val="20"/>
                <w:szCs w:val="20"/>
              </w:rPr>
            </w:pPr>
          </w:p>
        </w:tc>
        <w:tc>
          <w:tcPr>
            <w:tcW w:w="2488" w:type="dxa"/>
          </w:tcPr>
          <w:p w:rsidR="00D7463D" w:rsidRPr="00C23A8F" w:rsidRDefault="00D7463D" w:rsidP="00C23A8F">
            <w:pPr>
              <w:spacing w:after="0" w:line="240" w:lineRule="auto"/>
              <w:jc w:val="both"/>
              <w:rPr>
                <w:rFonts w:ascii="Times New Roman" w:hAnsi="Times New Roman"/>
                <w:b/>
                <w:sz w:val="20"/>
                <w:szCs w:val="20"/>
              </w:rPr>
            </w:pPr>
          </w:p>
        </w:tc>
      </w:tr>
      <w:tr w:rsidR="00D7463D" w:rsidRPr="00C23A8F" w:rsidTr="00C23A8F">
        <w:tc>
          <w:tcPr>
            <w:tcW w:w="1070" w:type="dxa"/>
            <w:vAlign w:val="center"/>
          </w:tcPr>
          <w:p w:rsidR="00D7463D" w:rsidRPr="00C23A8F" w:rsidRDefault="00D7463D" w:rsidP="00C23A8F">
            <w:pPr>
              <w:spacing w:after="0" w:line="240" w:lineRule="auto"/>
              <w:jc w:val="center"/>
              <w:rPr>
                <w:rFonts w:ascii="Times New Roman" w:hAnsi="Times New Roman"/>
                <w:sz w:val="20"/>
                <w:szCs w:val="20"/>
              </w:rPr>
            </w:pPr>
            <w:r w:rsidRPr="00C23A8F">
              <w:rPr>
                <w:rFonts w:ascii="Times New Roman" w:hAnsi="Times New Roman"/>
                <w:sz w:val="20"/>
                <w:szCs w:val="20"/>
              </w:rPr>
              <w:t>4.</w:t>
            </w:r>
          </w:p>
        </w:tc>
        <w:tc>
          <w:tcPr>
            <w:tcW w:w="5651" w:type="dxa"/>
          </w:tcPr>
          <w:p w:rsidR="00D7463D" w:rsidRPr="00C23A8F" w:rsidRDefault="00D7463D" w:rsidP="00C23A8F">
            <w:pPr>
              <w:spacing w:after="0" w:line="240" w:lineRule="auto"/>
              <w:jc w:val="both"/>
              <w:rPr>
                <w:rFonts w:ascii="Times New Roman" w:hAnsi="Times New Roman"/>
                <w:sz w:val="20"/>
                <w:szCs w:val="20"/>
              </w:rPr>
            </w:pPr>
            <w:r w:rsidRPr="00C23A8F">
              <w:rPr>
                <w:rFonts w:ascii="Times New Roman" w:hAnsi="Times New Roman"/>
                <w:sz w:val="20"/>
                <w:szCs w:val="20"/>
              </w:rPr>
              <w:t>Paper, white, for certificates, A4, 160g dimensions 210mm x 297mm. 250 sheet packet</w:t>
            </w:r>
          </w:p>
          <w:p w:rsidR="00D7463D" w:rsidRPr="00C23A8F" w:rsidRDefault="00D7463D" w:rsidP="00C23A8F">
            <w:pPr>
              <w:spacing w:after="0" w:line="240" w:lineRule="auto"/>
              <w:jc w:val="both"/>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5</w:t>
            </w:r>
            <w:r w:rsidRPr="00C23A8F">
              <w:rPr>
                <w:rFonts w:ascii="Times New Roman" w:hAnsi="Times New Roman"/>
                <w:b/>
                <w:sz w:val="20"/>
                <w:szCs w:val="20"/>
              </w:rPr>
              <w:t>0 packs</w:t>
            </w:r>
          </w:p>
          <w:p w:rsidR="00D7463D" w:rsidRPr="00C23A8F" w:rsidRDefault="00D7463D" w:rsidP="00C23A8F">
            <w:pPr>
              <w:spacing w:after="0" w:line="240" w:lineRule="auto"/>
              <w:jc w:val="both"/>
              <w:rPr>
                <w:rFonts w:ascii="Times New Roman" w:hAnsi="Times New Roman"/>
                <w:b/>
                <w:sz w:val="20"/>
                <w:szCs w:val="20"/>
              </w:rPr>
            </w:pPr>
          </w:p>
        </w:tc>
        <w:tc>
          <w:tcPr>
            <w:tcW w:w="3245" w:type="dxa"/>
          </w:tcPr>
          <w:p w:rsidR="00D7463D" w:rsidRPr="00C23A8F" w:rsidRDefault="00D7463D" w:rsidP="00C23A8F">
            <w:pPr>
              <w:spacing w:after="0" w:line="240" w:lineRule="auto"/>
              <w:jc w:val="center"/>
              <w:rPr>
                <w:rFonts w:ascii="Times New Roman" w:hAnsi="Times New Roman"/>
                <w:b/>
                <w:sz w:val="20"/>
                <w:szCs w:val="20"/>
              </w:rPr>
            </w:pPr>
          </w:p>
        </w:tc>
        <w:tc>
          <w:tcPr>
            <w:tcW w:w="1766" w:type="dxa"/>
          </w:tcPr>
          <w:p w:rsidR="00D7463D" w:rsidRPr="00C23A8F" w:rsidRDefault="00D7463D" w:rsidP="00C23A8F">
            <w:pPr>
              <w:spacing w:after="0" w:line="240" w:lineRule="auto"/>
              <w:jc w:val="center"/>
              <w:rPr>
                <w:rFonts w:ascii="Times New Roman" w:hAnsi="Times New Roman"/>
                <w:b/>
                <w:sz w:val="20"/>
                <w:szCs w:val="20"/>
              </w:rPr>
            </w:pPr>
          </w:p>
        </w:tc>
        <w:tc>
          <w:tcPr>
            <w:tcW w:w="2488" w:type="dxa"/>
          </w:tcPr>
          <w:p w:rsidR="00D7463D" w:rsidRPr="00C23A8F" w:rsidRDefault="00D7463D" w:rsidP="00C23A8F">
            <w:pPr>
              <w:spacing w:after="0" w:line="240" w:lineRule="auto"/>
              <w:jc w:val="both"/>
              <w:rPr>
                <w:rFonts w:ascii="Times New Roman" w:hAnsi="Times New Roman"/>
                <w:b/>
                <w:sz w:val="20"/>
                <w:szCs w:val="20"/>
              </w:rPr>
            </w:pPr>
          </w:p>
        </w:tc>
      </w:tr>
      <w:tr w:rsidR="00D7463D" w:rsidRPr="00C23A8F" w:rsidTr="00C23A8F">
        <w:tc>
          <w:tcPr>
            <w:tcW w:w="1070" w:type="dxa"/>
            <w:vAlign w:val="center"/>
          </w:tcPr>
          <w:p w:rsidR="00D7463D" w:rsidRPr="00C23A8F" w:rsidRDefault="00143E01" w:rsidP="00C23A8F">
            <w:pPr>
              <w:spacing w:after="0" w:line="240" w:lineRule="auto"/>
              <w:jc w:val="center"/>
              <w:rPr>
                <w:rFonts w:ascii="Times New Roman" w:hAnsi="Times New Roman"/>
                <w:sz w:val="20"/>
                <w:szCs w:val="20"/>
              </w:rPr>
            </w:pPr>
            <w:r>
              <w:rPr>
                <w:rFonts w:ascii="Times New Roman" w:hAnsi="Times New Roman"/>
                <w:sz w:val="20"/>
                <w:szCs w:val="20"/>
              </w:rPr>
              <w:t xml:space="preserve">5. </w:t>
            </w:r>
          </w:p>
        </w:tc>
        <w:tc>
          <w:tcPr>
            <w:tcW w:w="5651" w:type="dxa"/>
          </w:tcPr>
          <w:p w:rsidR="00D7463D" w:rsidRPr="00C23A8F" w:rsidRDefault="00D7463D" w:rsidP="00C23A8F">
            <w:pPr>
              <w:spacing w:after="0" w:line="240" w:lineRule="auto"/>
              <w:rPr>
                <w:rFonts w:ascii="Times New Roman" w:hAnsi="Times New Roman"/>
                <w:sz w:val="20"/>
                <w:szCs w:val="20"/>
              </w:rPr>
            </w:pPr>
            <w:r w:rsidRPr="00C23A8F">
              <w:rPr>
                <w:rFonts w:ascii="Times New Roman" w:hAnsi="Times New Roman"/>
                <w:sz w:val="20"/>
                <w:szCs w:val="20"/>
              </w:rPr>
              <w:t>Coated paper A0 for plotter</w:t>
            </w:r>
          </w:p>
          <w:p w:rsidR="00D7463D" w:rsidRPr="00C23A8F" w:rsidRDefault="00D7463D" w:rsidP="00C23A8F">
            <w:pPr>
              <w:spacing w:after="0" w:line="240" w:lineRule="auto"/>
              <w:rPr>
                <w:rFonts w:ascii="Times New Roman" w:hAnsi="Times New Roman"/>
                <w:color w:val="666666"/>
                <w:sz w:val="20"/>
                <w:szCs w:val="20"/>
              </w:rPr>
            </w:pPr>
            <w:r w:rsidRPr="00C23A8F">
              <w:rPr>
                <w:rFonts w:ascii="Times New Roman" w:hAnsi="Times New Roman"/>
                <w:sz w:val="20"/>
                <w:szCs w:val="20"/>
              </w:rPr>
              <w:t xml:space="preserve">Dimensions: </w:t>
            </w:r>
            <w:r w:rsidRPr="00C23A8F">
              <w:rPr>
                <w:rFonts w:ascii="Times New Roman" w:hAnsi="Times New Roman"/>
                <w:color w:val="666666"/>
                <w:sz w:val="20"/>
                <w:szCs w:val="20"/>
              </w:rPr>
              <w:t>841 mm x 1189 mm</w:t>
            </w:r>
          </w:p>
          <w:p w:rsidR="00D7463D" w:rsidRPr="00C23A8F" w:rsidRDefault="00D7463D" w:rsidP="00C23A8F">
            <w:pPr>
              <w:spacing w:after="0" w:line="240" w:lineRule="auto"/>
              <w:jc w:val="both"/>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10</w:t>
            </w:r>
            <w:r w:rsidRPr="00C23A8F">
              <w:rPr>
                <w:rFonts w:ascii="Times New Roman" w:hAnsi="Times New Roman"/>
                <w:b/>
                <w:sz w:val="20"/>
                <w:szCs w:val="20"/>
              </w:rPr>
              <w:t>0 rolls (50m per roll)</w:t>
            </w:r>
          </w:p>
        </w:tc>
        <w:tc>
          <w:tcPr>
            <w:tcW w:w="3245" w:type="dxa"/>
          </w:tcPr>
          <w:p w:rsidR="00D7463D" w:rsidRPr="00C23A8F" w:rsidRDefault="00D7463D" w:rsidP="00C23A8F">
            <w:pPr>
              <w:spacing w:after="0" w:line="240" w:lineRule="auto"/>
              <w:jc w:val="center"/>
              <w:rPr>
                <w:rFonts w:ascii="Times New Roman" w:hAnsi="Times New Roman"/>
                <w:b/>
                <w:sz w:val="20"/>
                <w:szCs w:val="20"/>
              </w:rPr>
            </w:pPr>
          </w:p>
        </w:tc>
        <w:tc>
          <w:tcPr>
            <w:tcW w:w="1766" w:type="dxa"/>
          </w:tcPr>
          <w:p w:rsidR="00D7463D" w:rsidRPr="00C23A8F" w:rsidRDefault="00D7463D" w:rsidP="00C23A8F">
            <w:pPr>
              <w:spacing w:after="0" w:line="240" w:lineRule="auto"/>
              <w:jc w:val="center"/>
              <w:rPr>
                <w:rFonts w:ascii="Times New Roman" w:hAnsi="Times New Roman"/>
                <w:b/>
                <w:sz w:val="20"/>
                <w:szCs w:val="20"/>
              </w:rPr>
            </w:pPr>
          </w:p>
        </w:tc>
        <w:tc>
          <w:tcPr>
            <w:tcW w:w="2488" w:type="dxa"/>
          </w:tcPr>
          <w:p w:rsidR="00D7463D" w:rsidRPr="00C23A8F" w:rsidRDefault="00D7463D" w:rsidP="00C23A8F">
            <w:pPr>
              <w:spacing w:after="0" w:line="240" w:lineRule="auto"/>
              <w:jc w:val="center"/>
              <w:rPr>
                <w:rFonts w:ascii="Times New Roman" w:hAnsi="Times New Roman"/>
                <w:b/>
                <w:sz w:val="20"/>
                <w:szCs w:val="20"/>
              </w:rPr>
            </w:pPr>
          </w:p>
        </w:tc>
      </w:tr>
      <w:tr w:rsidR="00D7463D" w:rsidRPr="00C23A8F" w:rsidTr="00C23A8F">
        <w:tc>
          <w:tcPr>
            <w:tcW w:w="1070" w:type="dxa"/>
            <w:vAlign w:val="center"/>
          </w:tcPr>
          <w:p w:rsidR="00D7463D" w:rsidRPr="00C23A8F" w:rsidRDefault="00143E01" w:rsidP="00C23A8F">
            <w:pPr>
              <w:spacing w:after="0" w:line="240" w:lineRule="auto"/>
              <w:jc w:val="center"/>
              <w:rPr>
                <w:rFonts w:ascii="Times New Roman" w:hAnsi="Times New Roman"/>
                <w:sz w:val="20"/>
                <w:szCs w:val="20"/>
              </w:rPr>
            </w:pPr>
            <w:r>
              <w:rPr>
                <w:rFonts w:ascii="Times New Roman" w:hAnsi="Times New Roman"/>
                <w:sz w:val="20"/>
                <w:szCs w:val="20"/>
              </w:rPr>
              <w:t xml:space="preserve">6. </w:t>
            </w:r>
          </w:p>
        </w:tc>
        <w:tc>
          <w:tcPr>
            <w:tcW w:w="5651" w:type="dxa"/>
          </w:tcPr>
          <w:p w:rsidR="00D7463D" w:rsidRPr="00C23A8F" w:rsidRDefault="00D7463D" w:rsidP="00C23A8F">
            <w:pPr>
              <w:spacing w:after="0" w:line="240" w:lineRule="auto"/>
              <w:rPr>
                <w:rFonts w:ascii="Times New Roman" w:hAnsi="Times New Roman"/>
                <w:sz w:val="20"/>
                <w:szCs w:val="20"/>
              </w:rPr>
            </w:pPr>
            <w:r w:rsidRPr="00C23A8F">
              <w:rPr>
                <w:rFonts w:ascii="Times New Roman" w:hAnsi="Times New Roman"/>
                <w:sz w:val="20"/>
                <w:szCs w:val="20"/>
              </w:rPr>
              <w:t>Coated paper A1 for plotter</w:t>
            </w:r>
          </w:p>
          <w:p w:rsidR="00D7463D" w:rsidRPr="00C23A8F" w:rsidRDefault="00D7463D" w:rsidP="00C23A8F">
            <w:pPr>
              <w:spacing w:after="0" w:line="240" w:lineRule="auto"/>
              <w:rPr>
                <w:rFonts w:ascii="Times New Roman" w:hAnsi="Times New Roman"/>
                <w:color w:val="666666"/>
                <w:sz w:val="20"/>
                <w:szCs w:val="20"/>
              </w:rPr>
            </w:pPr>
            <w:r w:rsidRPr="00C23A8F">
              <w:rPr>
                <w:rFonts w:ascii="Times New Roman" w:hAnsi="Times New Roman"/>
                <w:sz w:val="20"/>
                <w:szCs w:val="20"/>
              </w:rPr>
              <w:t xml:space="preserve">Dimensions: </w:t>
            </w:r>
            <w:r w:rsidRPr="00C23A8F">
              <w:rPr>
                <w:rFonts w:ascii="Times New Roman" w:hAnsi="Times New Roman"/>
                <w:color w:val="666666"/>
                <w:sz w:val="20"/>
                <w:szCs w:val="20"/>
              </w:rPr>
              <w:t>594 mm x 841 mm</w:t>
            </w:r>
          </w:p>
          <w:p w:rsidR="00D7463D" w:rsidRPr="00C23A8F" w:rsidRDefault="00D7463D" w:rsidP="00C23A8F">
            <w:pPr>
              <w:spacing w:after="0" w:line="240" w:lineRule="auto"/>
              <w:jc w:val="both"/>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5</w:t>
            </w:r>
            <w:r w:rsidRPr="00C23A8F">
              <w:rPr>
                <w:rFonts w:ascii="Times New Roman" w:hAnsi="Times New Roman"/>
                <w:b/>
                <w:sz w:val="20"/>
                <w:szCs w:val="20"/>
              </w:rPr>
              <w:t>0 rolls (50m per roll)</w:t>
            </w:r>
          </w:p>
        </w:tc>
        <w:tc>
          <w:tcPr>
            <w:tcW w:w="3245" w:type="dxa"/>
          </w:tcPr>
          <w:p w:rsidR="00D7463D" w:rsidRPr="00C23A8F" w:rsidRDefault="00D7463D" w:rsidP="00C23A8F">
            <w:pPr>
              <w:spacing w:after="0" w:line="240" w:lineRule="auto"/>
              <w:jc w:val="center"/>
              <w:rPr>
                <w:rFonts w:ascii="Times New Roman" w:hAnsi="Times New Roman"/>
                <w:b/>
                <w:sz w:val="20"/>
                <w:szCs w:val="20"/>
              </w:rPr>
            </w:pPr>
          </w:p>
        </w:tc>
        <w:tc>
          <w:tcPr>
            <w:tcW w:w="1766" w:type="dxa"/>
          </w:tcPr>
          <w:p w:rsidR="00D7463D" w:rsidRPr="00C23A8F" w:rsidRDefault="00D7463D" w:rsidP="00C23A8F">
            <w:pPr>
              <w:spacing w:after="0" w:line="240" w:lineRule="auto"/>
              <w:jc w:val="center"/>
              <w:rPr>
                <w:rFonts w:ascii="Times New Roman" w:hAnsi="Times New Roman"/>
                <w:b/>
                <w:sz w:val="20"/>
                <w:szCs w:val="20"/>
              </w:rPr>
            </w:pPr>
          </w:p>
        </w:tc>
        <w:tc>
          <w:tcPr>
            <w:tcW w:w="2488" w:type="dxa"/>
          </w:tcPr>
          <w:p w:rsidR="00D7463D" w:rsidRPr="00C23A8F" w:rsidRDefault="00D7463D" w:rsidP="00C23A8F">
            <w:pPr>
              <w:spacing w:after="0" w:line="240" w:lineRule="auto"/>
              <w:jc w:val="center"/>
              <w:rPr>
                <w:rFonts w:ascii="Times New Roman" w:hAnsi="Times New Roman"/>
                <w:b/>
                <w:sz w:val="20"/>
                <w:szCs w:val="20"/>
              </w:rPr>
            </w:pPr>
          </w:p>
        </w:tc>
      </w:tr>
    </w:tbl>
    <w:p w:rsidR="00D7463D" w:rsidRPr="00D470BC" w:rsidRDefault="00D7463D" w:rsidP="00D470BC">
      <w:pPr>
        <w:spacing w:after="0" w:line="240" w:lineRule="auto"/>
        <w:ind w:hanging="33"/>
        <w:rPr>
          <w:rFonts w:ascii="Times New Roman" w:hAnsi="Times New Roman"/>
          <w:b/>
          <w:i/>
          <w:smallCaps/>
          <w:sz w:val="24"/>
          <w:szCs w:val="24"/>
        </w:rPr>
      </w:pPr>
      <w:r w:rsidRPr="00D470BC">
        <w:rPr>
          <w:rFonts w:ascii="Times New Roman" w:hAnsi="Times New Roman"/>
          <w:b/>
          <w:sz w:val="24"/>
          <w:szCs w:val="24"/>
        </w:rPr>
        <w:t xml:space="preserve"> </w:t>
      </w:r>
    </w:p>
    <w:p w:rsidR="00D7463D" w:rsidRPr="00D470BC" w:rsidRDefault="00D7463D" w:rsidP="00D470BC">
      <w:pPr>
        <w:spacing w:after="0" w:line="240" w:lineRule="auto"/>
        <w:rPr>
          <w:rFonts w:ascii="Times New Roman" w:hAnsi="Times New Roman"/>
          <w:u w:val="single"/>
        </w:rPr>
      </w:pPr>
    </w:p>
    <w:p w:rsidR="00D7463D" w:rsidRPr="00D470BC" w:rsidRDefault="00D7463D" w:rsidP="00D470BC">
      <w:pPr>
        <w:spacing w:after="0" w:line="240" w:lineRule="auto"/>
        <w:rPr>
          <w:rFonts w:ascii="Times New Roman" w:hAnsi="Times New Roman"/>
        </w:rPr>
      </w:pPr>
      <w:r w:rsidRPr="00D470BC">
        <w:rPr>
          <w:rFonts w:ascii="Times New Roman" w:hAnsi="Times New Roman"/>
        </w:rPr>
        <w:t xml:space="preserve">* </w:t>
      </w:r>
      <w:r w:rsidRPr="00D470BC">
        <w:rPr>
          <w:rFonts w:ascii="Times New Roman" w:hAnsi="Times New Roman"/>
          <w:b/>
        </w:rPr>
        <w:t>All items must be high standard quality.</w:t>
      </w:r>
      <w:r w:rsidRPr="00D470BC">
        <w:rPr>
          <w:rFonts w:ascii="Times New Roman" w:hAnsi="Times New Roman"/>
        </w:rPr>
        <w:t xml:space="preserve"> </w:t>
      </w:r>
    </w:p>
    <w:p w:rsidR="00D7463D" w:rsidRPr="00D470BC" w:rsidRDefault="00D7463D" w:rsidP="00D470BC">
      <w:pPr>
        <w:spacing w:after="0" w:line="240" w:lineRule="auto"/>
        <w:jc w:val="center"/>
        <w:rPr>
          <w:rFonts w:ascii="Times New Roman" w:hAnsi="Times New Roman"/>
          <w:b/>
          <w:sz w:val="24"/>
          <w:szCs w:val="24"/>
        </w:rPr>
      </w:pPr>
      <w:r w:rsidRPr="00D470BC">
        <w:rPr>
          <w:rFonts w:ascii="Times New Roman" w:hAnsi="Times New Roman"/>
        </w:rPr>
        <w:t xml:space="preserve">                                                                                                                                                                  </w:t>
      </w:r>
      <w:r w:rsidRPr="00D470BC">
        <w:rPr>
          <w:rFonts w:ascii="Times New Roman" w:hAnsi="Times New Roman"/>
        </w:rPr>
        <w:br w:type="page"/>
      </w:r>
      <w:r w:rsidRPr="00D470BC">
        <w:rPr>
          <w:rFonts w:ascii="Times New Roman" w:hAnsi="Times New Roman"/>
          <w:b/>
          <w:sz w:val="24"/>
          <w:szCs w:val="24"/>
        </w:rPr>
        <w:lastRenderedPageBreak/>
        <w:t>LOT 2: Specialized Stationary Items for Archiving Purpose</w:t>
      </w:r>
    </w:p>
    <w:p w:rsidR="00D7463D" w:rsidRPr="00D470BC" w:rsidRDefault="00D7463D" w:rsidP="00D470BC">
      <w:pPr>
        <w:spacing w:after="0" w:line="240" w:lineRule="auto"/>
        <w:jc w:val="center"/>
        <w:rPr>
          <w:rFonts w:ascii="Times New Roman" w:hAnsi="Times New Roman"/>
        </w:rPr>
      </w:pPr>
    </w:p>
    <w:tbl>
      <w:tblPr>
        <w:tblW w:w="133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5580"/>
        <w:gridCol w:w="2700"/>
        <w:gridCol w:w="1980"/>
        <w:gridCol w:w="1980"/>
      </w:tblGrid>
      <w:tr w:rsidR="00D7463D" w:rsidRPr="00C23A8F" w:rsidTr="007011A3">
        <w:tc>
          <w:tcPr>
            <w:tcW w:w="1080" w:type="dxa"/>
            <w:shd w:val="clear" w:color="auto" w:fill="E6E6E6"/>
          </w:tcPr>
          <w:p w:rsidR="00D7463D" w:rsidRPr="00C23A8F" w:rsidRDefault="00D7463D" w:rsidP="007011A3">
            <w:pPr>
              <w:spacing w:after="0" w:line="240" w:lineRule="auto"/>
              <w:jc w:val="center"/>
              <w:rPr>
                <w:rFonts w:ascii="Times New Roman" w:hAnsi="Times New Roman"/>
                <w:b/>
                <w:sz w:val="20"/>
                <w:szCs w:val="20"/>
              </w:rPr>
            </w:pPr>
            <w:r w:rsidRPr="00C23A8F">
              <w:rPr>
                <w:rFonts w:ascii="Times New Roman" w:hAnsi="Times New Roman"/>
                <w:b/>
                <w:sz w:val="20"/>
                <w:szCs w:val="20"/>
              </w:rPr>
              <w:t xml:space="preserve">Item </w:t>
            </w:r>
          </w:p>
          <w:p w:rsidR="00D7463D" w:rsidRPr="00C23A8F" w:rsidRDefault="00D7463D" w:rsidP="007011A3">
            <w:pPr>
              <w:spacing w:after="0" w:line="240" w:lineRule="auto"/>
              <w:jc w:val="center"/>
              <w:rPr>
                <w:rFonts w:ascii="Times New Roman" w:hAnsi="Times New Roman"/>
                <w:b/>
                <w:sz w:val="20"/>
                <w:szCs w:val="20"/>
              </w:rPr>
            </w:pPr>
            <w:r w:rsidRPr="00C23A8F">
              <w:rPr>
                <w:rFonts w:ascii="Times New Roman" w:hAnsi="Times New Roman"/>
                <w:b/>
                <w:sz w:val="20"/>
                <w:szCs w:val="20"/>
              </w:rPr>
              <w:t>Number</w:t>
            </w:r>
          </w:p>
        </w:tc>
        <w:tc>
          <w:tcPr>
            <w:tcW w:w="5580" w:type="dxa"/>
            <w:shd w:val="clear" w:color="auto" w:fill="E6E6E6"/>
          </w:tcPr>
          <w:p w:rsidR="00D7463D" w:rsidRPr="00C23A8F" w:rsidRDefault="00D7463D" w:rsidP="007011A3">
            <w:pPr>
              <w:spacing w:after="0" w:line="240" w:lineRule="auto"/>
              <w:jc w:val="center"/>
              <w:rPr>
                <w:rFonts w:ascii="Times New Roman" w:hAnsi="Times New Roman"/>
                <w:b/>
                <w:sz w:val="20"/>
                <w:szCs w:val="20"/>
              </w:rPr>
            </w:pPr>
            <w:r w:rsidRPr="00C23A8F">
              <w:rPr>
                <w:rFonts w:ascii="Times New Roman" w:hAnsi="Times New Roman"/>
                <w:b/>
                <w:sz w:val="20"/>
                <w:szCs w:val="20"/>
              </w:rPr>
              <w:t>Specifications *</w:t>
            </w:r>
          </w:p>
        </w:tc>
        <w:tc>
          <w:tcPr>
            <w:tcW w:w="2700" w:type="dxa"/>
            <w:shd w:val="clear" w:color="auto" w:fill="E6E6E6"/>
          </w:tcPr>
          <w:p w:rsidR="00D7463D" w:rsidRPr="00C23A8F" w:rsidRDefault="00D7463D" w:rsidP="007011A3">
            <w:pPr>
              <w:tabs>
                <w:tab w:val="left" w:pos="729"/>
              </w:tabs>
              <w:spacing w:after="0" w:line="240" w:lineRule="auto"/>
              <w:ind w:left="-113"/>
              <w:jc w:val="center"/>
              <w:rPr>
                <w:rFonts w:ascii="Times New Roman" w:hAnsi="Times New Roman"/>
                <w:b/>
                <w:sz w:val="20"/>
                <w:szCs w:val="20"/>
                <w:lang w:val="en-GB"/>
              </w:rPr>
            </w:pPr>
            <w:r w:rsidRPr="00C23A8F">
              <w:rPr>
                <w:rFonts w:ascii="Times New Roman" w:hAnsi="Times New Roman"/>
                <w:b/>
                <w:sz w:val="20"/>
                <w:szCs w:val="20"/>
                <w:lang w:val="en-GB"/>
              </w:rPr>
              <w:t>Specifications Offered (incl. brand/model)</w:t>
            </w:r>
          </w:p>
          <w:p w:rsidR="00D7463D" w:rsidRPr="00C23A8F" w:rsidRDefault="00D7463D" w:rsidP="007011A3">
            <w:pPr>
              <w:tabs>
                <w:tab w:val="left" w:pos="729"/>
              </w:tabs>
              <w:spacing w:after="0" w:line="240" w:lineRule="auto"/>
              <w:ind w:left="-113"/>
              <w:jc w:val="center"/>
              <w:rPr>
                <w:rFonts w:ascii="Times New Roman" w:hAnsi="Times New Roman"/>
                <w:b/>
                <w:sz w:val="20"/>
                <w:szCs w:val="20"/>
              </w:rPr>
            </w:pPr>
          </w:p>
        </w:tc>
        <w:tc>
          <w:tcPr>
            <w:tcW w:w="1980" w:type="dxa"/>
            <w:shd w:val="clear" w:color="auto" w:fill="E6E6E6"/>
          </w:tcPr>
          <w:p w:rsidR="00D7463D" w:rsidRPr="00C23A8F" w:rsidRDefault="00D7463D" w:rsidP="007011A3">
            <w:pPr>
              <w:tabs>
                <w:tab w:val="left" w:pos="729"/>
              </w:tabs>
              <w:spacing w:after="0" w:line="240" w:lineRule="auto"/>
              <w:jc w:val="center"/>
              <w:rPr>
                <w:rFonts w:ascii="Times New Roman" w:hAnsi="Times New Roman"/>
                <w:b/>
                <w:sz w:val="20"/>
                <w:szCs w:val="20"/>
              </w:rPr>
            </w:pPr>
            <w:r w:rsidRPr="00C23A8F">
              <w:rPr>
                <w:rFonts w:ascii="Times New Roman" w:hAnsi="Times New Roman"/>
                <w:b/>
                <w:sz w:val="20"/>
                <w:szCs w:val="20"/>
              </w:rPr>
              <w:t xml:space="preserve"> </w:t>
            </w:r>
            <w:r w:rsidRPr="00C23A8F">
              <w:rPr>
                <w:rFonts w:ascii="Times New Roman" w:hAnsi="Times New Roman"/>
                <w:b/>
                <w:sz w:val="20"/>
                <w:szCs w:val="20"/>
                <w:lang w:val="en-GB"/>
              </w:rPr>
              <w:t>Notes, remarks, ref to documentation</w:t>
            </w:r>
          </w:p>
        </w:tc>
        <w:tc>
          <w:tcPr>
            <w:tcW w:w="1980" w:type="dxa"/>
            <w:shd w:val="clear" w:color="auto" w:fill="E6E6E6"/>
          </w:tcPr>
          <w:p w:rsidR="00D7463D" w:rsidRPr="00C23A8F" w:rsidRDefault="00D7463D" w:rsidP="007011A3">
            <w:pPr>
              <w:tabs>
                <w:tab w:val="left" w:pos="729"/>
              </w:tabs>
              <w:spacing w:after="0" w:line="240" w:lineRule="auto"/>
              <w:jc w:val="center"/>
              <w:rPr>
                <w:rFonts w:ascii="Times New Roman" w:hAnsi="Times New Roman"/>
                <w:b/>
                <w:sz w:val="20"/>
                <w:szCs w:val="20"/>
              </w:rPr>
            </w:pPr>
            <w:r w:rsidRPr="00C23A8F">
              <w:rPr>
                <w:rFonts w:ascii="Times New Roman" w:hAnsi="Times New Roman"/>
                <w:b/>
                <w:sz w:val="20"/>
                <w:szCs w:val="20"/>
              </w:rPr>
              <w:t xml:space="preserve">Evaluation Committee’s notes </w:t>
            </w:r>
          </w:p>
        </w:tc>
      </w:tr>
      <w:tr w:rsidR="00D7463D" w:rsidRPr="00C23A8F" w:rsidTr="007011A3">
        <w:tc>
          <w:tcPr>
            <w:tcW w:w="1080" w:type="dxa"/>
          </w:tcPr>
          <w:p w:rsidR="00D7463D" w:rsidRPr="00C23A8F" w:rsidRDefault="00D7463D" w:rsidP="00FA4F46">
            <w:pPr>
              <w:numPr>
                <w:ilvl w:val="0"/>
                <w:numId w:val="10"/>
              </w:numPr>
              <w:tabs>
                <w:tab w:val="num" w:pos="900"/>
              </w:tabs>
              <w:spacing w:before="120" w:after="120" w:line="240" w:lineRule="auto"/>
              <w:ind w:left="900"/>
              <w:jc w:val="center"/>
              <w:rPr>
                <w:rFonts w:ascii="Times New Roman" w:hAnsi="Times New Roman"/>
                <w:sz w:val="20"/>
                <w:szCs w:val="20"/>
              </w:rPr>
            </w:pPr>
          </w:p>
        </w:tc>
        <w:tc>
          <w:tcPr>
            <w:tcW w:w="5580" w:type="dxa"/>
          </w:tcPr>
          <w:p w:rsidR="00D7463D" w:rsidRDefault="00D7463D" w:rsidP="007011A3">
            <w:pPr>
              <w:spacing w:after="0" w:line="240" w:lineRule="auto"/>
              <w:rPr>
                <w:rFonts w:ascii="Times New Roman" w:hAnsi="Times New Roman"/>
                <w:b/>
                <w:color w:val="000000"/>
                <w:sz w:val="20"/>
                <w:szCs w:val="20"/>
                <w:lang w:eastAsia="el-GR"/>
              </w:rPr>
            </w:pPr>
            <w:r w:rsidRPr="000E5C76">
              <w:rPr>
                <w:rFonts w:ascii="Times New Roman" w:hAnsi="Times New Roman"/>
                <w:b/>
                <w:color w:val="000000"/>
                <w:sz w:val="20"/>
                <w:szCs w:val="20"/>
                <w:lang w:eastAsia="el-GR"/>
              </w:rPr>
              <w:t xml:space="preserve">Manila file folders </w:t>
            </w:r>
          </w:p>
          <w:p w:rsidR="00D7463D" w:rsidRPr="009A4F1A" w:rsidRDefault="00D7463D" w:rsidP="007011A3">
            <w:pPr>
              <w:spacing w:after="0" w:line="240" w:lineRule="auto"/>
              <w:ind w:left="720"/>
              <w:rPr>
                <w:rFonts w:ascii="Times New Roman" w:hAnsi="Times New Roman"/>
                <w:color w:val="000000"/>
                <w:sz w:val="20"/>
                <w:szCs w:val="20"/>
                <w:lang w:eastAsia="el-GR"/>
              </w:rPr>
            </w:pPr>
            <w:r>
              <w:rPr>
                <w:rFonts w:ascii="Times New Roman" w:hAnsi="Times New Roman"/>
                <w:color w:val="000000"/>
                <w:sz w:val="20"/>
                <w:szCs w:val="20"/>
                <w:lang w:eastAsia="el-GR"/>
              </w:rPr>
              <w:t>-</w:t>
            </w:r>
            <w:r w:rsidRPr="003B1E66">
              <w:rPr>
                <w:rFonts w:ascii="Times New Roman" w:hAnsi="Times New Roman"/>
                <w:color w:val="000000"/>
                <w:sz w:val="20"/>
                <w:szCs w:val="20"/>
                <w:lang w:eastAsia="el-GR"/>
              </w:rPr>
              <w:t>Manila Paper Folder, A4, 1-flap, 3 cm thickness, neutral color, acid free</w:t>
            </w:r>
          </w:p>
          <w:p w:rsidR="00D7463D" w:rsidRPr="00C23A8F" w:rsidRDefault="00D7463D" w:rsidP="007011A3">
            <w:pPr>
              <w:spacing w:after="0" w:line="240" w:lineRule="auto"/>
              <w:rPr>
                <w:rFonts w:ascii="Times New Roman" w:hAnsi="Times New Roman"/>
                <w:color w:val="000000"/>
                <w:sz w:val="20"/>
                <w:szCs w:val="20"/>
                <w:lang w:eastAsia="el-GR"/>
              </w:rPr>
            </w:pPr>
            <w:proofErr w:type="spellStart"/>
            <w:r w:rsidRPr="00C23A8F">
              <w:rPr>
                <w:rFonts w:ascii="Times New Roman" w:hAnsi="Times New Roman"/>
                <w:b/>
                <w:sz w:val="20"/>
                <w:szCs w:val="20"/>
              </w:rPr>
              <w:t>Qty</w:t>
            </w:r>
            <w:proofErr w:type="spellEnd"/>
            <w:r w:rsidR="00AA62DF">
              <w:rPr>
                <w:rFonts w:ascii="Times New Roman" w:hAnsi="Times New Roman"/>
                <w:b/>
                <w:sz w:val="20"/>
                <w:szCs w:val="20"/>
              </w:rPr>
              <w:t>: 30,</w:t>
            </w:r>
            <w:r>
              <w:rPr>
                <w:rFonts w:ascii="Times New Roman" w:hAnsi="Times New Roman"/>
                <w:b/>
                <w:sz w:val="20"/>
                <w:szCs w:val="20"/>
              </w:rPr>
              <w:t>000</w:t>
            </w:r>
          </w:p>
        </w:tc>
        <w:tc>
          <w:tcPr>
            <w:tcW w:w="270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r>
      <w:tr w:rsidR="00D7463D" w:rsidRPr="00C23A8F" w:rsidTr="007011A3">
        <w:tc>
          <w:tcPr>
            <w:tcW w:w="1080" w:type="dxa"/>
          </w:tcPr>
          <w:p w:rsidR="00D7463D" w:rsidRPr="00C23A8F" w:rsidRDefault="00D7463D" w:rsidP="00FA4F46">
            <w:pPr>
              <w:numPr>
                <w:ilvl w:val="0"/>
                <w:numId w:val="10"/>
              </w:numPr>
              <w:tabs>
                <w:tab w:val="num" w:pos="900"/>
              </w:tabs>
              <w:spacing w:before="120" w:after="120" w:line="240" w:lineRule="auto"/>
              <w:ind w:left="900"/>
              <w:jc w:val="center"/>
              <w:rPr>
                <w:rFonts w:ascii="Times New Roman" w:hAnsi="Times New Roman"/>
                <w:sz w:val="20"/>
                <w:szCs w:val="20"/>
              </w:rPr>
            </w:pPr>
          </w:p>
        </w:tc>
        <w:tc>
          <w:tcPr>
            <w:tcW w:w="5580" w:type="dxa"/>
          </w:tcPr>
          <w:p w:rsidR="00D7463D" w:rsidRDefault="00D7463D" w:rsidP="007011A3">
            <w:pPr>
              <w:spacing w:after="0" w:line="240" w:lineRule="auto"/>
              <w:rPr>
                <w:rFonts w:ascii="Times New Roman" w:hAnsi="Times New Roman"/>
                <w:b/>
                <w:color w:val="000000"/>
                <w:sz w:val="20"/>
                <w:szCs w:val="20"/>
                <w:lang w:eastAsia="el-GR"/>
              </w:rPr>
            </w:pPr>
            <w:r w:rsidRPr="000E5C76">
              <w:rPr>
                <w:rFonts w:ascii="Times New Roman" w:hAnsi="Times New Roman"/>
                <w:b/>
                <w:color w:val="000000"/>
                <w:sz w:val="20"/>
                <w:szCs w:val="20"/>
                <w:lang w:eastAsia="el-GR"/>
              </w:rPr>
              <w:t xml:space="preserve">Manila file folders </w:t>
            </w:r>
          </w:p>
          <w:p w:rsidR="00D7463D" w:rsidRDefault="00D7463D" w:rsidP="00FA4F46">
            <w:pPr>
              <w:numPr>
                <w:ilvl w:val="0"/>
                <w:numId w:val="11"/>
              </w:numPr>
              <w:spacing w:after="0" w:line="240" w:lineRule="auto"/>
              <w:rPr>
                <w:rFonts w:ascii="Times New Roman" w:hAnsi="Times New Roman"/>
                <w:color w:val="000000"/>
                <w:sz w:val="20"/>
                <w:szCs w:val="20"/>
                <w:lang w:eastAsia="el-GR"/>
              </w:rPr>
            </w:pPr>
            <w:r w:rsidRPr="009A4F1A">
              <w:rPr>
                <w:rFonts w:ascii="Times New Roman" w:hAnsi="Times New Roman"/>
                <w:color w:val="000000"/>
                <w:sz w:val="20"/>
                <w:szCs w:val="20"/>
                <w:lang w:eastAsia="el-GR"/>
              </w:rPr>
              <w:t>Manila Paper Folder, A4, 1-flap, 6 cm thickness, neutral color, acid free</w:t>
            </w:r>
          </w:p>
          <w:p w:rsidR="00D7463D" w:rsidRPr="00D74363" w:rsidRDefault="00D7463D" w:rsidP="007011A3">
            <w:pPr>
              <w:spacing w:after="0" w:line="240" w:lineRule="auto"/>
              <w:rPr>
                <w:rFonts w:ascii="Times New Roman" w:hAnsi="Times New Roman"/>
                <w:sz w:val="20"/>
                <w:szCs w:val="20"/>
                <w:lang w:eastAsia="el-GR"/>
              </w:rPr>
            </w:pPr>
            <w:proofErr w:type="spellStart"/>
            <w:r w:rsidRPr="00C23A8F">
              <w:rPr>
                <w:rFonts w:ascii="Times New Roman" w:hAnsi="Times New Roman"/>
                <w:b/>
                <w:sz w:val="20"/>
                <w:szCs w:val="20"/>
              </w:rPr>
              <w:t>Qty</w:t>
            </w:r>
            <w:proofErr w:type="spellEnd"/>
            <w:r w:rsidR="00AA62DF">
              <w:rPr>
                <w:rFonts w:ascii="Times New Roman" w:hAnsi="Times New Roman"/>
                <w:b/>
                <w:sz w:val="20"/>
                <w:szCs w:val="20"/>
              </w:rPr>
              <w:t>: 10,</w:t>
            </w:r>
            <w:r>
              <w:rPr>
                <w:rFonts w:ascii="Times New Roman" w:hAnsi="Times New Roman"/>
                <w:b/>
                <w:sz w:val="20"/>
                <w:szCs w:val="20"/>
              </w:rPr>
              <w:t>000</w:t>
            </w:r>
          </w:p>
        </w:tc>
        <w:tc>
          <w:tcPr>
            <w:tcW w:w="270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jc w:val="center"/>
              <w:rPr>
                <w:rFonts w:ascii="Times New Roman" w:hAnsi="Times New Roman"/>
                <w:b/>
                <w:sz w:val="20"/>
                <w:szCs w:val="20"/>
                <w:highlight w:val="red"/>
              </w:rPr>
            </w:pPr>
          </w:p>
        </w:tc>
      </w:tr>
      <w:tr w:rsidR="00D7463D" w:rsidRPr="00C23A8F" w:rsidTr="007011A3">
        <w:tc>
          <w:tcPr>
            <w:tcW w:w="1080" w:type="dxa"/>
          </w:tcPr>
          <w:p w:rsidR="00D7463D" w:rsidRPr="00C23A8F" w:rsidRDefault="00D7463D" w:rsidP="00FA4F46">
            <w:pPr>
              <w:numPr>
                <w:ilvl w:val="0"/>
                <w:numId w:val="10"/>
              </w:numPr>
              <w:tabs>
                <w:tab w:val="num" w:pos="900"/>
              </w:tabs>
              <w:spacing w:before="120" w:after="120" w:line="240" w:lineRule="auto"/>
              <w:ind w:left="900"/>
              <w:jc w:val="center"/>
              <w:rPr>
                <w:rFonts w:ascii="Times New Roman" w:hAnsi="Times New Roman"/>
                <w:sz w:val="20"/>
                <w:szCs w:val="20"/>
              </w:rPr>
            </w:pPr>
          </w:p>
        </w:tc>
        <w:tc>
          <w:tcPr>
            <w:tcW w:w="5580" w:type="dxa"/>
          </w:tcPr>
          <w:p w:rsidR="00D7463D" w:rsidRDefault="00D7463D" w:rsidP="007011A3">
            <w:pPr>
              <w:spacing w:after="0" w:line="240" w:lineRule="auto"/>
              <w:rPr>
                <w:rFonts w:ascii="Times New Roman" w:hAnsi="Times New Roman"/>
                <w:b/>
                <w:color w:val="000000"/>
                <w:sz w:val="20"/>
                <w:szCs w:val="20"/>
                <w:lang w:eastAsia="el-GR"/>
              </w:rPr>
            </w:pPr>
            <w:r w:rsidRPr="000E5C76">
              <w:rPr>
                <w:rFonts w:ascii="Times New Roman" w:hAnsi="Times New Roman"/>
                <w:b/>
                <w:color w:val="000000"/>
                <w:sz w:val="20"/>
                <w:szCs w:val="20"/>
                <w:lang w:eastAsia="el-GR"/>
              </w:rPr>
              <w:t xml:space="preserve">Manila file folders </w:t>
            </w:r>
          </w:p>
          <w:p w:rsidR="00D7463D" w:rsidRPr="009A4F1A" w:rsidRDefault="00D7463D" w:rsidP="00FA4F46">
            <w:pPr>
              <w:numPr>
                <w:ilvl w:val="0"/>
                <w:numId w:val="11"/>
              </w:numPr>
              <w:spacing w:after="0" w:line="240" w:lineRule="auto"/>
              <w:rPr>
                <w:rFonts w:ascii="Times New Roman" w:hAnsi="Times New Roman"/>
                <w:color w:val="000000"/>
                <w:sz w:val="20"/>
                <w:szCs w:val="20"/>
                <w:lang w:eastAsia="el-GR"/>
              </w:rPr>
            </w:pPr>
            <w:r w:rsidRPr="009A4F1A">
              <w:rPr>
                <w:rFonts w:ascii="Times New Roman" w:hAnsi="Times New Roman"/>
                <w:color w:val="000000"/>
                <w:sz w:val="20"/>
                <w:szCs w:val="20"/>
                <w:lang w:eastAsia="el-GR"/>
              </w:rPr>
              <w:t>Manila Paper Folder, A4, with cotton strings (herbarium)</w:t>
            </w:r>
          </w:p>
          <w:p w:rsidR="00D7463D" w:rsidRPr="00D74363" w:rsidRDefault="00D7463D" w:rsidP="007011A3">
            <w:pPr>
              <w:spacing w:after="0" w:line="240" w:lineRule="auto"/>
              <w:rPr>
                <w:rFonts w:ascii="Times New Roman" w:hAnsi="Times New Roman"/>
                <w:sz w:val="20"/>
                <w:szCs w:val="20"/>
                <w:lang w:eastAsia="el-GR"/>
              </w:rPr>
            </w:pPr>
            <w:proofErr w:type="spellStart"/>
            <w:r w:rsidRPr="00C23A8F">
              <w:rPr>
                <w:rFonts w:ascii="Times New Roman" w:hAnsi="Times New Roman"/>
                <w:b/>
                <w:sz w:val="20"/>
                <w:szCs w:val="20"/>
              </w:rPr>
              <w:t>Qty</w:t>
            </w:r>
            <w:proofErr w:type="spellEnd"/>
            <w:r>
              <w:rPr>
                <w:rFonts w:ascii="Times New Roman" w:hAnsi="Times New Roman"/>
                <w:b/>
                <w:sz w:val="20"/>
                <w:szCs w:val="20"/>
              </w:rPr>
              <w:t>: 10 000</w:t>
            </w:r>
          </w:p>
        </w:tc>
        <w:tc>
          <w:tcPr>
            <w:tcW w:w="270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jc w:val="center"/>
              <w:rPr>
                <w:rFonts w:ascii="Times New Roman" w:hAnsi="Times New Roman"/>
                <w:b/>
                <w:sz w:val="20"/>
                <w:szCs w:val="20"/>
                <w:highlight w:val="red"/>
              </w:rPr>
            </w:pPr>
          </w:p>
        </w:tc>
      </w:tr>
      <w:tr w:rsidR="00D7463D" w:rsidRPr="00C23A8F" w:rsidTr="007011A3">
        <w:tc>
          <w:tcPr>
            <w:tcW w:w="1080" w:type="dxa"/>
          </w:tcPr>
          <w:p w:rsidR="00D7463D" w:rsidRPr="00C23A8F" w:rsidRDefault="00D7463D" w:rsidP="00FA4F46">
            <w:pPr>
              <w:numPr>
                <w:ilvl w:val="0"/>
                <w:numId w:val="10"/>
              </w:numPr>
              <w:tabs>
                <w:tab w:val="num" w:pos="900"/>
              </w:tabs>
              <w:spacing w:before="120" w:after="120" w:line="240" w:lineRule="auto"/>
              <w:ind w:left="900"/>
              <w:jc w:val="center"/>
              <w:rPr>
                <w:rFonts w:ascii="Times New Roman" w:hAnsi="Times New Roman"/>
                <w:sz w:val="20"/>
                <w:szCs w:val="20"/>
              </w:rPr>
            </w:pPr>
          </w:p>
        </w:tc>
        <w:tc>
          <w:tcPr>
            <w:tcW w:w="5580" w:type="dxa"/>
          </w:tcPr>
          <w:p w:rsidR="00D7463D" w:rsidRPr="00B16A5D" w:rsidRDefault="00D7463D" w:rsidP="007011A3">
            <w:pPr>
              <w:spacing w:after="0" w:line="240" w:lineRule="auto"/>
              <w:rPr>
                <w:rFonts w:ascii="Times New Roman" w:hAnsi="Times New Roman"/>
                <w:b/>
                <w:sz w:val="20"/>
                <w:szCs w:val="20"/>
                <w:lang w:eastAsia="el-GR"/>
              </w:rPr>
            </w:pPr>
            <w:r w:rsidRPr="00B16A5D">
              <w:rPr>
                <w:rFonts w:ascii="Times New Roman" w:hAnsi="Times New Roman"/>
                <w:b/>
                <w:sz w:val="20"/>
                <w:szCs w:val="20"/>
                <w:lang w:eastAsia="el-GR"/>
              </w:rPr>
              <w:t>File cover pages</w:t>
            </w:r>
          </w:p>
          <w:p w:rsidR="00D7463D" w:rsidRDefault="00D7463D" w:rsidP="007011A3">
            <w:pPr>
              <w:spacing w:after="0" w:line="240" w:lineRule="auto"/>
              <w:ind w:left="720"/>
              <w:rPr>
                <w:rFonts w:ascii="Times New Roman" w:hAnsi="Times New Roman"/>
                <w:sz w:val="20"/>
                <w:szCs w:val="20"/>
                <w:lang w:eastAsia="el-GR"/>
              </w:rPr>
            </w:pPr>
            <w:r w:rsidRPr="00D74363">
              <w:rPr>
                <w:rFonts w:ascii="Times New Roman" w:hAnsi="Times New Roman"/>
                <w:sz w:val="20"/>
                <w:szCs w:val="20"/>
                <w:lang w:eastAsia="el-GR"/>
              </w:rPr>
              <w:t>Paper</w:t>
            </w:r>
            <w:r>
              <w:rPr>
                <w:rFonts w:ascii="Times New Roman" w:hAnsi="Times New Roman"/>
                <w:sz w:val="20"/>
                <w:szCs w:val="20"/>
                <w:lang w:eastAsia="el-GR"/>
              </w:rPr>
              <w:t xml:space="preserve"> sheet </w:t>
            </w:r>
            <w:r w:rsidRPr="00D74363">
              <w:rPr>
                <w:rFonts w:ascii="Times New Roman" w:hAnsi="Times New Roman"/>
                <w:sz w:val="20"/>
                <w:szCs w:val="20"/>
                <w:lang w:eastAsia="el-GR"/>
              </w:rPr>
              <w:t xml:space="preserve"> A4, acid free, </w:t>
            </w:r>
            <w:r>
              <w:rPr>
                <w:rFonts w:ascii="Times New Roman" w:hAnsi="Times New Roman"/>
                <w:sz w:val="20"/>
                <w:szCs w:val="20"/>
                <w:lang w:eastAsia="el-GR"/>
              </w:rPr>
              <w:t>neutral color, approximately 250g</w:t>
            </w:r>
          </w:p>
          <w:p w:rsidR="00D7463D" w:rsidRPr="00D74363" w:rsidRDefault="00D7463D" w:rsidP="007011A3">
            <w:pPr>
              <w:spacing w:after="0" w:line="240" w:lineRule="auto"/>
              <w:ind w:left="720"/>
              <w:rPr>
                <w:rFonts w:ascii="Times New Roman" w:hAnsi="Times New Roman"/>
                <w:sz w:val="20"/>
                <w:szCs w:val="20"/>
                <w:lang w:eastAsia="el-GR"/>
              </w:rPr>
            </w:pPr>
            <w:r>
              <w:rPr>
                <w:rFonts w:ascii="Times New Roman" w:hAnsi="Times New Roman"/>
                <w:sz w:val="20"/>
                <w:szCs w:val="20"/>
                <w:lang w:eastAsia="el-GR"/>
              </w:rPr>
              <w:t xml:space="preserve">Pack of 250 sheets </w:t>
            </w:r>
          </w:p>
          <w:p w:rsidR="00D7463D" w:rsidRPr="00C23A8F" w:rsidRDefault="00D7463D" w:rsidP="007011A3">
            <w:pPr>
              <w:spacing w:after="0" w:line="240" w:lineRule="auto"/>
              <w:rPr>
                <w:rFonts w:ascii="Times New Roman" w:hAnsi="Times New Roman"/>
                <w:sz w:val="20"/>
                <w:szCs w:val="20"/>
                <w:lang w:eastAsia="el-GR"/>
              </w:rPr>
            </w:pPr>
            <w:proofErr w:type="spellStart"/>
            <w:r w:rsidRPr="00C23A8F">
              <w:rPr>
                <w:rFonts w:ascii="Times New Roman" w:hAnsi="Times New Roman"/>
                <w:b/>
                <w:sz w:val="20"/>
                <w:szCs w:val="20"/>
              </w:rPr>
              <w:t>Qty</w:t>
            </w:r>
            <w:proofErr w:type="spellEnd"/>
            <w:r>
              <w:rPr>
                <w:rFonts w:ascii="Times New Roman" w:hAnsi="Times New Roman"/>
                <w:b/>
                <w:sz w:val="20"/>
                <w:szCs w:val="20"/>
              </w:rPr>
              <w:t xml:space="preserve">: 10 </w:t>
            </w:r>
          </w:p>
        </w:tc>
        <w:tc>
          <w:tcPr>
            <w:tcW w:w="270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jc w:val="center"/>
              <w:rPr>
                <w:rFonts w:ascii="Times New Roman" w:hAnsi="Times New Roman"/>
                <w:b/>
                <w:sz w:val="20"/>
                <w:szCs w:val="20"/>
                <w:highlight w:val="red"/>
              </w:rPr>
            </w:pPr>
          </w:p>
        </w:tc>
      </w:tr>
      <w:tr w:rsidR="00D7463D" w:rsidRPr="00C23A8F" w:rsidTr="007011A3">
        <w:tc>
          <w:tcPr>
            <w:tcW w:w="1080" w:type="dxa"/>
          </w:tcPr>
          <w:p w:rsidR="00D7463D" w:rsidRPr="00C23A8F" w:rsidRDefault="00D7463D" w:rsidP="00FA4F46">
            <w:pPr>
              <w:numPr>
                <w:ilvl w:val="0"/>
                <w:numId w:val="10"/>
              </w:numPr>
              <w:tabs>
                <w:tab w:val="num" w:pos="900"/>
              </w:tabs>
              <w:spacing w:before="120" w:after="120" w:line="240" w:lineRule="auto"/>
              <w:ind w:left="900"/>
              <w:jc w:val="center"/>
              <w:rPr>
                <w:rFonts w:ascii="Times New Roman" w:hAnsi="Times New Roman"/>
                <w:sz w:val="20"/>
                <w:szCs w:val="20"/>
              </w:rPr>
            </w:pPr>
          </w:p>
        </w:tc>
        <w:tc>
          <w:tcPr>
            <w:tcW w:w="5580" w:type="dxa"/>
          </w:tcPr>
          <w:p w:rsidR="00D7463D" w:rsidRDefault="00D7463D" w:rsidP="007011A3">
            <w:pPr>
              <w:spacing w:after="0" w:line="240" w:lineRule="auto"/>
              <w:rPr>
                <w:rFonts w:ascii="Times New Roman" w:hAnsi="Times New Roman"/>
                <w:sz w:val="20"/>
                <w:szCs w:val="20"/>
              </w:rPr>
            </w:pPr>
            <w:r w:rsidRPr="00B16A5D">
              <w:rPr>
                <w:rFonts w:ascii="Times New Roman" w:hAnsi="Times New Roman"/>
                <w:b/>
                <w:sz w:val="20"/>
                <w:szCs w:val="20"/>
              </w:rPr>
              <w:t xml:space="preserve">Quality A6 laser box labels </w:t>
            </w:r>
          </w:p>
          <w:p w:rsidR="00D7463D" w:rsidRDefault="00D7463D" w:rsidP="007011A3">
            <w:pPr>
              <w:spacing w:after="0" w:line="240" w:lineRule="auto"/>
              <w:ind w:left="720"/>
              <w:rPr>
                <w:rFonts w:ascii="Times New Roman" w:hAnsi="Times New Roman"/>
                <w:sz w:val="20"/>
                <w:szCs w:val="20"/>
              </w:rPr>
            </w:pPr>
            <w:r>
              <w:rPr>
                <w:rFonts w:ascii="Times New Roman" w:hAnsi="Times New Roman"/>
                <w:sz w:val="20"/>
                <w:szCs w:val="20"/>
              </w:rPr>
              <w:t xml:space="preserve"> Dimensions </w:t>
            </w:r>
            <w:r w:rsidRPr="00C23A8F">
              <w:rPr>
                <w:rFonts w:ascii="Times New Roman" w:hAnsi="Times New Roman"/>
                <w:sz w:val="20"/>
                <w:szCs w:val="20"/>
              </w:rPr>
              <w:t>(105mm x 148mm)</w:t>
            </w:r>
          </w:p>
          <w:p w:rsidR="00D7463D" w:rsidRDefault="00D7463D" w:rsidP="007011A3">
            <w:pPr>
              <w:spacing w:after="0" w:line="240" w:lineRule="auto"/>
              <w:ind w:left="720"/>
              <w:rPr>
                <w:rFonts w:ascii="Times New Roman" w:hAnsi="Times New Roman"/>
                <w:sz w:val="20"/>
                <w:szCs w:val="20"/>
              </w:rPr>
            </w:pPr>
            <w:r w:rsidRPr="00C23A8F">
              <w:rPr>
                <w:rFonts w:ascii="Times New Roman" w:hAnsi="Times New Roman"/>
                <w:sz w:val="20"/>
                <w:szCs w:val="20"/>
              </w:rPr>
              <w:t xml:space="preserve"> 4 labels on and A4 sheet. </w:t>
            </w:r>
          </w:p>
          <w:p w:rsidR="00D7463D" w:rsidRPr="00C23A8F" w:rsidRDefault="00D7463D" w:rsidP="007011A3">
            <w:pPr>
              <w:spacing w:after="0" w:line="240" w:lineRule="auto"/>
              <w:ind w:left="720"/>
              <w:rPr>
                <w:rFonts w:ascii="Times New Roman" w:hAnsi="Times New Roman"/>
                <w:sz w:val="20"/>
                <w:szCs w:val="20"/>
              </w:rPr>
            </w:pPr>
            <w:r w:rsidRPr="00C23A8F">
              <w:rPr>
                <w:rFonts w:ascii="Times New Roman" w:hAnsi="Times New Roman"/>
                <w:sz w:val="20"/>
                <w:szCs w:val="20"/>
              </w:rPr>
              <w:t xml:space="preserve">Gum must withstand extremes of temperature. </w:t>
            </w:r>
          </w:p>
          <w:p w:rsidR="00D7463D" w:rsidRPr="00C23A8F" w:rsidRDefault="00D7463D" w:rsidP="007011A3">
            <w:pPr>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Pr>
                <w:rFonts w:ascii="Times New Roman" w:hAnsi="Times New Roman"/>
                <w:b/>
                <w:sz w:val="20"/>
                <w:szCs w:val="20"/>
              </w:rPr>
              <w:t xml:space="preserve"> 3</w:t>
            </w:r>
            <w:r w:rsidR="00AA62DF">
              <w:rPr>
                <w:rFonts w:ascii="Times New Roman" w:hAnsi="Times New Roman"/>
                <w:b/>
                <w:sz w:val="20"/>
                <w:szCs w:val="20"/>
              </w:rPr>
              <w:t>,</w:t>
            </w:r>
            <w:r>
              <w:rPr>
                <w:rFonts w:ascii="Times New Roman" w:hAnsi="Times New Roman"/>
                <w:b/>
                <w:sz w:val="20"/>
                <w:szCs w:val="20"/>
              </w:rPr>
              <w:t>000</w:t>
            </w:r>
            <w:r w:rsidRPr="00C23A8F">
              <w:rPr>
                <w:rFonts w:ascii="Times New Roman" w:hAnsi="Times New Roman"/>
                <w:b/>
                <w:sz w:val="20"/>
                <w:szCs w:val="20"/>
              </w:rPr>
              <w:t xml:space="preserve"> </w:t>
            </w:r>
            <w:r>
              <w:rPr>
                <w:rFonts w:ascii="Times New Roman" w:hAnsi="Times New Roman"/>
                <w:b/>
                <w:sz w:val="20"/>
                <w:szCs w:val="20"/>
              </w:rPr>
              <w:t xml:space="preserve">     </w:t>
            </w:r>
            <w:r w:rsidRPr="00C23A8F">
              <w:rPr>
                <w:rFonts w:ascii="Times New Roman" w:hAnsi="Times New Roman"/>
                <w:b/>
                <w:sz w:val="20"/>
                <w:szCs w:val="20"/>
              </w:rPr>
              <w:t xml:space="preserve"> </w:t>
            </w:r>
          </w:p>
        </w:tc>
        <w:tc>
          <w:tcPr>
            <w:tcW w:w="270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r>
      <w:tr w:rsidR="00D7463D" w:rsidRPr="00C23A8F" w:rsidTr="007011A3">
        <w:tc>
          <w:tcPr>
            <w:tcW w:w="1080" w:type="dxa"/>
          </w:tcPr>
          <w:p w:rsidR="00D7463D" w:rsidRPr="00C23A8F" w:rsidRDefault="00D7463D" w:rsidP="00FA4F46">
            <w:pPr>
              <w:numPr>
                <w:ilvl w:val="0"/>
                <w:numId w:val="10"/>
              </w:numPr>
              <w:tabs>
                <w:tab w:val="num" w:pos="900"/>
              </w:tabs>
              <w:spacing w:before="120" w:after="120" w:line="240" w:lineRule="auto"/>
              <w:ind w:left="900"/>
              <w:jc w:val="center"/>
              <w:rPr>
                <w:rFonts w:ascii="Times New Roman" w:hAnsi="Times New Roman"/>
                <w:sz w:val="20"/>
                <w:szCs w:val="20"/>
              </w:rPr>
            </w:pPr>
          </w:p>
        </w:tc>
        <w:tc>
          <w:tcPr>
            <w:tcW w:w="5580" w:type="dxa"/>
          </w:tcPr>
          <w:p w:rsidR="00D7463D" w:rsidRDefault="00D7463D" w:rsidP="007011A3">
            <w:pPr>
              <w:spacing w:after="0" w:line="240" w:lineRule="auto"/>
              <w:rPr>
                <w:rFonts w:ascii="Times New Roman" w:hAnsi="Times New Roman"/>
                <w:sz w:val="20"/>
                <w:szCs w:val="20"/>
              </w:rPr>
            </w:pPr>
            <w:r w:rsidRPr="00B16A5D">
              <w:rPr>
                <w:rFonts w:ascii="Times New Roman" w:hAnsi="Times New Roman"/>
                <w:b/>
                <w:sz w:val="20"/>
                <w:szCs w:val="20"/>
              </w:rPr>
              <w:t>Quality standard laser file labels</w:t>
            </w:r>
            <w:r w:rsidRPr="00C23A8F">
              <w:rPr>
                <w:rFonts w:ascii="Times New Roman" w:hAnsi="Times New Roman"/>
                <w:sz w:val="20"/>
                <w:szCs w:val="20"/>
              </w:rPr>
              <w:t xml:space="preserve"> </w:t>
            </w:r>
          </w:p>
          <w:p w:rsidR="00D7463D" w:rsidRDefault="00D7463D" w:rsidP="007011A3">
            <w:pPr>
              <w:spacing w:after="0" w:line="240" w:lineRule="auto"/>
              <w:ind w:left="720"/>
              <w:rPr>
                <w:rFonts w:ascii="Times New Roman" w:hAnsi="Times New Roman"/>
                <w:sz w:val="20"/>
                <w:szCs w:val="20"/>
              </w:rPr>
            </w:pPr>
            <w:r>
              <w:rPr>
                <w:rFonts w:ascii="Times New Roman" w:hAnsi="Times New Roman"/>
                <w:sz w:val="20"/>
                <w:szCs w:val="20"/>
              </w:rPr>
              <w:t xml:space="preserve">Dimensions </w:t>
            </w:r>
            <w:r w:rsidRPr="00C23A8F">
              <w:rPr>
                <w:rFonts w:ascii="Times New Roman" w:hAnsi="Times New Roman"/>
                <w:sz w:val="20"/>
                <w:szCs w:val="20"/>
              </w:rPr>
              <w:t xml:space="preserve">(99mm x 34 mm) </w:t>
            </w:r>
          </w:p>
          <w:p w:rsidR="00D7463D" w:rsidRDefault="00D7463D" w:rsidP="007011A3">
            <w:pPr>
              <w:spacing w:after="0" w:line="240" w:lineRule="auto"/>
              <w:ind w:left="720"/>
              <w:rPr>
                <w:rFonts w:ascii="Times New Roman" w:hAnsi="Times New Roman"/>
                <w:sz w:val="20"/>
                <w:szCs w:val="20"/>
              </w:rPr>
            </w:pPr>
            <w:r w:rsidRPr="00C23A8F">
              <w:rPr>
                <w:rFonts w:ascii="Times New Roman" w:hAnsi="Times New Roman"/>
                <w:sz w:val="20"/>
                <w:szCs w:val="20"/>
              </w:rPr>
              <w:t>16 labels on an A4 sheet.</w:t>
            </w:r>
          </w:p>
          <w:p w:rsidR="00D7463D" w:rsidRPr="00C23A8F" w:rsidRDefault="00D7463D" w:rsidP="007011A3">
            <w:pPr>
              <w:spacing w:after="0" w:line="240" w:lineRule="auto"/>
              <w:ind w:left="720"/>
              <w:rPr>
                <w:rFonts w:ascii="Times New Roman" w:hAnsi="Times New Roman"/>
                <w:sz w:val="20"/>
                <w:szCs w:val="20"/>
              </w:rPr>
            </w:pPr>
            <w:r w:rsidRPr="00C23A8F">
              <w:rPr>
                <w:rFonts w:ascii="Times New Roman" w:hAnsi="Times New Roman"/>
                <w:sz w:val="20"/>
                <w:szCs w:val="20"/>
              </w:rPr>
              <w:t xml:space="preserve"> Gum must withstand extremes of temperature. </w:t>
            </w:r>
          </w:p>
          <w:p w:rsidR="00D7463D" w:rsidRPr="00C23A8F" w:rsidRDefault="00D7463D" w:rsidP="007011A3">
            <w:pPr>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xml:space="preserve"> </w:t>
            </w:r>
            <w:r w:rsidR="00AA62DF">
              <w:rPr>
                <w:rFonts w:ascii="Times New Roman" w:hAnsi="Times New Roman"/>
                <w:b/>
                <w:sz w:val="20"/>
                <w:szCs w:val="20"/>
              </w:rPr>
              <w:t>50,</w:t>
            </w:r>
            <w:r>
              <w:rPr>
                <w:rFonts w:ascii="Times New Roman" w:hAnsi="Times New Roman"/>
                <w:b/>
                <w:sz w:val="20"/>
                <w:szCs w:val="20"/>
              </w:rPr>
              <w:t>000</w:t>
            </w:r>
          </w:p>
        </w:tc>
        <w:tc>
          <w:tcPr>
            <w:tcW w:w="270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rPr>
                <w:rFonts w:ascii="Times New Roman" w:hAnsi="Times New Roman"/>
                <w:b/>
                <w:sz w:val="20"/>
                <w:szCs w:val="20"/>
              </w:rPr>
            </w:pPr>
          </w:p>
        </w:tc>
      </w:tr>
      <w:tr w:rsidR="00D7463D" w:rsidRPr="00C23A8F" w:rsidTr="007011A3">
        <w:tc>
          <w:tcPr>
            <w:tcW w:w="1080" w:type="dxa"/>
          </w:tcPr>
          <w:p w:rsidR="00D7463D" w:rsidRPr="00C23A8F" w:rsidRDefault="00D7463D" w:rsidP="00FA4F46">
            <w:pPr>
              <w:numPr>
                <w:ilvl w:val="0"/>
                <w:numId w:val="10"/>
              </w:numPr>
              <w:tabs>
                <w:tab w:val="num" w:pos="900"/>
              </w:tabs>
              <w:spacing w:before="120" w:after="120" w:line="240" w:lineRule="auto"/>
              <w:ind w:left="900"/>
              <w:jc w:val="center"/>
              <w:rPr>
                <w:rFonts w:ascii="Times New Roman" w:hAnsi="Times New Roman"/>
                <w:sz w:val="20"/>
                <w:szCs w:val="20"/>
              </w:rPr>
            </w:pPr>
          </w:p>
        </w:tc>
        <w:tc>
          <w:tcPr>
            <w:tcW w:w="5580" w:type="dxa"/>
          </w:tcPr>
          <w:p w:rsidR="00D7463D" w:rsidRPr="000E5C76" w:rsidRDefault="00D7463D" w:rsidP="007011A3">
            <w:pPr>
              <w:spacing w:after="0" w:line="240" w:lineRule="auto"/>
              <w:jc w:val="both"/>
              <w:rPr>
                <w:rFonts w:ascii="Times New Roman" w:hAnsi="Times New Roman"/>
                <w:b/>
                <w:bCs/>
                <w:sz w:val="20"/>
                <w:szCs w:val="20"/>
              </w:rPr>
            </w:pPr>
            <w:r w:rsidRPr="000E5C76">
              <w:rPr>
                <w:rFonts w:ascii="Times New Roman" w:hAnsi="Times New Roman"/>
                <w:b/>
                <w:bCs/>
                <w:sz w:val="20"/>
                <w:szCs w:val="20"/>
              </w:rPr>
              <w:t>Package security seals</w:t>
            </w:r>
          </w:p>
          <w:p w:rsidR="00D7463D" w:rsidRPr="00EA7DBC" w:rsidRDefault="00D7463D" w:rsidP="007011A3">
            <w:pPr>
              <w:spacing w:after="0" w:line="240" w:lineRule="auto"/>
              <w:ind w:left="720"/>
              <w:jc w:val="both"/>
              <w:rPr>
                <w:rFonts w:ascii="Times New Roman" w:hAnsi="Times New Roman"/>
                <w:bCs/>
                <w:sz w:val="20"/>
                <w:szCs w:val="20"/>
              </w:rPr>
            </w:pPr>
            <w:r w:rsidRPr="00EA7DBC">
              <w:rPr>
                <w:rFonts w:ascii="Times New Roman" w:hAnsi="Times New Roman"/>
                <w:bCs/>
                <w:sz w:val="20"/>
                <w:szCs w:val="20"/>
              </w:rPr>
              <w:t>Numbered labels (</w:t>
            </w:r>
            <w:r>
              <w:rPr>
                <w:rFonts w:ascii="Times New Roman" w:hAnsi="Times New Roman"/>
                <w:bCs/>
                <w:sz w:val="20"/>
                <w:szCs w:val="20"/>
              </w:rPr>
              <w:t xml:space="preserve">approximate dimension: </w:t>
            </w:r>
            <w:r w:rsidRPr="00EA7DBC">
              <w:rPr>
                <w:rFonts w:ascii="Times New Roman" w:hAnsi="Times New Roman"/>
                <w:bCs/>
                <w:sz w:val="20"/>
                <w:szCs w:val="20"/>
              </w:rPr>
              <w:t>40mm x 150mm) of white Polyethylene with destructive function</w:t>
            </w:r>
            <w:r>
              <w:rPr>
                <w:rFonts w:ascii="Times New Roman" w:hAnsi="Times New Roman"/>
                <w:bCs/>
                <w:sz w:val="20"/>
                <w:szCs w:val="20"/>
              </w:rPr>
              <w:t xml:space="preserve"> for sealing of archiving boxes with separate lids</w:t>
            </w:r>
            <w:r w:rsidRPr="00EA7DBC">
              <w:rPr>
                <w:rFonts w:ascii="Times New Roman" w:hAnsi="Times New Roman"/>
                <w:bCs/>
                <w:sz w:val="20"/>
                <w:szCs w:val="20"/>
              </w:rPr>
              <w:t>.</w:t>
            </w:r>
          </w:p>
          <w:p w:rsidR="00D7463D" w:rsidRPr="00EA7DBC" w:rsidRDefault="00D7463D" w:rsidP="007011A3">
            <w:pPr>
              <w:spacing w:after="0" w:line="240" w:lineRule="auto"/>
              <w:jc w:val="both"/>
              <w:rPr>
                <w:rFonts w:ascii="Times New Roman" w:hAnsi="Times New Roman"/>
                <w:bCs/>
                <w:sz w:val="20"/>
                <w:szCs w:val="20"/>
              </w:rPr>
            </w:pPr>
          </w:p>
          <w:p w:rsidR="00D7463D" w:rsidRPr="00B16A5D" w:rsidRDefault="00AA62DF" w:rsidP="007011A3">
            <w:pPr>
              <w:spacing w:after="0" w:line="240" w:lineRule="auto"/>
              <w:jc w:val="both"/>
              <w:rPr>
                <w:rFonts w:ascii="Times New Roman" w:hAnsi="Times New Roman"/>
                <w:b/>
                <w:bCs/>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xml:space="preserve"> 1,</w:t>
            </w:r>
            <w:r w:rsidR="00D7463D" w:rsidRPr="00B16A5D">
              <w:rPr>
                <w:rFonts w:ascii="Times New Roman" w:hAnsi="Times New Roman"/>
                <w:b/>
                <w:sz w:val="20"/>
                <w:szCs w:val="20"/>
              </w:rPr>
              <w:t>000</w:t>
            </w:r>
          </w:p>
        </w:tc>
        <w:tc>
          <w:tcPr>
            <w:tcW w:w="270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r>
      <w:tr w:rsidR="00D7463D" w:rsidRPr="00C23A8F" w:rsidTr="007011A3">
        <w:tc>
          <w:tcPr>
            <w:tcW w:w="1080" w:type="dxa"/>
          </w:tcPr>
          <w:p w:rsidR="00D7463D" w:rsidRPr="00C23A8F" w:rsidRDefault="00D7463D" w:rsidP="00FA4F46">
            <w:pPr>
              <w:numPr>
                <w:ilvl w:val="0"/>
                <w:numId w:val="10"/>
              </w:numPr>
              <w:tabs>
                <w:tab w:val="num" w:pos="900"/>
              </w:tabs>
              <w:spacing w:before="120" w:after="120" w:line="240" w:lineRule="auto"/>
              <w:ind w:left="900"/>
              <w:jc w:val="center"/>
              <w:rPr>
                <w:rFonts w:ascii="Times New Roman" w:hAnsi="Times New Roman"/>
                <w:sz w:val="20"/>
                <w:szCs w:val="20"/>
              </w:rPr>
            </w:pPr>
          </w:p>
        </w:tc>
        <w:tc>
          <w:tcPr>
            <w:tcW w:w="5580" w:type="dxa"/>
          </w:tcPr>
          <w:p w:rsidR="00D7463D" w:rsidRPr="000E5C76" w:rsidRDefault="00D7463D" w:rsidP="007011A3">
            <w:pPr>
              <w:spacing w:after="0" w:line="240" w:lineRule="auto"/>
              <w:jc w:val="both"/>
              <w:rPr>
                <w:rFonts w:ascii="Times New Roman" w:hAnsi="Times New Roman"/>
                <w:b/>
                <w:color w:val="000000"/>
                <w:sz w:val="20"/>
                <w:szCs w:val="20"/>
              </w:rPr>
            </w:pPr>
            <w:r w:rsidRPr="000E5C76">
              <w:rPr>
                <w:rFonts w:ascii="Times New Roman" w:hAnsi="Times New Roman"/>
                <w:b/>
                <w:color w:val="000000"/>
                <w:sz w:val="20"/>
                <w:szCs w:val="20"/>
              </w:rPr>
              <w:t xml:space="preserve">Archiving boxes – with separate lids </w:t>
            </w:r>
          </w:p>
          <w:p w:rsidR="00D7463D" w:rsidRPr="00C23A8F" w:rsidRDefault="00D7463D" w:rsidP="007011A3">
            <w:pPr>
              <w:spacing w:after="0" w:line="240" w:lineRule="auto"/>
              <w:ind w:left="720"/>
              <w:jc w:val="both"/>
              <w:rPr>
                <w:rFonts w:ascii="Times New Roman" w:hAnsi="Times New Roman"/>
                <w:color w:val="000000"/>
                <w:sz w:val="20"/>
                <w:szCs w:val="20"/>
                <w:lang w:val="fr-FR"/>
              </w:rPr>
            </w:pPr>
            <w:r>
              <w:rPr>
                <w:rFonts w:ascii="Times New Roman" w:hAnsi="Times New Roman"/>
                <w:color w:val="000000"/>
                <w:sz w:val="20"/>
                <w:szCs w:val="20"/>
                <w:lang w:val="fr-FR"/>
              </w:rPr>
              <w:t>D</w:t>
            </w:r>
            <w:r w:rsidRPr="00C23A8F">
              <w:rPr>
                <w:rFonts w:ascii="Times New Roman" w:hAnsi="Times New Roman"/>
                <w:color w:val="000000"/>
                <w:sz w:val="20"/>
                <w:szCs w:val="20"/>
                <w:lang w:val="fr-FR"/>
              </w:rPr>
              <w:t>imensions 375mm x 280mm x 255mm</w:t>
            </w:r>
            <w:r>
              <w:rPr>
                <w:rFonts w:ascii="Times New Roman" w:hAnsi="Times New Roman"/>
                <w:color w:val="000000"/>
                <w:sz w:val="20"/>
                <w:szCs w:val="20"/>
                <w:lang w:val="fr-FR"/>
              </w:rPr>
              <w:t xml:space="preserve"> ( +/- 15mm)</w:t>
            </w:r>
          </w:p>
          <w:p w:rsidR="00D7463D" w:rsidRPr="00C23A8F" w:rsidRDefault="00D7463D" w:rsidP="007011A3">
            <w:pPr>
              <w:spacing w:after="0" w:line="240" w:lineRule="auto"/>
              <w:jc w:val="both"/>
              <w:rPr>
                <w:rFonts w:ascii="Times New Roman" w:hAnsi="Times New Roman"/>
                <w:sz w:val="20"/>
                <w:szCs w:val="20"/>
              </w:rPr>
            </w:pPr>
            <w:r w:rsidRPr="00C23A8F">
              <w:rPr>
                <w:rFonts w:ascii="Times New Roman" w:hAnsi="Times New Roman"/>
                <w:sz w:val="20"/>
                <w:szCs w:val="20"/>
              </w:rPr>
              <w:lastRenderedPageBreak/>
              <w:t>The board used should be strong and durable of corrugated construction, and approximately PH-neutral. The box should be self-assembly and easy to construct, ideally snap-to-fit. There should be no markings on the box itself, except areas reserved for user marking at each leading face. Holes for handling should be cut into each leading face.</w:t>
            </w:r>
          </w:p>
          <w:p w:rsidR="00D7463D" w:rsidRPr="00C23A8F" w:rsidRDefault="00D7463D" w:rsidP="007011A3">
            <w:pPr>
              <w:spacing w:after="0" w:line="240" w:lineRule="auto"/>
              <w:jc w:val="both"/>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5</w:t>
            </w:r>
            <w:r w:rsidR="00AA62DF">
              <w:rPr>
                <w:rFonts w:ascii="Times New Roman" w:hAnsi="Times New Roman"/>
                <w:b/>
                <w:sz w:val="20"/>
                <w:szCs w:val="20"/>
              </w:rPr>
              <w:t>,</w:t>
            </w:r>
            <w:r w:rsidRPr="00C23A8F">
              <w:rPr>
                <w:rFonts w:ascii="Times New Roman" w:hAnsi="Times New Roman"/>
                <w:b/>
                <w:sz w:val="20"/>
                <w:szCs w:val="20"/>
              </w:rPr>
              <w:t>000</w:t>
            </w:r>
          </w:p>
        </w:tc>
        <w:tc>
          <w:tcPr>
            <w:tcW w:w="270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r>
      <w:tr w:rsidR="00D7463D" w:rsidRPr="00C23A8F" w:rsidTr="007011A3">
        <w:tc>
          <w:tcPr>
            <w:tcW w:w="1080" w:type="dxa"/>
          </w:tcPr>
          <w:p w:rsidR="00D7463D" w:rsidRPr="00C23A8F" w:rsidRDefault="00D7463D" w:rsidP="00FA4F46">
            <w:pPr>
              <w:numPr>
                <w:ilvl w:val="0"/>
                <w:numId w:val="10"/>
              </w:numPr>
              <w:tabs>
                <w:tab w:val="num" w:pos="900"/>
              </w:tabs>
              <w:spacing w:before="120" w:after="120" w:line="240" w:lineRule="auto"/>
              <w:ind w:left="900"/>
              <w:jc w:val="center"/>
              <w:rPr>
                <w:rFonts w:ascii="Times New Roman" w:hAnsi="Times New Roman"/>
                <w:sz w:val="20"/>
                <w:szCs w:val="20"/>
              </w:rPr>
            </w:pPr>
          </w:p>
        </w:tc>
        <w:tc>
          <w:tcPr>
            <w:tcW w:w="5580" w:type="dxa"/>
          </w:tcPr>
          <w:p w:rsidR="00D7463D" w:rsidRPr="000E5C76" w:rsidRDefault="00D7463D" w:rsidP="007011A3">
            <w:pPr>
              <w:spacing w:after="0" w:line="240" w:lineRule="auto"/>
              <w:jc w:val="both"/>
              <w:rPr>
                <w:rFonts w:ascii="Times New Roman" w:hAnsi="Times New Roman"/>
                <w:b/>
                <w:color w:val="000000"/>
                <w:sz w:val="20"/>
                <w:szCs w:val="20"/>
              </w:rPr>
            </w:pPr>
            <w:r w:rsidRPr="000E5C76">
              <w:rPr>
                <w:rFonts w:ascii="Times New Roman" w:hAnsi="Times New Roman"/>
                <w:b/>
                <w:color w:val="000000"/>
                <w:sz w:val="20"/>
                <w:szCs w:val="20"/>
              </w:rPr>
              <w:t>Top short edge zip mailing pouch (different sizes):</w:t>
            </w:r>
          </w:p>
          <w:p w:rsidR="00D7463D" w:rsidRDefault="00D7463D" w:rsidP="00FA4F46">
            <w:pPr>
              <w:pStyle w:val="ListParagraph"/>
              <w:numPr>
                <w:ilvl w:val="0"/>
                <w:numId w:val="11"/>
              </w:numPr>
              <w:rPr>
                <w:sz w:val="20"/>
                <w:szCs w:val="20"/>
              </w:rPr>
            </w:pPr>
            <w:r w:rsidRPr="00D2556F">
              <w:rPr>
                <w:sz w:val="20"/>
                <w:szCs w:val="20"/>
              </w:rPr>
              <w:t xml:space="preserve">A4  210x297 mm </w:t>
            </w:r>
          </w:p>
          <w:p w:rsidR="00D7463D" w:rsidRPr="00B16A5D" w:rsidRDefault="00D7463D" w:rsidP="007011A3">
            <w:pPr>
              <w:pStyle w:val="ListParagraph"/>
              <w:ind w:left="0"/>
              <w:rPr>
                <w:sz w:val="20"/>
                <w:szCs w:val="20"/>
              </w:rPr>
            </w:pPr>
            <w:r>
              <w:t>Pouch of</w:t>
            </w:r>
            <w:r w:rsidRPr="000E1A11">
              <w:t xml:space="preserve"> Lightweight Material with a patch for address, labels or stamps available with tamperproof sealing option.</w:t>
            </w:r>
          </w:p>
          <w:p w:rsidR="00D7463D" w:rsidRPr="00D2556F" w:rsidRDefault="00D7463D" w:rsidP="007011A3">
            <w:pPr>
              <w:spacing w:after="0" w:line="240" w:lineRule="auto"/>
              <w:jc w:val="both"/>
              <w:rPr>
                <w:rFonts w:ascii="Times New Roman" w:hAnsi="Times New Roman"/>
                <w:b/>
                <w:color w:val="000000"/>
                <w:sz w:val="20"/>
                <w:szCs w:val="20"/>
              </w:rPr>
            </w:pPr>
            <w:proofErr w:type="spellStart"/>
            <w:r w:rsidRPr="00D2556F">
              <w:rPr>
                <w:rFonts w:ascii="Times New Roman" w:hAnsi="Times New Roman"/>
                <w:b/>
                <w:color w:val="000000"/>
                <w:sz w:val="20"/>
                <w:szCs w:val="20"/>
              </w:rPr>
              <w:t>Qty</w:t>
            </w:r>
            <w:proofErr w:type="spellEnd"/>
            <w:r>
              <w:rPr>
                <w:rFonts w:ascii="Times New Roman" w:hAnsi="Times New Roman"/>
                <w:b/>
                <w:color w:val="000000"/>
                <w:sz w:val="20"/>
                <w:szCs w:val="20"/>
              </w:rPr>
              <w:t xml:space="preserve"> :10</w:t>
            </w:r>
          </w:p>
        </w:tc>
        <w:tc>
          <w:tcPr>
            <w:tcW w:w="270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r>
      <w:tr w:rsidR="00D7463D" w:rsidRPr="00C23A8F" w:rsidTr="007011A3">
        <w:tc>
          <w:tcPr>
            <w:tcW w:w="1080" w:type="dxa"/>
          </w:tcPr>
          <w:p w:rsidR="00D7463D" w:rsidRPr="00C23A8F" w:rsidRDefault="00D7463D" w:rsidP="00FA4F46">
            <w:pPr>
              <w:numPr>
                <w:ilvl w:val="0"/>
                <w:numId w:val="10"/>
              </w:numPr>
              <w:tabs>
                <w:tab w:val="num" w:pos="900"/>
              </w:tabs>
              <w:spacing w:before="120" w:after="120" w:line="240" w:lineRule="auto"/>
              <w:ind w:left="900"/>
              <w:jc w:val="center"/>
              <w:rPr>
                <w:rFonts w:ascii="Times New Roman" w:hAnsi="Times New Roman"/>
                <w:sz w:val="20"/>
                <w:szCs w:val="20"/>
              </w:rPr>
            </w:pPr>
          </w:p>
        </w:tc>
        <w:tc>
          <w:tcPr>
            <w:tcW w:w="5580" w:type="dxa"/>
          </w:tcPr>
          <w:p w:rsidR="00D7463D" w:rsidRPr="000E5C76" w:rsidRDefault="00D7463D" w:rsidP="007011A3">
            <w:pPr>
              <w:spacing w:after="0" w:line="240" w:lineRule="auto"/>
              <w:jc w:val="both"/>
              <w:rPr>
                <w:rFonts w:ascii="Times New Roman" w:hAnsi="Times New Roman"/>
                <w:b/>
                <w:color w:val="000000"/>
                <w:sz w:val="20"/>
                <w:szCs w:val="20"/>
              </w:rPr>
            </w:pPr>
            <w:r w:rsidRPr="000E5C76">
              <w:rPr>
                <w:rFonts w:ascii="Times New Roman" w:hAnsi="Times New Roman"/>
                <w:b/>
                <w:color w:val="000000"/>
                <w:sz w:val="20"/>
                <w:szCs w:val="20"/>
              </w:rPr>
              <w:t>Top short edge zip mailing pouch (different sizes):</w:t>
            </w:r>
          </w:p>
          <w:p w:rsidR="00D7463D" w:rsidRDefault="00D7463D" w:rsidP="00FA4F46">
            <w:pPr>
              <w:pStyle w:val="ListParagraph"/>
              <w:numPr>
                <w:ilvl w:val="0"/>
                <w:numId w:val="11"/>
              </w:numPr>
              <w:rPr>
                <w:sz w:val="20"/>
                <w:szCs w:val="20"/>
              </w:rPr>
            </w:pPr>
            <w:r w:rsidRPr="009A4F1A">
              <w:rPr>
                <w:sz w:val="20"/>
                <w:szCs w:val="20"/>
              </w:rPr>
              <w:t>A3  297x420 mm</w:t>
            </w:r>
          </w:p>
          <w:p w:rsidR="00D7463D" w:rsidRPr="00B16A5D" w:rsidRDefault="00D7463D" w:rsidP="007011A3">
            <w:pPr>
              <w:pStyle w:val="ListParagraph"/>
              <w:ind w:left="0"/>
              <w:rPr>
                <w:sz w:val="20"/>
                <w:szCs w:val="20"/>
              </w:rPr>
            </w:pPr>
            <w:r>
              <w:t>Pouch of</w:t>
            </w:r>
            <w:r w:rsidRPr="000E1A11">
              <w:t xml:space="preserve"> Lightweight Material with a patch for address, labels or stamps available with tamperproof sealing option.</w:t>
            </w:r>
          </w:p>
          <w:p w:rsidR="00D7463D" w:rsidRPr="000E5C76" w:rsidRDefault="00D7463D" w:rsidP="007011A3">
            <w:pPr>
              <w:pStyle w:val="ListParagraph"/>
              <w:ind w:left="0"/>
              <w:rPr>
                <w:b/>
                <w:sz w:val="20"/>
                <w:szCs w:val="20"/>
              </w:rPr>
            </w:pPr>
            <w:proofErr w:type="spellStart"/>
            <w:r w:rsidRPr="00D2556F">
              <w:rPr>
                <w:b/>
                <w:color w:val="000000"/>
                <w:sz w:val="20"/>
                <w:szCs w:val="20"/>
              </w:rPr>
              <w:t>Qty</w:t>
            </w:r>
            <w:proofErr w:type="spellEnd"/>
            <w:r>
              <w:rPr>
                <w:b/>
                <w:color w:val="000000"/>
                <w:sz w:val="20"/>
                <w:szCs w:val="20"/>
              </w:rPr>
              <w:t>:  20</w:t>
            </w:r>
          </w:p>
        </w:tc>
        <w:tc>
          <w:tcPr>
            <w:tcW w:w="270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r>
      <w:tr w:rsidR="00D7463D" w:rsidRPr="00C23A8F" w:rsidTr="007011A3">
        <w:tc>
          <w:tcPr>
            <w:tcW w:w="1080" w:type="dxa"/>
          </w:tcPr>
          <w:p w:rsidR="00D7463D" w:rsidRPr="00C23A8F" w:rsidRDefault="00D7463D" w:rsidP="00FA4F46">
            <w:pPr>
              <w:numPr>
                <w:ilvl w:val="0"/>
                <w:numId w:val="10"/>
              </w:numPr>
              <w:tabs>
                <w:tab w:val="num" w:pos="900"/>
              </w:tabs>
              <w:spacing w:before="120" w:after="120" w:line="240" w:lineRule="auto"/>
              <w:ind w:left="900"/>
              <w:jc w:val="center"/>
              <w:rPr>
                <w:rFonts w:ascii="Times New Roman" w:hAnsi="Times New Roman"/>
                <w:sz w:val="20"/>
                <w:szCs w:val="20"/>
              </w:rPr>
            </w:pPr>
          </w:p>
        </w:tc>
        <w:tc>
          <w:tcPr>
            <w:tcW w:w="5580" w:type="dxa"/>
          </w:tcPr>
          <w:p w:rsidR="00D7463D" w:rsidRPr="000E5C76" w:rsidRDefault="00D7463D" w:rsidP="007011A3">
            <w:pPr>
              <w:spacing w:after="0" w:line="240" w:lineRule="auto"/>
              <w:jc w:val="both"/>
              <w:rPr>
                <w:rFonts w:ascii="Times New Roman" w:hAnsi="Times New Roman"/>
                <w:b/>
                <w:color w:val="000000"/>
                <w:sz w:val="20"/>
                <w:szCs w:val="20"/>
              </w:rPr>
            </w:pPr>
            <w:r w:rsidRPr="000E5C76">
              <w:rPr>
                <w:rFonts w:ascii="Times New Roman" w:hAnsi="Times New Roman"/>
                <w:b/>
                <w:color w:val="000000"/>
                <w:sz w:val="20"/>
                <w:szCs w:val="20"/>
              </w:rPr>
              <w:t>Top short edge zip mailing pouch (different sizes):</w:t>
            </w:r>
          </w:p>
          <w:p w:rsidR="00D7463D" w:rsidRDefault="00D7463D" w:rsidP="00FA4F46">
            <w:pPr>
              <w:pStyle w:val="ListParagraph"/>
              <w:numPr>
                <w:ilvl w:val="0"/>
                <w:numId w:val="11"/>
              </w:numPr>
              <w:rPr>
                <w:sz w:val="20"/>
                <w:szCs w:val="20"/>
              </w:rPr>
            </w:pPr>
            <w:r w:rsidRPr="009A4F1A">
              <w:rPr>
                <w:sz w:val="20"/>
                <w:szCs w:val="20"/>
              </w:rPr>
              <w:t>C3  324x458 mm</w:t>
            </w:r>
          </w:p>
          <w:p w:rsidR="00D7463D" w:rsidRPr="00B16A5D" w:rsidRDefault="00D7463D" w:rsidP="007011A3">
            <w:pPr>
              <w:pStyle w:val="ListParagraph"/>
              <w:ind w:left="0"/>
              <w:rPr>
                <w:sz w:val="20"/>
                <w:szCs w:val="20"/>
              </w:rPr>
            </w:pPr>
            <w:r>
              <w:t>Pouch of</w:t>
            </w:r>
            <w:r w:rsidRPr="000E1A11">
              <w:t xml:space="preserve"> Lightweight Material with a patch for address, labels or stamps available with tamperproof sealing option.</w:t>
            </w:r>
          </w:p>
          <w:p w:rsidR="00D7463D" w:rsidRPr="000E5C76" w:rsidRDefault="00D7463D" w:rsidP="007011A3">
            <w:pPr>
              <w:spacing w:after="0" w:line="240" w:lineRule="auto"/>
              <w:rPr>
                <w:rFonts w:ascii="Times New Roman" w:hAnsi="Times New Roman"/>
                <w:b/>
                <w:sz w:val="20"/>
                <w:szCs w:val="20"/>
              </w:rPr>
            </w:pPr>
            <w:proofErr w:type="spellStart"/>
            <w:r w:rsidRPr="00D2556F">
              <w:rPr>
                <w:rFonts w:ascii="Times New Roman" w:hAnsi="Times New Roman"/>
                <w:b/>
                <w:color w:val="000000"/>
                <w:sz w:val="20"/>
                <w:szCs w:val="20"/>
              </w:rPr>
              <w:t>Qty</w:t>
            </w:r>
            <w:proofErr w:type="spellEnd"/>
            <w:r>
              <w:rPr>
                <w:rFonts w:ascii="Times New Roman" w:hAnsi="Times New Roman"/>
                <w:b/>
                <w:color w:val="000000"/>
                <w:sz w:val="20"/>
                <w:szCs w:val="20"/>
              </w:rPr>
              <w:t xml:space="preserve"> : 10</w:t>
            </w:r>
          </w:p>
        </w:tc>
        <w:tc>
          <w:tcPr>
            <w:tcW w:w="270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r>
      <w:tr w:rsidR="00D7463D" w:rsidRPr="00C23A8F" w:rsidTr="007011A3">
        <w:tc>
          <w:tcPr>
            <w:tcW w:w="1080" w:type="dxa"/>
          </w:tcPr>
          <w:p w:rsidR="00D7463D" w:rsidRPr="00C23A8F" w:rsidRDefault="00D7463D" w:rsidP="00FA4F46">
            <w:pPr>
              <w:numPr>
                <w:ilvl w:val="0"/>
                <w:numId w:val="10"/>
              </w:numPr>
              <w:tabs>
                <w:tab w:val="num" w:pos="900"/>
              </w:tabs>
              <w:spacing w:before="120" w:after="120" w:line="240" w:lineRule="auto"/>
              <w:ind w:left="900"/>
              <w:jc w:val="center"/>
              <w:rPr>
                <w:rFonts w:ascii="Times New Roman" w:hAnsi="Times New Roman"/>
                <w:sz w:val="20"/>
                <w:szCs w:val="20"/>
              </w:rPr>
            </w:pPr>
          </w:p>
        </w:tc>
        <w:tc>
          <w:tcPr>
            <w:tcW w:w="5580" w:type="dxa"/>
          </w:tcPr>
          <w:p w:rsidR="00D7463D" w:rsidRPr="00C23A8F" w:rsidRDefault="00D7463D" w:rsidP="007011A3">
            <w:pPr>
              <w:spacing w:after="0" w:line="240" w:lineRule="auto"/>
              <w:rPr>
                <w:rFonts w:ascii="Times New Roman" w:hAnsi="Times New Roman"/>
                <w:sz w:val="20"/>
                <w:szCs w:val="20"/>
              </w:rPr>
            </w:pPr>
            <w:r w:rsidRPr="000E5C76">
              <w:rPr>
                <w:rFonts w:ascii="Times New Roman" w:hAnsi="Times New Roman"/>
                <w:b/>
                <w:sz w:val="20"/>
                <w:szCs w:val="20"/>
              </w:rPr>
              <w:t>Cotton Tying Tape</w:t>
            </w:r>
            <w:r w:rsidRPr="00C23A8F">
              <w:rPr>
                <w:rFonts w:ascii="Times New Roman" w:hAnsi="Times New Roman"/>
                <w:sz w:val="20"/>
                <w:szCs w:val="20"/>
              </w:rPr>
              <w:t>, approximately 13 mm x 50 m. For tying up bundles of documents.</w:t>
            </w:r>
          </w:p>
          <w:p w:rsidR="00D7463D" w:rsidRPr="00C23A8F" w:rsidRDefault="00D7463D" w:rsidP="007011A3">
            <w:pPr>
              <w:spacing w:after="0" w:line="240" w:lineRule="auto"/>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50</w:t>
            </w:r>
            <w:r w:rsidRPr="00C23A8F">
              <w:rPr>
                <w:rFonts w:ascii="Times New Roman" w:hAnsi="Times New Roman"/>
                <w:b/>
                <w:sz w:val="20"/>
                <w:szCs w:val="20"/>
              </w:rPr>
              <w:t xml:space="preserve"> rolls</w:t>
            </w:r>
          </w:p>
        </w:tc>
        <w:tc>
          <w:tcPr>
            <w:tcW w:w="270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c>
          <w:tcPr>
            <w:tcW w:w="1980" w:type="dxa"/>
          </w:tcPr>
          <w:p w:rsidR="00D7463D" w:rsidRPr="00C23A8F" w:rsidRDefault="00D7463D" w:rsidP="007011A3">
            <w:pPr>
              <w:tabs>
                <w:tab w:val="left" w:pos="729"/>
              </w:tabs>
              <w:spacing w:after="0" w:line="240" w:lineRule="auto"/>
              <w:jc w:val="center"/>
              <w:rPr>
                <w:rFonts w:ascii="Times New Roman" w:hAnsi="Times New Roman"/>
                <w:b/>
                <w:sz w:val="20"/>
                <w:szCs w:val="20"/>
              </w:rPr>
            </w:pPr>
          </w:p>
        </w:tc>
      </w:tr>
    </w:tbl>
    <w:p w:rsidR="00D7463D" w:rsidRPr="00D470BC" w:rsidRDefault="00D7463D" w:rsidP="00D470BC">
      <w:pPr>
        <w:spacing w:after="0" w:line="240" w:lineRule="auto"/>
        <w:jc w:val="center"/>
        <w:rPr>
          <w:rFonts w:ascii="Times New Roman" w:hAnsi="Times New Roman"/>
        </w:rPr>
      </w:pPr>
    </w:p>
    <w:p w:rsidR="00D7463D" w:rsidRPr="00D470BC" w:rsidRDefault="00D7463D" w:rsidP="00D470BC">
      <w:pPr>
        <w:spacing w:after="0" w:line="240" w:lineRule="auto"/>
        <w:jc w:val="center"/>
        <w:rPr>
          <w:rFonts w:ascii="Times New Roman" w:hAnsi="Times New Roman"/>
        </w:rPr>
      </w:pPr>
    </w:p>
    <w:p w:rsidR="00D7463D" w:rsidRPr="00D470BC" w:rsidRDefault="00D7463D" w:rsidP="00D470BC">
      <w:pPr>
        <w:spacing w:after="0" w:line="240" w:lineRule="auto"/>
        <w:rPr>
          <w:rFonts w:ascii="Times New Roman" w:hAnsi="Times New Roman"/>
        </w:rPr>
      </w:pPr>
      <w:r w:rsidRPr="00D470BC">
        <w:rPr>
          <w:rFonts w:ascii="Times New Roman" w:hAnsi="Times New Roman"/>
        </w:rPr>
        <w:t xml:space="preserve">* </w:t>
      </w:r>
      <w:r w:rsidRPr="00D470BC">
        <w:rPr>
          <w:rFonts w:ascii="Times New Roman" w:hAnsi="Times New Roman"/>
          <w:b/>
        </w:rPr>
        <w:t>All items must be high standard quality.</w:t>
      </w:r>
      <w:r w:rsidRPr="00D470BC">
        <w:rPr>
          <w:rFonts w:ascii="Times New Roman" w:hAnsi="Times New Roman"/>
        </w:rPr>
        <w:t xml:space="preserve"> </w:t>
      </w:r>
    </w:p>
    <w:p w:rsidR="00D7463D" w:rsidRPr="00D470BC" w:rsidRDefault="00D7463D" w:rsidP="00D470BC">
      <w:pPr>
        <w:spacing w:after="0" w:line="240" w:lineRule="auto"/>
        <w:rPr>
          <w:rFonts w:ascii="Times New Roman" w:hAnsi="Times New Roman"/>
        </w:rPr>
      </w:pPr>
    </w:p>
    <w:p w:rsidR="00D7463D" w:rsidRPr="00D470BC" w:rsidRDefault="00D7463D" w:rsidP="00D470BC">
      <w:pPr>
        <w:spacing w:after="0" w:line="240" w:lineRule="auto"/>
        <w:jc w:val="center"/>
        <w:rPr>
          <w:rFonts w:ascii="Times New Roman" w:hAnsi="Times New Roman"/>
        </w:rPr>
      </w:pPr>
    </w:p>
    <w:p w:rsidR="00D7463D" w:rsidRDefault="00D7463D" w:rsidP="00D470BC">
      <w:pPr>
        <w:spacing w:after="0" w:line="240" w:lineRule="auto"/>
        <w:rPr>
          <w:rFonts w:ascii="Times New Roman" w:hAnsi="Times New Roman"/>
        </w:rPr>
      </w:pPr>
    </w:p>
    <w:p w:rsidR="00D7463D" w:rsidRDefault="00D7463D" w:rsidP="00D470BC">
      <w:pPr>
        <w:spacing w:after="0" w:line="240" w:lineRule="auto"/>
        <w:rPr>
          <w:rFonts w:ascii="Times New Roman" w:hAnsi="Times New Roman"/>
        </w:rPr>
      </w:pPr>
    </w:p>
    <w:p w:rsidR="00D7463D" w:rsidRDefault="00D7463D" w:rsidP="00D470BC">
      <w:pPr>
        <w:spacing w:after="0" w:line="240" w:lineRule="auto"/>
        <w:rPr>
          <w:rFonts w:ascii="Times New Roman" w:hAnsi="Times New Roman"/>
        </w:rPr>
      </w:pPr>
    </w:p>
    <w:p w:rsidR="00D7463D" w:rsidRDefault="00D7463D" w:rsidP="00D470BC">
      <w:pPr>
        <w:spacing w:after="0" w:line="240" w:lineRule="auto"/>
        <w:rPr>
          <w:rFonts w:ascii="Times New Roman" w:hAnsi="Times New Roman"/>
        </w:rPr>
      </w:pPr>
    </w:p>
    <w:p w:rsidR="00D7463D" w:rsidRDefault="00D7463D" w:rsidP="00D470BC">
      <w:pPr>
        <w:spacing w:after="0" w:line="240" w:lineRule="auto"/>
        <w:rPr>
          <w:rFonts w:ascii="Times New Roman" w:hAnsi="Times New Roman"/>
        </w:rPr>
      </w:pPr>
    </w:p>
    <w:p w:rsidR="00D7463D" w:rsidRDefault="00D7463D" w:rsidP="00D470BC">
      <w:pPr>
        <w:spacing w:after="0" w:line="240" w:lineRule="auto"/>
        <w:rPr>
          <w:rFonts w:ascii="Times New Roman" w:hAnsi="Times New Roman"/>
        </w:rPr>
      </w:pPr>
    </w:p>
    <w:p w:rsidR="00D7463D" w:rsidRPr="00D470BC" w:rsidRDefault="00D7463D" w:rsidP="00D470BC">
      <w:pPr>
        <w:spacing w:after="0" w:line="240" w:lineRule="auto"/>
        <w:rPr>
          <w:rFonts w:ascii="Times New Roman" w:hAnsi="Times New Roman"/>
        </w:rPr>
      </w:pPr>
    </w:p>
    <w:p w:rsidR="00D7463D" w:rsidRPr="00D470BC" w:rsidRDefault="00D7463D" w:rsidP="00D470BC">
      <w:pPr>
        <w:spacing w:after="0" w:line="240" w:lineRule="auto"/>
        <w:jc w:val="center"/>
        <w:rPr>
          <w:rFonts w:ascii="Times New Roman" w:hAnsi="Times New Roman"/>
        </w:rPr>
      </w:pPr>
    </w:p>
    <w:p w:rsidR="00D7463D" w:rsidRPr="00D470BC" w:rsidRDefault="00D7463D" w:rsidP="00D470BC">
      <w:pPr>
        <w:spacing w:after="0" w:line="240" w:lineRule="auto"/>
        <w:jc w:val="center"/>
        <w:rPr>
          <w:rFonts w:ascii="Times New Roman" w:hAnsi="Times New Roman"/>
          <w:b/>
          <w:i/>
          <w:color w:val="FF0000"/>
          <w:sz w:val="24"/>
          <w:szCs w:val="24"/>
        </w:rPr>
      </w:pPr>
    </w:p>
    <w:p w:rsidR="00D7463D" w:rsidRPr="00D470BC" w:rsidRDefault="00D7463D" w:rsidP="00D470BC">
      <w:pPr>
        <w:spacing w:after="0" w:line="240" w:lineRule="auto"/>
        <w:jc w:val="center"/>
        <w:rPr>
          <w:rFonts w:ascii="Times New Roman" w:hAnsi="Times New Roman"/>
          <w:b/>
          <w:sz w:val="24"/>
          <w:szCs w:val="24"/>
        </w:rPr>
      </w:pPr>
      <w:r w:rsidRPr="00D470BC">
        <w:rPr>
          <w:rFonts w:ascii="Times New Roman" w:hAnsi="Times New Roman"/>
          <w:b/>
          <w:sz w:val="24"/>
          <w:szCs w:val="24"/>
        </w:rPr>
        <w:t xml:space="preserve">LOT 3: </w:t>
      </w:r>
      <w:r w:rsidRPr="00D470BC">
        <w:rPr>
          <w:rFonts w:ascii="Times New Roman" w:hAnsi="Times New Roman"/>
          <w:b/>
        </w:rPr>
        <w:t>Miscellaneous Stationery Items</w:t>
      </w:r>
      <w:r w:rsidRPr="00D470BC">
        <w:rPr>
          <w:rFonts w:ascii="Times New Roman" w:hAnsi="Times New Roman"/>
          <w:b/>
          <w:sz w:val="24"/>
          <w:szCs w:val="24"/>
        </w:rPr>
        <w:t xml:space="preserve"> </w:t>
      </w:r>
    </w:p>
    <w:p w:rsidR="00D7463D" w:rsidRPr="00D470BC" w:rsidRDefault="00D7463D" w:rsidP="00D470BC">
      <w:pPr>
        <w:spacing w:after="0" w:line="240" w:lineRule="auto"/>
        <w:rPr>
          <w:rFonts w:ascii="Times New Roman" w:hAnsi="Times New Roman"/>
          <w:b/>
        </w:rPr>
      </w:pPr>
      <w:r w:rsidRPr="00D470BC">
        <w:rPr>
          <w:rFonts w:ascii="Times New Roman" w:hAnsi="Times New Roman"/>
          <w:b/>
        </w:rPr>
        <w:t xml:space="preserve">All items must be high standard quality. </w:t>
      </w:r>
    </w:p>
    <w:p w:rsidR="00D7463D" w:rsidRPr="00D470BC" w:rsidRDefault="00D7463D" w:rsidP="00D470BC">
      <w:pPr>
        <w:spacing w:after="0" w:line="240" w:lineRule="auto"/>
        <w:jc w:val="center"/>
        <w:rPr>
          <w:rFonts w:ascii="Times New Roman" w:hAnsi="Times New Roman"/>
          <w:b/>
          <w:sz w:val="24"/>
          <w:szCs w:val="24"/>
        </w:rPr>
      </w:pPr>
    </w:p>
    <w:p w:rsidR="00D7463D" w:rsidRPr="00D470BC" w:rsidRDefault="00D7463D" w:rsidP="00D470BC">
      <w:pPr>
        <w:spacing w:after="0" w:line="240" w:lineRule="auto"/>
        <w:jc w:val="center"/>
        <w:rPr>
          <w:rFonts w:ascii="Times New Roman" w:hAnsi="Times New Roman"/>
          <w:b/>
          <w:i/>
          <w:color w:val="FF0000"/>
          <w:sz w:val="24"/>
          <w:szCs w:val="24"/>
        </w:rPr>
      </w:pPr>
    </w:p>
    <w:tbl>
      <w:tblPr>
        <w:tblpPr w:leftFromText="180" w:rightFromText="180" w:vertAnchor="text" w:horzAnchor="page" w:tblpX="1009" w:tblpY="1"/>
        <w:tblOverlap w:val="neve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
        <w:gridCol w:w="1727"/>
        <w:gridCol w:w="5038"/>
        <w:gridCol w:w="2519"/>
        <w:gridCol w:w="1979"/>
        <w:gridCol w:w="1979"/>
      </w:tblGrid>
      <w:tr w:rsidR="00D7463D" w:rsidRPr="00C23A8F" w:rsidTr="00F55401">
        <w:tc>
          <w:tcPr>
            <w:tcW w:w="1733" w:type="dxa"/>
            <w:gridSpan w:val="2"/>
            <w:shd w:val="clear" w:color="auto" w:fill="E6E6E6"/>
          </w:tcPr>
          <w:p w:rsidR="00D7463D" w:rsidRPr="00C23A8F" w:rsidRDefault="00D7463D" w:rsidP="00C23A8F">
            <w:pPr>
              <w:spacing w:after="0" w:line="240" w:lineRule="auto"/>
              <w:jc w:val="center"/>
              <w:rPr>
                <w:rFonts w:ascii="Times New Roman" w:hAnsi="Times New Roman"/>
                <w:b/>
                <w:sz w:val="20"/>
                <w:szCs w:val="20"/>
              </w:rPr>
            </w:pPr>
            <w:r w:rsidRPr="00C23A8F">
              <w:rPr>
                <w:rFonts w:ascii="Times New Roman" w:hAnsi="Times New Roman"/>
                <w:b/>
                <w:sz w:val="20"/>
                <w:szCs w:val="20"/>
              </w:rPr>
              <w:t xml:space="preserve">Item </w:t>
            </w:r>
          </w:p>
          <w:p w:rsidR="00D7463D" w:rsidRPr="00C23A8F" w:rsidRDefault="00D7463D" w:rsidP="00C23A8F">
            <w:pPr>
              <w:spacing w:after="0" w:line="240" w:lineRule="auto"/>
              <w:jc w:val="center"/>
              <w:rPr>
                <w:rFonts w:ascii="Times New Roman" w:hAnsi="Times New Roman"/>
                <w:b/>
                <w:sz w:val="20"/>
                <w:szCs w:val="20"/>
              </w:rPr>
            </w:pPr>
            <w:r w:rsidRPr="00C23A8F">
              <w:rPr>
                <w:rFonts w:ascii="Times New Roman" w:hAnsi="Times New Roman"/>
                <w:b/>
                <w:sz w:val="20"/>
                <w:szCs w:val="20"/>
              </w:rPr>
              <w:t>Number</w:t>
            </w:r>
          </w:p>
        </w:tc>
        <w:tc>
          <w:tcPr>
            <w:tcW w:w="5038" w:type="dxa"/>
            <w:shd w:val="clear" w:color="auto" w:fill="E6E6E6"/>
          </w:tcPr>
          <w:p w:rsidR="00D7463D" w:rsidRPr="00C23A8F" w:rsidRDefault="00D7463D" w:rsidP="00C23A8F">
            <w:pPr>
              <w:spacing w:after="0" w:line="240" w:lineRule="auto"/>
              <w:jc w:val="center"/>
              <w:rPr>
                <w:rFonts w:ascii="Times New Roman" w:hAnsi="Times New Roman"/>
                <w:b/>
                <w:sz w:val="20"/>
                <w:szCs w:val="20"/>
              </w:rPr>
            </w:pPr>
            <w:r w:rsidRPr="00C23A8F">
              <w:rPr>
                <w:rFonts w:ascii="Times New Roman" w:hAnsi="Times New Roman"/>
                <w:b/>
                <w:sz w:val="20"/>
                <w:szCs w:val="20"/>
              </w:rPr>
              <w:t>Specifications *</w:t>
            </w:r>
          </w:p>
        </w:tc>
        <w:tc>
          <w:tcPr>
            <w:tcW w:w="2519" w:type="dxa"/>
            <w:shd w:val="clear" w:color="auto" w:fill="E6E6E6"/>
          </w:tcPr>
          <w:p w:rsidR="00D7463D" w:rsidRPr="00C23A8F" w:rsidRDefault="00D7463D" w:rsidP="00C23A8F">
            <w:pPr>
              <w:tabs>
                <w:tab w:val="left" w:pos="729"/>
              </w:tabs>
              <w:spacing w:after="0" w:line="240" w:lineRule="auto"/>
              <w:ind w:left="-113"/>
              <w:jc w:val="center"/>
              <w:rPr>
                <w:rFonts w:ascii="Times New Roman" w:hAnsi="Times New Roman"/>
                <w:b/>
                <w:sz w:val="20"/>
                <w:szCs w:val="20"/>
                <w:lang w:val="en-GB"/>
              </w:rPr>
            </w:pPr>
            <w:r w:rsidRPr="00C23A8F">
              <w:rPr>
                <w:rFonts w:ascii="Times New Roman" w:hAnsi="Times New Roman"/>
                <w:b/>
                <w:sz w:val="20"/>
                <w:szCs w:val="20"/>
                <w:lang w:val="en-GB"/>
              </w:rPr>
              <w:t>Specifications Offered (incl. brand/model)</w:t>
            </w:r>
          </w:p>
          <w:p w:rsidR="00D7463D" w:rsidRPr="00C23A8F" w:rsidRDefault="00D7463D" w:rsidP="00C23A8F">
            <w:pPr>
              <w:tabs>
                <w:tab w:val="left" w:pos="729"/>
              </w:tabs>
              <w:spacing w:after="0" w:line="240" w:lineRule="auto"/>
              <w:ind w:left="-113"/>
              <w:jc w:val="center"/>
              <w:rPr>
                <w:rFonts w:ascii="Times New Roman" w:hAnsi="Times New Roman"/>
                <w:b/>
                <w:sz w:val="20"/>
                <w:szCs w:val="20"/>
              </w:rPr>
            </w:pPr>
          </w:p>
        </w:tc>
        <w:tc>
          <w:tcPr>
            <w:tcW w:w="1979" w:type="dxa"/>
            <w:shd w:val="clear" w:color="auto" w:fill="E6E6E6"/>
          </w:tcPr>
          <w:p w:rsidR="00D7463D" w:rsidRPr="00C23A8F" w:rsidRDefault="00D7463D" w:rsidP="00C23A8F">
            <w:pPr>
              <w:tabs>
                <w:tab w:val="left" w:pos="729"/>
              </w:tabs>
              <w:spacing w:after="0" w:line="240" w:lineRule="auto"/>
              <w:jc w:val="center"/>
              <w:rPr>
                <w:rFonts w:ascii="Times New Roman" w:hAnsi="Times New Roman"/>
                <w:b/>
                <w:sz w:val="20"/>
                <w:szCs w:val="20"/>
              </w:rPr>
            </w:pPr>
            <w:r w:rsidRPr="00C23A8F">
              <w:rPr>
                <w:rFonts w:ascii="Times New Roman" w:hAnsi="Times New Roman"/>
                <w:b/>
                <w:sz w:val="20"/>
                <w:szCs w:val="20"/>
                <w:lang w:val="en-GB"/>
              </w:rPr>
              <w:t>Notes, remarks, ref to documentation</w:t>
            </w:r>
          </w:p>
        </w:tc>
        <w:tc>
          <w:tcPr>
            <w:tcW w:w="1979" w:type="dxa"/>
            <w:shd w:val="clear" w:color="auto" w:fill="E6E6E6"/>
          </w:tcPr>
          <w:p w:rsidR="00D7463D" w:rsidRPr="00C23A8F" w:rsidRDefault="00D7463D" w:rsidP="00C23A8F">
            <w:pPr>
              <w:tabs>
                <w:tab w:val="left" w:pos="729"/>
              </w:tabs>
              <w:spacing w:after="0" w:line="240" w:lineRule="auto"/>
              <w:jc w:val="center"/>
              <w:rPr>
                <w:rFonts w:ascii="Times New Roman" w:hAnsi="Times New Roman"/>
                <w:b/>
                <w:sz w:val="20"/>
                <w:szCs w:val="20"/>
              </w:rPr>
            </w:pPr>
            <w:r w:rsidRPr="00C23A8F">
              <w:rPr>
                <w:rFonts w:ascii="Times New Roman" w:hAnsi="Times New Roman"/>
                <w:b/>
                <w:sz w:val="20"/>
                <w:szCs w:val="20"/>
              </w:rPr>
              <w:t xml:space="preserve">Evaluation Committee’s notes </w:t>
            </w:r>
          </w:p>
        </w:tc>
      </w:tr>
      <w:tr w:rsidR="00D7463D" w:rsidRPr="00C23A8F" w:rsidTr="00F55401">
        <w:tc>
          <w:tcPr>
            <w:tcW w:w="1733" w:type="dxa"/>
            <w:gridSpan w:val="2"/>
            <w:vAlign w:val="center"/>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autoSpaceDE w:val="0"/>
              <w:autoSpaceDN w:val="0"/>
              <w:adjustRightInd w:val="0"/>
              <w:spacing w:after="0" w:line="240" w:lineRule="auto"/>
              <w:rPr>
                <w:rFonts w:ascii="Times New Roman" w:hAnsi="Times New Roman"/>
                <w:sz w:val="20"/>
                <w:szCs w:val="20"/>
              </w:rPr>
            </w:pPr>
            <w:r w:rsidRPr="00C23A8F">
              <w:rPr>
                <w:rFonts w:ascii="Times New Roman" w:hAnsi="Times New Roman"/>
                <w:color w:val="000000"/>
                <w:sz w:val="20"/>
                <w:szCs w:val="20"/>
              </w:rPr>
              <w:t>Note Pad, A4, Ruled, (single line not box marked) (8 mm),70-100 sheets, wire bound, recycled paper, stiff cardboard back,</w:t>
            </w:r>
            <w:r w:rsidRPr="00C23A8F">
              <w:rPr>
                <w:rFonts w:ascii="Times New Roman" w:hAnsi="Times New Roman"/>
                <w:sz w:val="20"/>
                <w:szCs w:val="20"/>
              </w:rPr>
              <w:t xml:space="preserve"> white pages, </w:t>
            </w:r>
            <w:proofErr w:type="spellStart"/>
            <w:r w:rsidRPr="00C23A8F">
              <w:rPr>
                <w:rFonts w:ascii="Times New Roman" w:hAnsi="Times New Roman"/>
                <w:sz w:val="20"/>
                <w:szCs w:val="20"/>
              </w:rPr>
              <w:t>approx</w:t>
            </w:r>
            <w:proofErr w:type="spellEnd"/>
            <w:r w:rsidRPr="00C23A8F">
              <w:rPr>
                <w:rFonts w:ascii="Times New Roman" w:hAnsi="Times New Roman"/>
                <w:sz w:val="20"/>
                <w:szCs w:val="20"/>
              </w:rPr>
              <w:t xml:space="preserve"> 70 gr/m2</w:t>
            </w:r>
          </w:p>
          <w:p w:rsidR="00D7463D" w:rsidRPr="00C23A8F" w:rsidRDefault="00D7463D" w:rsidP="00C23A8F">
            <w:pPr>
              <w:autoSpaceDE w:val="0"/>
              <w:autoSpaceDN w:val="0"/>
              <w:adjustRightInd w:val="0"/>
              <w:spacing w:after="0" w:line="240" w:lineRule="auto"/>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6,</w:t>
            </w:r>
            <w:r w:rsidRPr="00C23A8F">
              <w:rPr>
                <w:rFonts w:ascii="Times New Roman" w:hAnsi="Times New Roman"/>
                <w:b/>
                <w:sz w:val="20"/>
                <w:szCs w:val="20"/>
              </w:rPr>
              <w:t>000</w:t>
            </w:r>
          </w:p>
          <w:p w:rsidR="00D7463D" w:rsidRPr="00C23A8F" w:rsidRDefault="00D7463D" w:rsidP="00C23A8F">
            <w:pPr>
              <w:autoSpaceDE w:val="0"/>
              <w:autoSpaceDN w:val="0"/>
              <w:adjustRightInd w:val="0"/>
              <w:spacing w:after="0" w:line="240" w:lineRule="auto"/>
              <w:rPr>
                <w:rFonts w:ascii="Times New Roman" w:hAnsi="Times New Roman"/>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vAlign w:val="center"/>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autoSpaceDE w:val="0"/>
              <w:autoSpaceDN w:val="0"/>
              <w:adjustRightInd w:val="0"/>
              <w:spacing w:after="0" w:line="240" w:lineRule="auto"/>
              <w:rPr>
                <w:rFonts w:ascii="Times New Roman" w:hAnsi="Times New Roman"/>
                <w:color w:val="000000"/>
                <w:sz w:val="20"/>
                <w:szCs w:val="20"/>
              </w:rPr>
            </w:pPr>
            <w:r w:rsidRPr="00C23A8F">
              <w:rPr>
                <w:rFonts w:ascii="Times New Roman" w:hAnsi="Times New Roman"/>
                <w:color w:val="000000"/>
                <w:sz w:val="20"/>
                <w:szCs w:val="20"/>
              </w:rPr>
              <w:t>Memo Pad, A5, Ruled wire bound, stiff cardboard back,</w:t>
            </w:r>
          </w:p>
          <w:p w:rsidR="00D7463D" w:rsidRPr="00C23A8F" w:rsidRDefault="00D7463D" w:rsidP="00C23A8F">
            <w:pPr>
              <w:spacing w:after="0" w:line="240" w:lineRule="auto"/>
              <w:jc w:val="both"/>
              <w:rPr>
                <w:rFonts w:ascii="Times New Roman" w:hAnsi="Times New Roman"/>
                <w:sz w:val="20"/>
                <w:szCs w:val="20"/>
              </w:rPr>
            </w:pPr>
            <w:r w:rsidRPr="00C23A8F">
              <w:rPr>
                <w:rFonts w:ascii="Times New Roman" w:hAnsi="Times New Roman"/>
                <w:color w:val="000000"/>
                <w:sz w:val="20"/>
                <w:szCs w:val="20"/>
              </w:rPr>
              <w:t xml:space="preserve">80-100 sheets, recycled paper, </w:t>
            </w:r>
            <w:r w:rsidRPr="00C23A8F">
              <w:rPr>
                <w:rFonts w:ascii="Times New Roman" w:hAnsi="Times New Roman"/>
                <w:sz w:val="20"/>
                <w:szCs w:val="20"/>
              </w:rPr>
              <w:t xml:space="preserve">white pages, </w:t>
            </w:r>
            <w:proofErr w:type="spellStart"/>
            <w:r w:rsidRPr="00C23A8F">
              <w:rPr>
                <w:rFonts w:ascii="Times New Roman" w:hAnsi="Times New Roman"/>
                <w:sz w:val="20"/>
                <w:szCs w:val="20"/>
              </w:rPr>
              <w:t>approx</w:t>
            </w:r>
            <w:proofErr w:type="spellEnd"/>
            <w:r w:rsidRPr="00C23A8F">
              <w:rPr>
                <w:rFonts w:ascii="Times New Roman" w:hAnsi="Times New Roman"/>
                <w:sz w:val="20"/>
                <w:szCs w:val="20"/>
              </w:rPr>
              <w:t xml:space="preserve"> 70 gr/m2</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8</w:t>
            </w:r>
            <w:r>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jc w:val="both"/>
              <w:rPr>
                <w:rFonts w:ascii="Times New Roman" w:hAnsi="Times New Roman"/>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vAlign w:val="center"/>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sz w:val="20"/>
                <w:szCs w:val="20"/>
              </w:rPr>
            </w:pPr>
            <w:r w:rsidRPr="00C23A8F">
              <w:rPr>
                <w:rFonts w:ascii="Times New Roman" w:hAnsi="Times New Roman"/>
                <w:color w:val="000000"/>
                <w:sz w:val="20"/>
                <w:szCs w:val="20"/>
              </w:rPr>
              <w:t xml:space="preserve">Post-it pad, (or equivalent) 100 sheets, adhesive strip on one of the long sides, size approximately 50x40 </w:t>
            </w:r>
            <w:r w:rsidRPr="00C23A8F">
              <w:rPr>
                <w:rFonts w:ascii="Times New Roman" w:hAnsi="Times New Roman"/>
                <w:sz w:val="20"/>
                <w:szCs w:val="20"/>
              </w:rPr>
              <w:t>mm-yellow</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10</w:t>
            </w:r>
            <w:r>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jc w:val="both"/>
              <w:rPr>
                <w:rFonts w:ascii="Times New Roman" w:hAnsi="Times New Roman"/>
                <w:b/>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vAlign w:val="center"/>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sz w:val="20"/>
                <w:szCs w:val="20"/>
              </w:rPr>
            </w:pPr>
            <w:r w:rsidRPr="00C23A8F">
              <w:rPr>
                <w:rFonts w:ascii="Times New Roman" w:hAnsi="Times New Roman"/>
                <w:color w:val="000000"/>
                <w:sz w:val="20"/>
                <w:szCs w:val="20"/>
              </w:rPr>
              <w:t xml:space="preserve">Post-it pad, (or equivalent) 100 sheets, adhesive strip on one of the long sides, size approximately 75x75 </w:t>
            </w:r>
            <w:r w:rsidRPr="00C23A8F">
              <w:rPr>
                <w:rFonts w:ascii="Times New Roman" w:hAnsi="Times New Roman"/>
                <w:sz w:val="20"/>
                <w:szCs w:val="20"/>
              </w:rPr>
              <w:t>mm –yellow</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10</w:t>
            </w:r>
            <w:r>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jc w:val="both"/>
              <w:rPr>
                <w:rFonts w:ascii="Times New Roman" w:hAnsi="Times New Roman"/>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vAlign w:val="center"/>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sz w:val="20"/>
                <w:szCs w:val="20"/>
              </w:rPr>
            </w:pPr>
            <w:r w:rsidRPr="00C23A8F">
              <w:rPr>
                <w:rFonts w:ascii="Times New Roman" w:hAnsi="Times New Roman"/>
                <w:color w:val="000000"/>
                <w:sz w:val="20"/>
                <w:szCs w:val="20"/>
              </w:rPr>
              <w:t xml:space="preserve">Post-it pad, (or equivalent) 100 sheets, adhesive strip on one of the long sides, size approximately </w:t>
            </w:r>
            <w:r w:rsidRPr="00C23A8F">
              <w:rPr>
                <w:rFonts w:ascii="Times New Roman" w:hAnsi="Times New Roman"/>
                <w:sz w:val="20"/>
                <w:szCs w:val="20"/>
              </w:rPr>
              <w:t>105x75 mm-yellow</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10</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jc w:val="both"/>
              <w:rPr>
                <w:rFonts w:ascii="Times New Roman" w:hAnsi="Times New Roman"/>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vAlign w:val="center"/>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sz w:val="20"/>
                <w:szCs w:val="20"/>
              </w:rPr>
            </w:pPr>
            <w:r w:rsidRPr="00C23A8F">
              <w:rPr>
                <w:rFonts w:ascii="Times New Roman" w:hAnsi="Times New Roman"/>
                <w:sz w:val="20"/>
                <w:szCs w:val="20"/>
              </w:rPr>
              <w:t xml:space="preserve">Post-it (or equivalent) 1” (25mm) x 1 7/10” (43mm) flag for marking/identifying pages within a document. Flags dispense from a holder one at a time, the dispenser should </w:t>
            </w:r>
            <w:r w:rsidRPr="00C23A8F">
              <w:rPr>
                <w:rFonts w:ascii="Times New Roman" w:hAnsi="Times New Roman"/>
                <w:sz w:val="20"/>
                <w:szCs w:val="20"/>
              </w:rPr>
              <w:lastRenderedPageBreak/>
              <w:t>hold approximately 50 flags per pack</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xml:space="preserve"> 500 packs</w:t>
            </w:r>
          </w:p>
          <w:p w:rsidR="00D7463D" w:rsidRPr="00C23A8F" w:rsidRDefault="00D7463D" w:rsidP="00C23A8F">
            <w:pPr>
              <w:spacing w:after="0" w:line="240" w:lineRule="auto"/>
              <w:jc w:val="both"/>
              <w:rPr>
                <w:rFonts w:ascii="Times New Roman" w:hAnsi="Times New Roman"/>
                <w:b/>
                <w:sz w:val="20"/>
                <w:szCs w:val="20"/>
              </w:rPr>
            </w:pPr>
          </w:p>
        </w:tc>
        <w:tc>
          <w:tcPr>
            <w:tcW w:w="2519" w:type="dxa"/>
          </w:tcPr>
          <w:p w:rsidR="00D7463D" w:rsidRPr="00C23A8F" w:rsidRDefault="00D7463D" w:rsidP="00C23A8F">
            <w:pPr>
              <w:spacing w:before="100" w:beforeAutospacing="1" w:after="100" w:afterAutospacing="1"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vAlign w:val="center"/>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color w:val="000000"/>
                <w:sz w:val="20"/>
                <w:szCs w:val="20"/>
              </w:rPr>
            </w:pPr>
            <w:r w:rsidRPr="00C23A8F">
              <w:rPr>
                <w:rFonts w:ascii="Times New Roman" w:hAnsi="Times New Roman"/>
                <w:color w:val="000000"/>
                <w:sz w:val="20"/>
                <w:szCs w:val="20"/>
              </w:rPr>
              <w:t>Envelopes 23x11 cm</w:t>
            </w:r>
            <w:r w:rsidRPr="00C23A8F">
              <w:rPr>
                <w:rFonts w:ascii="Times New Roman" w:hAnsi="Times New Roman"/>
                <w:sz w:val="20"/>
                <w:szCs w:val="20"/>
              </w:rPr>
              <w:t xml:space="preserve">, </w:t>
            </w:r>
            <w:proofErr w:type="spellStart"/>
            <w:r w:rsidRPr="00C23A8F">
              <w:rPr>
                <w:rFonts w:ascii="Times New Roman" w:hAnsi="Times New Roman"/>
                <w:color w:val="000000"/>
                <w:sz w:val="20"/>
                <w:szCs w:val="20"/>
              </w:rPr>
              <w:t>self adhesive</w:t>
            </w:r>
            <w:proofErr w:type="spellEnd"/>
            <w:r w:rsidRPr="00C23A8F">
              <w:rPr>
                <w:rFonts w:ascii="Times New Roman" w:hAnsi="Times New Roman"/>
                <w:color w:val="000000"/>
                <w:sz w:val="20"/>
                <w:szCs w:val="20"/>
              </w:rPr>
              <w:t>, white.  The adhesive, sealing part, should be on the long side of the envelope.</w:t>
            </w:r>
          </w:p>
          <w:p w:rsidR="00D7463D" w:rsidRPr="00C23A8F" w:rsidRDefault="00D7463D" w:rsidP="00C23A8F">
            <w:pPr>
              <w:spacing w:after="0" w:line="240" w:lineRule="auto"/>
              <w:jc w:val="both"/>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5,</w:t>
            </w:r>
            <w:r w:rsidRPr="00C23A8F">
              <w:rPr>
                <w:rFonts w:ascii="Times New Roman" w:hAnsi="Times New Roman"/>
                <w:b/>
                <w:sz w:val="20"/>
                <w:szCs w:val="20"/>
              </w:rPr>
              <w:t>000</w:t>
            </w:r>
          </w:p>
          <w:p w:rsidR="00D7463D" w:rsidRPr="00C23A8F" w:rsidRDefault="00D7463D" w:rsidP="00C23A8F">
            <w:pPr>
              <w:spacing w:after="0" w:line="240" w:lineRule="auto"/>
              <w:jc w:val="both"/>
              <w:rPr>
                <w:rFonts w:ascii="Times New Roman" w:hAnsi="Times New Roman"/>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vAlign w:val="center"/>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autoSpaceDE w:val="0"/>
              <w:autoSpaceDN w:val="0"/>
              <w:adjustRightInd w:val="0"/>
              <w:spacing w:before="100" w:after="100" w:line="240" w:lineRule="auto"/>
              <w:rPr>
                <w:rFonts w:ascii="Times New Roman" w:hAnsi="Times New Roman"/>
                <w:color w:val="000000"/>
                <w:sz w:val="20"/>
                <w:szCs w:val="20"/>
              </w:rPr>
            </w:pPr>
            <w:r w:rsidRPr="00C23A8F">
              <w:rPr>
                <w:rFonts w:ascii="Times New Roman" w:hAnsi="Times New Roman"/>
                <w:color w:val="000000"/>
                <w:sz w:val="20"/>
                <w:szCs w:val="20"/>
              </w:rPr>
              <w:t xml:space="preserve">Envelopes 25x17,5 cm, </w:t>
            </w:r>
            <w:proofErr w:type="spellStart"/>
            <w:r w:rsidRPr="00C23A8F">
              <w:rPr>
                <w:rFonts w:ascii="Times New Roman" w:hAnsi="Times New Roman"/>
                <w:color w:val="000000"/>
                <w:sz w:val="20"/>
                <w:szCs w:val="20"/>
              </w:rPr>
              <w:t>self adhesive</w:t>
            </w:r>
            <w:proofErr w:type="spellEnd"/>
            <w:r w:rsidRPr="00C23A8F">
              <w:rPr>
                <w:rFonts w:ascii="Times New Roman" w:hAnsi="Times New Roman"/>
                <w:color w:val="000000"/>
                <w:sz w:val="20"/>
                <w:szCs w:val="20"/>
              </w:rPr>
              <w:t>, white.  The approximate weight of the envelope should be 110 grams.</w:t>
            </w:r>
          </w:p>
          <w:p w:rsidR="00D7463D" w:rsidRPr="00C23A8F" w:rsidRDefault="00D7463D" w:rsidP="00C23A8F">
            <w:pPr>
              <w:autoSpaceDE w:val="0"/>
              <w:autoSpaceDN w:val="0"/>
              <w:adjustRightInd w:val="0"/>
              <w:spacing w:before="100" w:after="100" w:line="240" w:lineRule="auto"/>
              <w:rPr>
                <w:rFonts w:ascii="Times New Roman" w:hAnsi="Times New Roman"/>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4,</w:t>
            </w:r>
            <w:r w:rsidRPr="00C23A8F">
              <w:rPr>
                <w:rFonts w:ascii="Times New Roman" w:hAnsi="Times New Roman"/>
                <w:b/>
                <w:sz w:val="20"/>
                <w:szCs w:val="20"/>
              </w:rPr>
              <w:t>000</w:t>
            </w: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rPr>
                <w:rFonts w:ascii="Times New Roman" w:hAnsi="Times New Roman"/>
                <w:b/>
                <w:sz w:val="20"/>
                <w:szCs w:val="20"/>
              </w:rPr>
            </w:pPr>
          </w:p>
        </w:tc>
      </w:tr>
      <w:tr w:rsidR="00D7463D" w:rsidRPr="00C23A8F" w:rsidTr="00F55401">
        <w:tc>
          <w:tcPr>
            <w:tcW w:w="1733" w:type="dxa"/>
            <w:gridSpan w:val="2"/>
            <w:vAlign w:val="center"/>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autoSpaceDE w:val="0"/>
              <w:autoSpaceDN w:val="0"/>
              <w:adjustRightInd w:val="0"/>
              <w:spacing w:before="100" w:after="100" w:line="240" w:lineRule="auto"/>
              <w:rPr>
                <w:rFonts w:ascii="Times New Roman" w:hAnsi="Times New Roman"/>
                <w:color w:val="000000"/>
                <w:sz w:val="20"/>
                <w:szCs w:val="20"/>
              </w:rPr>
            </w:pPr>
            <w:r w:rsidRPr="00C23A8F">
              <w:rPr>
                <w:rFonts w:ascii="Times New Roman" w:hAnsi="Times New Roman"/>
                <w:color w:val="000000"/>
                <w:sz w:val="20"/>
                <w:szCs w:val="20"/>
              </w:rPr>
              <w:t xml:space="preserve">Envelopes 32x23 cm, </w:t>
            </w:r>
            <w:proofErr w:type="spellStart"/>
            <w:r w:rsidRPr="00C23A8F">
              <w:rPr>
                <w:rFonts w:ascii="Times New Roman" w:hAnsi="Times New Roman"/>
                <w:color w:val="000000"/>
                <w:sz w:val="20"/>
                <w:szCs w:val="20"/>
              </w:rPr>
              <w:t>self adhesive</w:t>
            </w:r>
            <w:proofErr w:type="spellEnd"/>
            <w:r w:rsidRPr="00C23A8F">
              <w:rPr>
                <w:rFonts w:ascii="Times New Roman" w:hAnsi="Times New Roman"/>
                <w:color w:val="000000"/>
                <w:sz w:val="20"/>
                <w:szCs w:val="20"/>
              </w:rPr>
              <w:t>, white</w:t>
            </w:r>
          </w:p>
          <w:p w:rsidR="00D7463D" w:rsidRPr="00C23A8F" w:rsidRDefault="00D7463D" w:rsidP="00C23A8F">
            <w:pPr>
              <w:autoSpaceDE w:val="0"/>
              <w:autoSpaceDN w:val="0"/>
              <w:adjustRightInd w:val="0"/>
              <w:spacing w:before="100" w:after="100" w:line="240" w:lineRule="auto"/>
              <w:rPr>
                <w:rFonts w:ascii="Times New Roman" w:hAnsi="Times New Roman"/>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10,</w:t>
            </w:r>
            <w:r w:rsidRPr="00C23A8F">
              <w:rPr>
                <w:rFonts w:ascii="Times New Roman" w:hAnsi="Times New Roman"/>
                <w:b/>
                <w:sz w:val="20"/>
                <w:szCs w:val="20"/>
              </w:rPr>
              <w:t>000</w:t>
            </w: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B32EB3" w:rsidRDefault="00D7463D" w:rsidP="005D300D">
            <w:pPr>
              <w:autoSpaceDE w:val="0"/>
              <w:autoSpaceDN w:val="0"/>
              <w:adjustRightInd w:val="0"/>
              <w:spacing w:before="100" w:after="100" w:line="240" w:lineRule="auto"/>
              <w:rPr>
                <w:rFonts w:ascii="Times New Roman" w:hAnsi="Times New Roman"/>
                <w:b/>
                <w:color w:val="000000"/>
                <w:sz w:val="20"/>
                <w:szCs w:val="20"/>
              </w:rPr>
            </w:pPr>
            <w:r w:rsidRPr="00B32EB3">
              <w:rPr>
                <w:rFonts w:ascii="Times New Roman" w:hAnsi="Times New Roman"/>
                <w:b/>
                <w:color w:val="000000"/>
                <w:sz w:val="20"/>
                <w:szCs w:val="20"/>
              </w:rPr>
              <w:t xml:space="preserve"> Internal Mail Envelopes </w:t>
            </w:r>
          </w:p>
          <w:p w:rsidR="00D7463D" w:rsidRPr="005D300D" w:rsidRDefault="00D7463D" w:rsidP="005D300D">
            <w:pPr>
              <w:autoSpaceDE w:val="0"/>
              <w:autoSpaceDN w:val="0"/>
              <w:adjustRightInd w:val="0"/>
              <w:spacing w:before="100" w:after="100" w:line="240" w:lineRule="auto"/>
              <w:rPr>
                <w:rFonts w:ascii="Arial" w:hAnsi="Arial" w:cs="Arial"/>
                <w:color w:val="5E5E5E"/>
                <w:sz w:val="15"/>
                <w:szCs w:val="15"/>
              </w:rPr>
            </w:pPr>
            <w:r>
              <w:rPr>
                <w:rFonts w:ascii="Times New Roman" w:hAnsi="Times New Roman"/>
                <w:color w:val="000000"/>
                <w:sz w:val="20"/>
                <w:szCs w:val="20"/>
              </w:rPr>
              <w:t xml:space="preserve"> Dimensions </w:t>
            </w:r>
            <w:r w:rsidRPr="00C23A8F">
              <w:rPr>
                <w:rFonts w:ascii="Times New Roman" w:hAnsi="Times New Roman"/>
                <w:color w:val="000000"/>
                <w:sz w:val="20"/>
                <w:szCs w:val="20"/>
              </w:rPr>
              <w:t>32x23 cm,</w:t>
            </w:r>
          </w:p>
          <w:p w:rsidR="00D7463D" w:rsidRPr="00AD7337" w:rsidRDefault="00D7463D" w:rsidP="00AD7337">
            <w:pPr>
              <w:shd w:val="clear" w:color="auto" w:fill="FFFFFF"/>
              <w:spacing w:after="94" w:line="240" w:lineRule="auto"/>
              <w:ind w:left="94" w:right="187"/>
              <w:rPr>
                <w:rFonts w:ascii="Times New Roman" w:hAnsi="Times New Roman"/>
                <w:sz w:val="20"/>
                <w:szCs w:val="20"/>
              </w:rPr>
            </w:pPr>
            <w:r w:rsidRPr="00AD7337">
              <w:rPr>
                <w:rFonts w:ascii="Times New Roman" w:hAnsi="Times New Roman"/>
                <w:sz w:val="20"/>
                <w:szCs w:val="20"/>
              </w:rPr>
              <w:t>Internal mail envelopes feature 40- 50 address boxes,  envelopes offer a standard style with five  ( +/-one )columns.</w:t>
            </w:r>
          </w:p>
          <w:p w:rsidR="00D7463D" w:rsidRPr="00AD7337" w:rsidRDefault="00D7463D" w:rsidP="005D300D">
            <w:pPr>
              <w:shd w:val="clear" w:color="auto" w:fill="FFFFFF"/>
              <w:spacing w:after="94" w:line="240" w:lineRule="auto"/>
              <w:ind w:left="94" w:right="187"/>
              <w:rPr>
                <w:rFonts w:ascii="Times New Roman" w:hAnsi="Times New Roman"/>
                <w:sz w:val="20"/>
                <w:szCs w:val="20"/>
              </w:rPr>
            </w:pPr>
            <w:r w:rsidRPr="00AD7337">
              <w:rPr>
                <w:rFonts w:ascii="Times New Roman" w:hAnsi="Times New Roman"/>
                <w:sz w:val="20"/>
                <w:szCs w:val="20"/>
              </w:rPr>
              <w:t xml:space="preserve">Internal envelopes feature  is standard interdepartmental print format for efficient internal correspondence. Made of sturdy brown Kraft stock. Use string-and-button closure to secure contents. </w:t>
            </w:r>
          </w:p>
          <w:p w:rsidR="00D7463D" w:rsidRPr="00B32EB3" w:rsidRDefault="00D7463D" w:rsidP="00B32EB3">
            <w:pPr>
              <w:shd w:val="clear" w:color="auto" w:fill="FFFFFF"/>
              <w:spacing w:after="94" w:line="240" w:lineRule="auto"/>
              <w:ind w:left="94" w:right="187"/>
              <w:rPr>
                <w:rFonts w:ascii="Times New Roman" w:hAnsi="Times New Roman"/>
                <w:b/>
                <w:sz w:val="20"/>
                <w:szCs w:val="20"/>
              </w:rPr>
            </w:pPr>
            <w:proofErr w:type="spellStart"/>
            <w:r w:rsidRPr="00B32EB3">
              <w:rPr>
                <w:rFonts w:ascii="Times New Roman" w:hAnsi="Times New Roman"/>
                <w:b/>
                <w:sz w:val="20"/>
                <w:szCs w:val="20"/>
              </w:rPr>
              <w:t>Qty</w:t>
            </w:r>
            <w:proofErr w:type="spellEnd"/>
            <w:r w:rsidRPr="00B32EB3">
              <w:rPr>
                <w:rFonts w:ascii="Times New Roman" w:hAnsi="Times New Roman"/>
                <w:b/>
                <w:sz w:val="20"/>
                <w:szCs w:val="20"/>
              </w:rPr>
              <w:t>: 6</w:t>
            </w:r>
            <w:r>
              <w:rPr>
                <w:rFonts w:ascii="Times New Roman" w:hAnsi="Times New Roman"/>
                <w:b/>
                <w:sz w:val="20"/>
                <w:szCs w:val="20"/>
              </w:rPr>
              <w:t>,</w:t>
            </w:r>
            <w:r w:rsidRPr="00B32EB3">
              <w:rPr>
                <w:rFonts w:ascii="Times New Roman" w:hAnsi="Times New Roman"/>
                <w:b/>
                <w:sz w:val="20"/>
                <w:szCs w:val="20"/>
              </w:rPr>
              <w:t>000</w:t>
            </w:r>
          </w:p>
          <w:p w:rsidR="00D7463D" w:rsidRPr="00C23A8F" w:rsidRDefault="00D7463D" w:rsidP="00C23A8F">
            <w:pPr>
              <w:spacing w:after="0" w:line="240" w:lineRule="auto"/>
              <w:jc w:val="both"/>
              <w:rPr>
                <w:rFonts w:ascii="Times New Roman" w:hAnsi="Times New Roman"/>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color w:val="000000"/>
                <w:sz w:val="20"/>
                <w:szCs w:val="20"/>
              </w:rPr>
            </w:pPr>
            <w:r w:rsidRPr="00C23A8F">
              <w:rPr>
                <w:rFonts w:ascii="Times New Roman" w:hAnsi="Times New Roman"/>
                <w:color w:val="000000"/>
                <w:sz w:val="20"/>
                <w:szCs w:val="20"/>
              </w:rPr>
              <w:t xml:space="preserve">Envelopes 35x25 cm, </w:t>
            </w:r>
            <w:r w:rsidR="004A2283" w:rsidRPr="00C23A8F">
              <w:rPr>
                <w:rFonts w:ascii="Times New Roman" w:hAnsi="Times New Roman"/>
                <w:color w:val="000000"/>
                <w:sz w:val="20"/>
                <w:szCs w:val="20"/>
              </w:rPr>
              <w:t>self-adhesive</w:t>
            </w:r>
            <w:r w:rsidRPr="00C23A8F">
              <w:rPr>
                <w:rFonts w:ascii="Times New Roman" w:hAnsi="Times New Roman"/>
                <w:color w:val="000000"/>
                <w:sz w:val="20"/>
                <w:szCs w:val="20"/>
              </w:rPr>
              <w:t>, white</w:t>
            </w:r>
          </w:p>
          <w:p w:rsidR="00D7463D" w:rsidRPr="00C23A8F" w:rsidRDefault="00D7463D" w:rsidP="00C23A8F">
            <w:pPr>
              <w:spacing w:after="0" w:line="240" w:lineRule="auto"/>
              <w:jc w:val="both"/>
              <w:rPr>
                <w:rFonts w:ascii="Times New Roman" w:hAnsi="Times New Roman"/>
                <w:bCs/>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2</w:t>
            </w:r>
            <w:r>
              <w:rPr>
                <w:rFonts w:ascii="Times New Roman" w:hAnsi="Times New Roman"/>
                <w:b/>
                <w:sz w:val="20"/>
                <w:szCs w:val="20"/>
              </w:rPr>
              <w:t>0,</w:t>
            </w:r>
            <w:r w:rsidRPr="00C23A8F">
              <w:rPr>
                <w:rFonts w:ascii="Times New Roman" w:hAnsi="Times New Roman"/>
                <w:b/>
                <w:sz w:val="20"/>
                <w:szCs w:val="20"/>
              </w:rPr>
              <w:t>000</w:t>
            </w:r>
          </w:p>
          <w:p w:rsidR="00D7463D" w:rsidRPr="00C23A8F" w:rsidRDefault="00D7463D" w:rsidP="00C23A8F">
            <w:pPr>
              <w:spacing w:after="0" w:line="240" w:lineRule="auto"/>
              <w:jc w:val="both"/>
              <w:rPr>
                <w:rFonts w:ascii="Times New Roman" w:hAnsi="Times New Roman"/>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color w:val="000000"/>
                <w:sz w:val="20"/>
                <w:szCs w:val="20"/>
              </w:rPr>
            </w:pPr>
            <w:r w:rsidRPr="00C23A8F">
              <w:rPr>
                <w:rFonts w:ascii="Times New Roman" w:hAnsi="Times New Roman"/>
                <w:color w:val="000000"/>
                <w:sz w:val="20"/>
                <w:szCs w:val="20"/>
              </w:rPr>
              <w:t xml:space="preserve">Envelope 17x13cm, </w:t>
            </w:r>
            <w:r w:rsidR="004A2283" w:rsidRPr="00C23A8F">
              <w:rPr>
                <w:rFonts w:ascii="Times New Roman" w:hAnsi="Times New Roman"/>
                <w:color w:val="000000"/>
                <w:sz w:val="20"/>
                <w:szCs w:val="20"/>
              </w:rPr>
              <w:t>self-adhesive</w:t>
            </w:r>
            <w:r w:rsidRPr="00C23A8F">
              <w:rPr>
                <w:rFonts w:ascii="Times New Roman" w:hAnsi="Times New Roman"/>
                <w:color w:val="000000"/>
                <w:sz w:val="20"/>
                <w:szCs w:val="20"/>
              </w:rPr>
              <w:t>, white</w:t>
            </w:r>
          </w:p>
          <w:p w:rsidR="00D7463D" w:rsidRPr="00C23A8F" w:rsidRDefault="00D7463D" w:rsidP="00C23A8F">
            <w:pPr>
              <w:spacing w:after="0" w:line="240" w:lineRule="auto"/>
              <w:jc w:val="both"/>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xml:space="preserve">:  </w:t>
            </w:r>
            <w:r w:rsidRPr="00C23A8F">
              <w:rPr>
                <w:rFonts w:ascii="Times New Roman" w:hAnsi="Times New Roman"/>
                <w:b/>
                <w:sz w:val="20"/>
                <w:szCs w:val="20"/>
              </w:rPr>
              <w:t>2</w:t>
            </w:r>
            <w:r>
              <w:rPr>
                <w:rFonts w:ascii="Times New Roman" w:hAnsi="Times New Roman"/>
                <w:b/>
                <w:sz w:val="20"/>
                <w:szCs w:val="20"/>
              </w:rPr>
              <w:t>0,</w:t>
            </w:r>
            <w:r w:rsidRPr="00C23A8F">
              <w:rPr>
                <w:rFonts w:ascii="Times New Roman" w:hAnsi="Times New Roman"/>
                <w:b/>
                <w:sz w:val="20"/>
                <w:szCs w:val="20"/>
              </w:rPr>
              <w:t>000</w:t>
            </w:r>
          </w:p>
          <w:p w:rsidR="00D7463D" w:rsidRPr="00C23A8F" w:rsidRDefault="00D7463D" w:rsidP="00C23A8F">
            <w:pPr>
              <w:spacing w:after="0" w:line="240" w:lineRule="auto"/>
              <w:jc w:val="both"/>
              <w:rPr>
                <w:rFonts w:ascii="Times New Roman" w:hAnsi="Times New Roman"/>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color w:val="000000"/>
                <w:sz w:val="20"/>
                <w:szCs w:val="20"/>
              </w:rPr>
            </w:pPr>
            <w:r w:rsidRPr="00C23A8F">
              <w:rPr>
                <w:rFonts w:ascii="Times New Roman" w:hAnsi="Times New Roman"/>
                <w:color w:val="000000"/>
                <w:sz w:val="20"/>
                <w:szCs w:val="20"/>
              </w:rPr>
              <w:t xml:space="preserve">Envelopes 30x41 cm, </w:t>
            </w:r>
            <w:r w:rsidR="004A2283" w:rsidRPr="00C23A8F">
              <w:rPr>
                <w:rFonts w:ascii="Times New Roman" w:hAnsi="Times New Roman"/>
                <w:color w:val="000000"/>
                <w:sz w:val="20"/>
                <w:szCs w:val="20"/>
              </w:rPr>
              <w:t>self-adhesive</w:t>
            </w:r>
            <w:r w:rsidRPr="00C23A8F">
              <w:rPr>
                <w:rFonts w:ascii="Times New Roman" w:hAnsi="Times New Roman"/>
                <w:color w:val="000000"/>
                <w:sz w:val="20"/>
                <w:szCs w:val="20"/>
              </w:rPr>
              <w:t>, white</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14</w:t>
            </w:r>
            <w:r>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jc w:val="both"/>
              <w:rPr>
                <w:rFonts w:ascii="Times New Roman" w:hAnsi="Times New Roman"/>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vAlign w:val="bottom"/>
          </w:tcPr>
          <w:p w:rsidR="00D7463D" w:rsidRPr="00C23A8F" w:rsidRDefault="00D7463D" w:rsidP="00C23A8F">
            <w:pPr>
              <w:spacing w:after="0" w:line="240" w:lineRule="auto"/>
              <w:jc w:val="both"/>
              <w:rPr>
                <w:rFonts w:ascii="Times New Roman" w:hAnsi="Times New Roman"/>
                <w:bCs/>
                <w:sz w:val="20"/>
                <w:szCs w:val="20"/>
              </w:rPr>
            </w:pPr>
            <w:r w:rsidRPr="00C23A8F">
              <w:rPr>
                <w:rFonts w:ascii="Times New Roman" w:hAnsi="Times New Roman"/>
                <w:bCs/>
                <w:sz w:val="20"/>
                <w:szCs w:val="20"/>
              </w:rPr>
              <w:t xml:space="preserve">Binder A4, approximate depth 7.5 cm, with box – archival type with thumb hole –  2 rings metal. The box is a separate item. The box is open on one of the long sides so that the </w:t>
            </w:r>
            <w:r w:rsidRPr="00C23A8F">
              <w:rPr>
                <w:rFonts w:ascii="Times New Roman" w:hAnsi="Times New Roman"/>
                <w:bCs/>
                <w:sz w:val="20"/>
                <w:szCs w:val="20"/>
              </w:rPr>
              <w:lastRenderedPageBreak/>
              <w:t>binder can slide in for protection or storage.</w:t>
            </w:r>
          </w:p>
          <w:p w:rsidR="00D7463D" w:rsidRPr="00C23A8F" w:rsidRDefault="00D7463D" w:rsidP="00C23A8F">
            <w:pPr>
              <w:spacing w:after="0" w:line="240" w:lineRule="auto"/>
              <w:jc w:val="both"/>
              <w:rPr>
                <w:rFonts w:ascii="Times New Roman" w:hAnsi="Times New Roman"/>
                <w:bCs/>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xml:space="preserve">:  </w:t>
            </w:r>
            <w:r>
              <w:rPr>
                <w:rFonts w:ascii="Times New Roman" w:hAnsi="Times New Roman"/>
                <w:b/>
                <w:sz w:val="20"/>
                <w:szCs w:val="20"/>
              </w:rPr>
              <w:t>10,000</w:t>
            </w: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vAlign w:val="bottom"/>
          </w:tcPr>
          <w:p w:rsidR="00D7463D" w:rsidRPr="00C23A8F" w:rsidRDefault="00D7463D" w:rsidP="00C23A8F">
            <w:pPr>
              <w:spacing w:after="0" w:line="240" w:lineRule="auto"/>
              <w:jc w:val="both"/>
              <w:rPr>
                <w:rFonts w:ascii="Times New Roman" w:hAnsi="Times New Roman"/>
                <w:bCs/>
                <w:sz w:val="20"/>
                <w:szCs w:val="20"/>
              </w:rPr>
            </w:pPr>
            <w:r w:rsidRPr="00C23A8F">
              <w:rPr>
                <w:rFonts w:ascii="Times New Roman" w:hAnsi="Times New Roman"/>
                <w:bCs/>
                <w:sz w:val="20"/>
                <w:szCs w:val="20"/>
              </w:rPr>
              <w:t>Binder A4, approximate depth 5.5 cm, with box – archival type with thumb hole –  2 rings metal</w:t>
            </w:r>
          </w:p>
          <w:p w:rsidR="00D7463D" w:rsidRPr="00C23A8F" w:rsidRDefault="00D7463D" w:rsidP="00C23A8F">
            <w:pPr>
              <w:spacing w:after="0" w:line="240" w:lineRule="auto"/>
              <w:jc w:val="both"/>
              <w:rPr>
                <w:rFonts w:ascii="Times New Roman" w:hAnsi="Times New Roman"/>
                <w:bCs/>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xml:space="preserve">:  </w:t>
            </w:r>
            <w:r>
              <w:rPr>
                <w:rFonts w:ascii="Times New Roman" w:hAnsi="Times New Roman"/>
                <w:b/>
                <w:sz w:val="20"/>
                <w:szCs w:val="20"/>
              </w:rPr>
              <w:t>10,0</w:t>
            </w:r>
            <w:r w:rsidRPr="00C23A8F">
              <w:rPr>
                <w:rFonts w:ascii="Times New Roman" w:hAnsi="Times New Roman"/>
                <w:b/>
                <w:sz w:val="20"/>
                <w:szCs w:val="20"/>
              </w:rPr>
              <w:t>00</w:t>
            </w: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vAlign w:val="bottom"/>
          </w:tcPr>
          <w:p w:rsidR="00D7463D" w:rsidRPr="00C23A8F" w:rsidRDefault="00D7463D" w:rsidP="00C23A8F">
            <w:pPr>
              <w:spacing w:after="0" w:line="240" w:lineRule="auto"/>
              <w:ind w:left="43"/>
              <w:jc w:val="both"/>
              <w:rPr>
                <w:rFonts w:ascii="Times New Roman" w:hAnsi="Times New Roman"/>
                <w:sz w:val="20"/>
                <w:szCs w:val="20"/>
              </w:rPr>
            </w:pPr>
            <w:r w:rsidRPr="00C23A8F">
              <w:rPr>
                <w:rFonts w:ascii="Times New Roman" w:hAnsi="Times New Roman"/>
                <w:sz w:val="20"/>
                <w:szCs w:val="20"/>
              </w:rPr>
              <w:t xml:space="preserve">Suspension files (hanging files) for metal filing cabinet.  Foolscap, plastic or metal ends, complete with </w:t>
            </w:r>
            <w:proofErr w:type="spellStart"/>
            <w:r w:rsidRPr="00C23A8F">
              <w:rPr>
                <w:rFonts w:ascii="Times New Roman" w:hAnsi="Times New Roman"/>
                <w:sz w:val="20"/>
                <w:szCs w:val="20"/>
              </w:rPr>
              <w:t>snap-on</w:t>
            </w:r>
            <w:proofErr w:type="spellEnd"/>
            <w:r w:rsidRPr="00C23A8F">
              <w:rPr>
                <w:rFonts w:ascii="Times New Roman" w:hAnsi="Times New Roman"/>
                <w:sz w:val="20"/>
                <w:szCs w:val="20"/>
              </w:rPr>
              <w:t xml:space="preserve"> tabs and inserts.         </w:t>
            </w:r>
          </w:p>
          <w:p w:rsidR="00D7463D" w:rsidRPr="00C23A8F" w:rsidRDefault="00D7463D" w:rsidP="00C23A8F">
            <w:pPr>
              <w:spacing w:after="0" w:line="240" w:lineRule="auto"/>
              <w:ind w:left="43"/>
              <w:jc w:val="both"/>
              <w:rPr>
                <w:rFonts w:ascii="Times New Roman" w:hAnsi="Times New Roman"/>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25,000</w:t>
            </w: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sz w:val="20"/>
                <w:szCs w:val="20"/>
              </w:rPr>
            </w:pPr>
            <w:r w:rsidRPr="00C23A8F">
              <w:rPr>
                <w:rFonts w:ascii="Times New Roman" w:hAnsi="Times New Roman"/>
                <w:sz w:val="20"/>
                <w:szCs w:val="20"/>
              </w:rPr>
              <w:t>Document holder for copy typing. The holder should be free standing with a heavy base that keeps the holder stable. A4 paper should be able to fit the holder.</w:t>
            </w:r>
          </w:p>
          <w:p w:rsidR="00D7463D" w:rsidRPr="00C23A8F" w:rsidRDefault="00D7463D" w:rsidP="00C23A8F">
            <w:pPr>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100</w:t>
            </w:r>
          </w:p>
          <w:p w:rsidR="00D7463D" w:rsidRPr="00C23A8F" w:rsidRDefault="00D7463D" w:rsidP="00C23A8F">
            <w:pPr>
              <w:spacing w:after="0" w:line="240" w:lineRule="auto"/>
              <w:rPr>
                <w:rFonts w:ascii="Times New Roman" w:hAnsi="Times New Roman"/>
                <w:b/>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color w:val="000000"/>
                <w:sz w:val="20"/>
                <w:szCs w:val="20"/>
              </w:rPr>
            </w:pPr>
            <w:r w:rsidRPr="00C23A8F">
              <w:rPr>
                <w:rFonts w:ascii="Times New Roman" w:hAnsi="Times New Roman"/>
                <w:color w:val="000000"/>
                <w:sz w:val="20"/>
                <w:szCs w:val="20"/>
              </w:rPr>
              <w:t>Folder, PVC file cover with metal fastener, A4</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30</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jc w:val="both"/>
              <w:rPr>
                <w:rFonts w:ascii="Times New Roman" w:hAnsi="Times New Roman"/>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color w:val="000000"/>
                <w:sz w:val="20"/>
                <w:szCs w:val="20"/>
              </w:rPr>
            </w:pPr>
            <w:r w:rsidRPr="00C23A8F">
              <w:rPr>
                <w:rFonts w:ascii="Times New Roman" w:hAnsi="Times New Roman"/>
                <w:color w:val="000000"/>
                <w:sz w:val="20"/>
                <w:szCs w:val="20"/>
              </w:rPr>
              <w:t>Dividers for files, A4, colored, cardboard multi hole punched for all types of binders , 12 pieces per set</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xml:space="preserve">:  </w:t>
            </w:r>
            <w:r>
              <w:rPr>
                <w:rFonts w:ascii="Times New Roman" w:hAnsi="Times New Roman"/>
                <w:b/>
                <w:sz w:val="20"/>
                <w:szCs w:val="20"/>
              </w:rPr>
              <w:t>5,</w:t>
            </w:r>
            <w:r w:rsidRPr="00C23A8F">
              <w:rPr>
                <w:rFonts w:ascii="Times New Roman" w:hAnsi="Times New Roman"/>
                <w:b/>
                <w:sz w:val="20"/>
                <w:szCs w:val="20"/>
              </w:rPr>
              <w:t>000 sets</w:t>
            </w:r>
          </w:p>
          <w:p w:rsidR="00D7463D" w:rsidRPr="00C23A8F" w:rsidRDefault="00D7463D" w:rsidP="00C23A8F">
            <w:pPr>
              <w:spacing w:after="0" w:line="240" w:lineRule="auto"/>
              <w:jc w:val="both"/>
              <w:rPr>
                <w:rFonts w:ascii="Times New Roman" w:hAnsi="Times New Roman"/>
                <w:b/>
                <w:sz w:val="20"/>
                <w:szCs w:val="20"/>
              </w:rPr>
            </w:pPr>
          </w:p>
          <w:p w:rsidR="00D7463D" w:rsidRPr="00C23A8F" w:rsidRDefault="00D7463D" w:rsidP="00C23A8F">
            <w:pPr>
              <w:spacing w:after="0" w:line="240" w:lineRule="auto"/>
              <w:jc w:val="both"/>
              <w:rPr>
                <w:rFonts w:ascii="Times New Roman" w:hAnsi="Times New Roman"/>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color w:val="000000"/>
                <w:sz w:val="20"/>
                <w:szCs w:val="20"/>
              </w:rPr>
            </w:pPr>
            <w:r w:rsidRPr="00C23A8F">
              <w:rPr>
                <w:rFonts w:ascii="Times New Roman" w:hAnsi="Times New Roman"/>
                <w:sz w:val="20"/>
                <w:szCs w:val="20"/>
              </w:rPr>
              <w:t>Dividers for files numbered</w:t>
            </w:r>
            <w:r w:rsidRPr="00C23A8F">
              <w:rPr>
                <w:rFonts w:ascii="Times New Roman" w:hAnsi="Times New Roman"/>
                <w:color w:val="FF0000"/>
                <w:sz w:val="20"/>
                <w:szCs w:val="20"/>
              </w:rPr>
              <w:t xml:space="preserve"> </w:t>
            </w:r>
            <w:r w:rsidRPr="00C23A8F">
              <w:rPr>
                <w:rFonts w:ascii="Times New Roman" w:hAnsi="Times New Roman"/>
                <w:color w:val="000000"/>
                <w:sz w:val="20"/>
                <w:szCs w:val="20"/>
              </w:rPr>
              <w:t>1-31, A4, plastic</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xml:space="preserve">:  </w:t>
            </w:r>
            <w:r>
              <w:rPr>
                <w:rFonts w:ascii="Times New Roman" w:hAnsi="Times New Roman"/>
                <w:b/>
                <w:sz w:val="20"/>
                <w:szCs w:val="20"/>
              </w:rPr>
              <w:t>5,</w:t>
            </w:r>
            <w:r w:rsidRPr="00C23A8F">
              <w:rPr>
                <w:rFonts w:ascii="Times New Roman" w:hAnsi="Times New Roman"/>
                <w:b/>
                <w:sz w:val="20"/>
                <w:szCs w:val="20"/>
              </w:rPr>
              <w:t>000 sets</w:t>
            </w:r>
          </w:p>
          <w:p w:rsidR="00D7463D" w:rsidRPr="00C23A8F" w:rsidRDefault="00D7463D" w:rsidP="00C23A8F">
            <w:pPr>
              <w:spacing w:after="0" w:line="240" w:lineRule="auto"/>
              <w:jc w:val="both"/>
              <w:rPr>
                <w:rFonts w:ascii="Times New Roman" w:hAnsi="Times New Roman"/>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color w:val="000000"/>
                <w:sz w:val="20"/>
                <w:szCs w:val="20"/>
              </w:rPr>
            </w:pPr>
            <w:r w:rsidRPr="00C23A8F">
              <w:rPr>
                <w:rFonts w:ascii="Times New Roman" w:hAnsi="Times New Roman"/>
                <w:sz w:val="20"/>
                <w:szCs w:val="20"/>
              </w:rPr>
              <w:t>Dividers for files numbered 1</w:t>
            </w:r>
            <w:r w:rsidRPr="00C23A8F">
              <w:rPr>
                <w:rFonts w:ascii="Times New Roman" w:hAnsi="Times New Roman"/>
                <w:color w:val="000000"/>
                <w:sz w:val="20"/>
                <w:szCs w:val="20"/>
              </w:rPr>
              <w:t>-12 , A4, plastic</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xml:space="preserve">:  </w:t>
            </w:r>
            <w:r>
              <w:rPr>
                <w:rFonts w:ascii="Times New Roman" w:hAnsi="Times New Roman"/>
                <w:b/>
                <w:sz w:val="20"/>
                <w:szCs w:val="20"/>
              </w:rPr>
              <w:t>5,</w:t>
            </w:r>
            <w:r w:rsidRPr="00C23A8F">
              <w:rPr>
                <w:rFonts w:ascii="Times New Roman" w:hAnsi="Times New Roman"/>
                <w:b/>
                <w:sz w:val="20"/>
                <w:szCs w:val="20"/>
              </w:rPr>
              <w:t>000 sets</w:t>
            </w:r>
          </w:p>
          <w:p w:rsidR="00D7463D" w:rsidRPr="00C23A8F" w:rsidRDefault="00D7463D" w:rsidP="00C23A8F">
            <w:pPr>
              <w:spacing w:after="0" w:line="240" w:lineRule="auto"/>
              <w:jc w:val="both"/>
              <w:rPr>
                <w:rFonts w:ascii="Times New Roman" w:hAnsi="Times New Roman"/>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rPr>
          <w:trHeight w:val="692"/>
        </w:trPr>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 xml:space="preserve">Shipping boxes 630x330x360mm.  The shipping box should be made of strong cardboard material; they should be flat packed and pre-cut for easy assembly.        </w:t>
            </w:r>
          </w:p>
          <w:p w:rsidR="00D7463D" w:rsidRPr="00C23A8F" w:rsidRDefault="00D7463D" w:rsidP="00C23A8F">
            <w:pPr>
              <w:spacing w:after="0" w:line="240" w:lineRule="auto"/>
              <w:rPr>
                <w:rFonts w:ascii="Times New Roman" w:hAnsi="Times New Roman"/>
                <w:b/>
                <w:sz w:val="20"/>
                <w:szCs w:val="20"/>
              </w:rPr>
            </w:pPr>
            <w:r w:rsidRPr="00C23A8F">
              <w:rPr>
                <w:rFonts w:ascii="Times New Roman" w:hAnsi="Times New Roman"/>
                <w:color w:val="000000"/>
                <w:sz w:val="20"/>
                <w:szCs w:val="20"/>
              </w:rPr>
              <w:t xml:space="preserve"> </w:t>
            </w: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2</w:t>
            </w:r>
            <w:r>
              <w:rPr>
                <w:rFonts w:ascii="Times New Roman" w:hAnsi="Times New Roman"/>
                <w:b/>
                <w:sz w:val="20"/>
                <w:szCs w:val="20"/>
              </w:rPr>
              <w:t>,0</w:t>
            </w:r>
            <w:r w:rsidRPr="00C23A8F">
              <w:rPr>
                <w:rFonts w:ascii="Times New Roman" w:hAnsi="Times New Roman"/>
                <w:b/>
                <w:sz w:val="20"/>
                <w:szCs w:val="20"/>
              </w:rPr>
              <w:t>00</w:t>
            </w:r>
          </w:p>
          <w:p w:rsidR="00D7463D" w:rsidRPr="00C23A8F" w:rsidRDefault="00D7463D" w:rsidP="00C23A8F">
            <w:pPr>
              <w:spacing w:after="0" w:line="240" w:lineRule="auto"/>
              <w:rPr>
                <w:rFonts w:ascii="Times New Roman" w:hAnsi="Times New Roman"/>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 xml:space="preserve">Shipping boxes 500x250x250mm.   The shipping box should be made of strong cardboard material; they should be flat packed and pre-cut for easy assembly.         </w:t>
            </w:r>
          </w:p>
          <w:p w:rsidR="00D7463D" w:rsidRPr="00C23A8F" w:rsidRDefault="00D7463D" w:rsidP="00C23A8F">
            <w:pPr>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xml:space="preserve">:  </w:t>
            </w:r>
            <w:r>
              <w:rPr>
                <w:rFonts w:ascii="Times New Roman" w:hAnsi="Times New Roman"/>
                <w:b/>
                <w:sz w:val="20"/>
                <w:szCs w:val="20"/>
              </w:rPr>
              <w:t>1,0</w:t>
            </w:r>
            <w:r w:rsidRPr="00C23A8F">
              <w:rPr>
                <w:rFonts w:ascii="Times New Roman" w:hAnsi="Times New Roman"/>
                <w:b/>
                <w:sz w:val="20"/>
                <w:szCs w:val="20"/>
              </w:rPr>
              <w:t>00</w:t>
            </w:r>
          </w:p>
          <w:p w:rsidR="00D7463D" w:rsidRPr="00C23A8F" w:rsidRDefault="00D7463D" w:rsidP="00C23A8F">
            <w:pPr>
              <w:spacing w:after="0" w:line="240" w:lineRule="auto"/>
              <w:rPr>
                <w:rFonts w:ascii="Times New Roman" w:hAnsi="Times New Roman"/>
                <w:b/>
                <w:sz w:val="20"/>
                <w:szCs w:val="20"/>
              </w:rPr>
            </w:pPr>
          </w:p>
          <w:p w:rsidR="00D7463D" w:rsidRPr="00C23A8F" w:rsidRDefault="00D7463D" w:rsidP="00C23A8F">
            <w:pPr>
              <w:spacing w:after="0" w:line="240" w:lineRule="auto"/>
              <w:rPr>
                <w:rFonts w:ascii="Times New Roman" w:hAnsi="Times New Roman"/>
                <w:b/>
                <w:sz w:val="20"/>
                <w:szCs w:val="20"/>
              </w:rPr>
            </w:pPr>
          </w:p>
          <w:p w:rsidR="00D7463D" w:rsidRPr="00C23A8F" w:rsidRDefault="00D7463D" w:rsidP="00C23A8F">
            <w:pPr>
              <w:spacing w:after="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vAlign w:val="bottom"/>
          </w:tcPr>
          <w:p w:rsidR="00D7463D" w:rsidRPr="00C23A8F" w:rsidRDefault="00D7463D" w:rsidP="00C23A8F">
            <w:pPr>
              <w:autoSpaceDE w:val="0"/>
              <w:autoSpaceDN w:val="0"/>
              <w:adjustRightInd w:val="0"/>
              <w:spacing w:before="100" w:after="100" w:line="240" w:lineRule="auto"/>
              <w:rPr>
                <w:rFonts w:ascii="Times New Roman" w:hAnsi="Times New Roman"/>
                <w:sz w:val="20"/>
                <w:szCs w:val="20"/>
              </w:rPr>
            </w:pPr>
            <w:r w:rsidRPr="00C23A8F">
              <w:rPr>
                <w:rFonts w:ascii="Times New Roman" w:hAnsi="Times New Roman"/>
                <w:sz w:val="20"/>
                <w:szCs w:val="20"/>
              </w:rPr>
              <w:t>Stapler,  25 sheet stapling capacity, auto top loading for use with 24/6 staples.</w:t>
            </w:r>
          </w:p>
          <w:p w:rsidR="00D7463D" w:rsidRPr="00C23A8F" w:rsidRDefault="00D7463D" w:rsidP="00C23A8F">
            <w:pPr>
              <w:autoSpaceDE w:val="0"/>
              <w:autoSpaceDN w:val="0"/>
              <w:adjustRightInd w:val="0"/>
              <w:spacing w:before="100" w:after="100" w:line="240" w:lineRule="auto"/>
              <w:rPr>
                <w:rFonts w:ascii="Times New Roman" w:hAnsi="Times New Roman"/>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2</w:t>
            </w:r>
            <w:r w:rsidR="00AA62DF">
              <w:rPr>
                <w:rFonts w:ascii="Times New Roman" w:hAnsi="Times New Roman"/>
                <w:b/>
                <w:sz w:val="20"/>
                <w:szCs w:val="20"/>
              </w:rPr>
              <w:t>,</w:t>
            </w:r>
            <w:r w:rsidRPr="00C23A8F">
              <w:rPr>
                <w:rFonts w:ascii="Times New Roman" w:hAnsi="Times New Roman"/>
                <w:b/>
                <w:sz w:val="20"/>
                <w:szCs w:val="20"/>
              </w:rPr>
              <w:t>000</w:t>
            </w: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autoSpaceDE w:val="0"/>
              <w:autoSpaceDN w:val="0"/>
              <w:adjustRightInd w:val="0"/>
              <w:spacing w:before="100" w:after="100" w:line="240" w:lineRule="auto"/>
              <w:rPr>
                <w:rFonts w:ascii="Times New Roman" w:hAnsi="Times New Roman"/>
                <w:sz w:val="20"/>
                <w:szCs w:val="20"/>
              </w:rPr>
            </w:pPr>
            <w:r w:rsidRPr="00C23A8F">
              <w:rPr>
                <w:rFonts w:ascii="Times New Roman" w:hAnsi="Times New Roman"/>
                <w:sz w:val="20"/>
                <w:szCs w:val="20"/>
              </w:rPr>
              <w:t>Stapler, 100 sheet stapling capacity, auto top loading</w:t>
            </w:r>
          </w:p>
          <w:p w:rsidR="00D7463D" w:rsidRDefault="00D7463D" w:rsidP="00C23A8F">
            <w:pPr>
              <w:autoSpaceDE w:val="0"/>
              <w:autoSpaceDN w:val="0"/>
              <w:adjustRightInd w:val="0"/>
              <w:spacing w:before="100" w:after="10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100</w:t>
            </w:r>
          </w:p>
          <w:p w:rsidR="00D7463D" w:rsidRPr="00C23A8F" w:rsidRDefault="00D7463D" w:rsidP="00C23A8F">
            <w:pPr>
              <w:autoSpaceDE w:val="0"/>
              <w:autoSpaceDN w:val="0"/>
              <w:adjustRightInd w:val="0"/>
              <w:spacing w:before="100" w:after="10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5B5245" w:rsidP="00C23A8F">
            <w:pPr>
              <w:spacing w:after="0" w:line="240" w:lineRule="auto"/>
              <w:jc w:val="both"/>
              <w:rPr>
                <w:rFonts w:ascii="Times New Roman" w:hAnsi="Times New Roman"/>
                <w:bCs/>
                <w:sz w:val="20"/>
                <w:szCs w:val="20"/>
              </w:rPr>
            </w:pPr>
            <w:r>
              <w:rPr>
                <w:rFonts w:ascii="Times New Roman" w:hAnsi="Times New Roman"/>
                <w:bCs/>
                <w:sz w:val="20"/>
                <w:szCs w:val="20"/>
              </w:rPr>
              <w:t>Stapler, 2</w:t>
            </w:r>
            <w:r w:rsidR="00D7463D" w:rsidRPr="00C23A8F">
              <w:rPr>
                <w:rFonts w:ascii="Times New Roman" w:hAnsi="Times New Roman"/>
                <w:bCs/>
                <w:sz w:val="20"/>
                <w:szCs w:val="20"/>
              </w:rPr>
              <w:t>0 sheet stapling capacity, electric</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20</w:t>
            </w:r>
            <w:r>
              <w:rPr>
                <w:rFonts w:ascii="Times New Roman" w:hAnsi="Times New Roman"/>
                <w:b/>
                <w:sz w:val="20"/>
                <w:szCs w:val="20"/>
              </w:rPr>
              <w:t>0</w:t>
            </w:r>
          </w:p>
          <w:p w:rsidR="00D7463D" w:rsidRPr="00C23A8F" w:rsidRDefault="00D7463D" w:rsidP="00C23A8F">
            <w:pPr>
              <w:spacing w:after="0" w:line="240" w:lineRule="auto"/>
              <w:jc w:val="both"/>
              <w:rPr>
                <w:rFonts w:ascii="Times New Roman" w:hAnsi="Times New Roman"/>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5F2E85"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794C80" w:rsidRDefault="00D7463D" w:rsidP="00C23A8F">
            <w:pPr>
              <w:spacing w:after="0" w:line="240" w:lineRule="auto"/>
              <w:rPr>
                <w:rFonts w:ascii="Times New Roman" w:hAnsi="Times New Roman"/>
                <w:bCs/>
                <w:sz w:val="20"/>
                <w:szCs w:val="20"/>
                <w:lang w:val="sv-SE"/>
              </w:rPr>
            </w:pPr>
            <w:r w:rsidRPr="00794C80">
              <w:rPr>
                <w:rFonts w:ascii="Times New Roman" w:hAnsi="Times New Roman"/>
                <w:bCs/>
                <w:sz w:val="20"/>
                <w:szCs w:val="20"/>
                <w:lang w:val="sv-SE"/>
              </w:rPr>
              <w:t>Staples, medium 24/6 metal 1000/box</w:t>
            </w:r>
          </w:p>
          <w:p w:rsidR="00D7463D" w:rsidRPr="00794C80" w:rsidRDefault="00D7463D" w:rsidP="00C23A8F">
            <w:pPr>
              <w:spacing w:after="0" w:line="240" w:lineRule="auto"/>
              <w:rPr>
                <w:rFonts w:ascii="Times New Roman" w:hAnsi="Times New Roman"/>
                <w:b/>
                <w:sz w:val="20"/>
                <w:szCs w:val="20"/>
                <w:lang w:val="sv-SE"/>
              </w:rPr>
            </w:pPr>
            <w:r>
              <w:rPr>
                <w:rFonts w:ascii="Times New Roman" w:hAnsi="Times New Roman"/>
                <w:b/>
                <w:sz w:val="20"/>
                <w:szCs w:val="20"/>
                <w:lang w:val="sv-SE"/>
              </w:rPr>
              <w:t>Qty:  3,</w:t>
            </w:r>
            <w:r w:rsidRPr="00794C80">
              <w:rPr>
                <w:rFonts w:ascii="Times New Roman" w:hAnsi="Times New Roman"/>
                <w:b/>
                <w:sz w:val="20"/>
                <w:szCs w:val="20"/>
                <w:lang w:val="sv-SE"/>
              </w:rPr>
              <w:t>000 box</w:t>
            </w:r>
          </w:p>
          <w:p w:rsidR="00D7463D" w:rsidRPr="00794C80" w:rsidRDefault="00D7463D" w:rsidP="00C23A8F">
            <w:pPr>
              <w:spacing w:after="0" w:line="240" w:lineRule="auto"/>
              <w:rPr>
                <w:rFonts w:ascii="Times New Roman" w:hAnsi="Times New Roman"/>
                <w:bCs/>
                <w:sz w:val="20"/>
                <w:szCs w:val="20"/>
                <w:lang w:val="sv-SE"/>
              </w:rPr>
            </w:pPr>
          </w:p>
        </w:tc>
        <w:tc>
          <w:tcPr>
            <w:tcW w:w="2519" w:type="dxa"/>
          </w:tcPr>
          <w:p w:rsidR="00D7463D" w:rsidRPr="00794C80" w:rsidRDefault="00D7463D" w:rsidP="00C23A8F">
            <w:pPr>
              <w:tabs>
                <w:tab w:val="left" w:pos="729"/>
              </w:tabs>
              <w:spacing w:after="0" w:line="240" w:lineRule="auto"/>
              <w:jc w:val="center"/>
              <w:rPr>
                <w:rFonts w:ascii="Times New Roman" w:hAnsi="Times New Roman"/>
                <w:b/>
                <w:sz w:val="20"/>
                <w:szCs w:val="20"/>
                <w:lang w:val="sv-SE"/>
              </w:rPr>
            </w:pPr>
          </w:p>
        </w:tc>
        <w:tc>
          <w:tcPr>
            <w:tcW w:w="1979" w:type="dxa"/>
          </w:tcPr>
          <w:p w:rsidR="00D7463D" w:rsidRPr="00794C80" w:rsidRDefault="00D7463D" w:rsidP="00C23A8F">
            <w:pPr>
              <w:tabs>
                <w:tab w:val="left" w:pos="729"/>
              </w:tabs>
              <w:spacing w:after="0" w:line="240" w:lineRule="auto"/>
              <w:jc w:val="center"/>
              <w:rPr>
                <w:rFonts w:ascii="Times New Roman" w:hAnsi="Times New Roman"/>
                <w:b/>
                <w:sz w:val="20"/>
                <w:szCs w:val="20"/>
                <w:lang w:val="sv-SE"/>
              </w:rPr>
            </w:pPr>
          </w:p>
        </w:tc>
        <w:tc>
          <w:tcPr>
            <w:tcW w:w="1979" w:type="dxa"/>
          </w:tcPr>
          <w:p w:rsidR="00D7463D" w:rsidRPr="00794C80" w:rsidRDefault="00D7463D" w:rsidP="00C23A8F">
            <w:pPr>
              <w:tabs>
                <w:tab w:val="left" w:pos="729"/>
              </w:tabs>
              <w:spacing w:after="0" w:line="240" w:lineRule="auto"/>
              <w:jc w:val="center"/>
              <w:rPr>
                <w:rFonts w:ascii="Times New Roman" w:hAnsi="Times New Roman"/>
                <w:b/>
                <w:sz w:val="20"/>
                <w:szCs w:val="20"/>
                <w:lang w:val="sv-SE"/>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bCs/>
                <w:sz w:val="20"/>
                <w:szCs w:val="20"/>
              </w:rPr>
            </w:pPr>
            <w:r w:rsidRPr="00C23A8F">
              <w:rPr>
                <w:rFonts w:ascii="Times New Roman" w:hAnsi="Times New Roman"/>
                <w:bCs/>
                <w:sz w:val="20"/>
                <w:szCs w:val="20"/>
              </w:rPr>
              <w:t>Staples, large 26/6 metal 1000/box</w:t>
            </w:r>
          </w:p>
          <w:p w:rsidR="00D7463D" w:rsidRPr="00C23A8F" w:rsidRDefault="00D7463D" w:rsidP="00C23A8F">
            <w:pPr>
              <w:spacing w:after="0" w:line="240" w:lineRule="auto"/>
              <w:jc w:val="both"/>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1,</w:t>
            </w:r>
            <w:r w:rsidRPr="00C23A8F">
              <w:rPr>
                <w:rFonts w:ascii="Times New Roman" w:hAnsi="Times New Roman"/>
                <w:b/>
                <w:sz w:val="20"/>
                <w:szCs w:val="20"/>
              </w:rPr>
              <w:t>000 box</w:t>
            </w:r>
          </w:p>
          <w:p w:rsidR="00D7463D" w:rsidRPr="00C23A8F" w:rsidRDefault="00D7463D" w:rsidP="00C23A8F">
            <w:pPr>
              <w:spacing w:after="0" w:line="240" w:lineRule="auto"/>
              <w:jc w:val="both"/>
              <w:rPr>
                <w:rFonts w:ascii="Times New Roman" w:hAnsi="Times New Roman"/>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bCs/>
                <w:sz w:val="20"/>
                <w:szCs w:val="20"/>
              </w:rPr>
            </w:pPr>
            <w:r w:rsidRPr="00C23A8F">
              <w:rPr>
                <w:rFonts w:ascii="Times New Roman" w:hAnsi="Times New Roman"/>
                <w:bCs/>
                <w:sz w:val="20"/>
                <w:szCs w:val="20"/>
              </w:rPr>
              <w:t>Staples 24/10 heavy duty, box of 1000</w:t>
            </w:r>
          </w:p>
          <w:p w:rsidR="00D7463D" w:rsidRPr="00C23A8F" w:rsidRDefault="00D7463D" w:rsidP="00C23A8F">
            <w:pPr>
              <w:spacing w:after="0" w:line="240" w:lineRule="auto"/>
              <w:jc w:val="both"/>
              <w:rPr>
                <w:rFonts w:ascii="Times New Roman" w:hAnsi="Times New Roman"/>
                <w:b/>
                <w:bCs/>
                <w:sz w:val="20"/>
                <w:szCs w:val="20"/>
              </w:rPr>
            </w:pPr>
            <w:proofErr w:type="spellStart"/>
            <w:r w:rsidRPr="00C23A8F">
              <w:rPr>
                <w:rFonts w:ascii="Times New Roman" w:hAnsi="Times New Roman"/>
                <w:b/>
                <w:bCs/>
                <w:sz w:val="20"/>
                <w:szCs w:val="20"/>
              </w:rPr>
              <w:t>Qty</w:t>
            </w:r>
            <w:proofErr w:type="spellEnd"/>
            <w:r w:rsidRPr="00C23A8F">
              <w:rPr>
                <w:rFonts w:ascii="Times New Roman" w:hAnsi="Times New Roman"/>
                <w:b/>
                <w:bCs/>
                <w:sz w:val="20"/>
                <w:szCs w:val="20"/>
              </w:rPr>
              <w:t>:  200 box</w:t>
            </w:r>
          </w:p>
          <w:p w:rsidR="00D7463D" w:rsidRPr="00C23A8F" w:rsidRDefault="00D7463D" w:rsidP="00C23A8F">
            <w:pPr>
              <w:spacing w:after="0" w:line="240" w:lineRule="auto"/>
              <w:jc w:val="both"/>
              <w:rPr>
                <w:rFonts w:ascii="Times New Roman" w:hAnsi="Times New Roman"/>
                <w:b/>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bCs/>
                <w:sz w:val="20"/>
                <w:szCs w:val="20"/>
              </w:rPr>
            </w:pPr>
            <w:r w:rsidRPr="00C23A8F">
              <w:rPr>
                <w:rFonts w:ascii="Times New Roman" w:hAnsi="Times New Roman"/>
                <w:bCs/>
                <w:sz w:val="20"/>
                <w:szCs w:val="20"/>
              </w:rPr>
              <w:t>Staples 24/8 heavy duty, box of 1000</w:t>
            </w:r>
          </w:p>
          <w:p w:rsidR="00D7463D" w:rsidRPr="00C23A8F" w:rsidRDefault="00D7463D" w:rsidP="00C23A8F">
            <w:pPr>
              <w:spacing w:after="0" w:line="240" w:lineRule="auto"/>
              <w:jc w:val="both"/>
              <w:rPr>
                <w:rFonts w:ascii="Times New Roman" w:hAnsi="Times New Roman"/>
                <w:b/>
                <w:bCs/>
                <w:sz w:val="20"/>
                <w:szCs w:val="20"/>
              </w:rPr>
            </w:pPr>
            <w:proofErr w:type="spellStart"/>
            <w:r w:rsidRPr="00C23A8F">
              <w:rPr>
                <w:rFonts w:ascii="Times New Roman" w:hAnsi="Times New Roman"/>
                <w:b/>
                <w:bCs/>
                <w:sz w:val="20"/>
                <w:szCs w:val="20"/>
              </w:rPr>
              <w:t>Qty</w:t>
            </w:r>
            <w:proofErr w:type="spellEnd"/>
            <w:r w:rsidRPr="00C23A8F">
              <w:rPr>
                <w:rFonts w:ascii="Times New Roman" w:hAnsi="Times New Roman"/>
                <w:b/>
                <w:bCs/>
                <w:sz w:val="20"/>
                <w:szCs w:val="20"/>
              </w:rPr>
              <w:t>:  200 box</w:t>
            </w:r>
          </w:p>
          <w:p w:rsidR="00D7463D" w:rsidRPr="00C23A8F" w:rsidRDefault="00D7463D" w:rsidP="00C23A8F">
            <w:pPr>
              <w:spacing w:after="0" w:line="240" w:lineRule="auto"/>
              <w:jc w:val="both"/>
              <w:rPr>
                <w:rFonts w:ascii="Times New Roman" w:hAnsi="Times New Roman"/>
                <w:b/>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bCs/>
                <w:sz w:val="20"/>
                <w:szCs w:val="20"/>
              </w:rPr>
            </w:pPr>
            <w:r w:rsidRPr="00C23A8F">
              <w:rPr>
                <w:rFonts w:ascii="Times New Roman" w:hAnsi="Times New Roman"/>
                <w:bCs/>
                <w:sz w:val="20"/>
                <w:szCs w:val="20"/>
              </w:rPr>
              <w:t xml:space="preserve">Paper clips, metal 28 mm, 100/box              </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5</w:t>
            </w:r>
            <w:r w:rsidR="00AA62DF">
              <w:rPr>
                <w:rFonts w:ascii="Times New Roman" w:hAnsi="Times New Roman"/>
                <w:b/>
                <w:sz w:val="20"/>
                <w:szCs w:val="20"/>
              </w:rPr>
              <w:t>,</w:t>
            </w:r>
            <w:r w:rsidRPr="00C23A8F">
              <w:rPr>
                <w:rFonts w:ascii="Times New Roman" w:hAnsi="Times New Roman"/>
                <w:b/>
                <w:sz w:val="20"/>
                <w:szCs w:val="20"/>
              </w:rPr>
              <w:t>000 box</w:t>
            </w:r>
          </w:p>
          <w:p w:rsidR="00D7463D" w:rsidRPr="00C23A8F" w:rsidRDefault="00D7463D" w:rsidP="00C23A8F">
            <w:pPr>
              <w:spacing w:after="0" w:line="240" w:lineRule="auto"/>
              <w:jc w:val="both"/>
              <w:rPr>
                <w:rFonts w:ascii="Times New Roman" w:hAnsi="Times New Roman"/>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bCs/>
                <w:sz w:val="20"/>
                <w:szCs w:val="20"/>
              </w:rPr>
            </w:pPr>
            <w:r w:rsidRPr="00C23A8F">
              <w:rPr>
                <w:rFonts w:ascii="Times New Roman" w:hAnsi="Times New Roman"/>
                <w:bCs/>
                <w:sz w:val="20"/>
                <w:szCs w:val="20"/>
              </w:rPr>
              <w:t xml:space="preserve">Paper clips, metal 50 mm 100/box               </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2</w:t>
            </w:r>
            <w:r w:rsidR="00AA62DF">
              <w:rPr>
                <w:rFonts w:ascii="Times New Roman" w:hAnsi="Times New Roman"/>
                <w:b/>
                <w:sz w:val="20"/>
                <w:szCs w:val="20"/>
              </w:rPr>
              <w:t>,</w:t>
            </w:r>
            <w:r w:rsidRPr="00C23A8F">
              <w:rPr>
                <w:rFonts w:ascii="Times New Roman" w:hAnsi="Times New Roman"/>
                <w:b/>
                <w:sz w:val="20"/>
                <w:szCs w:val="20"/>
              </w:rPr>
              <w:t>000 box</w:t>
            </w:r>
          </w:p>
          <w:p w:rsidR="00D7463D" w:rsidRPr="00C23A8F" w:rsidRDefault="00D7463D" w:rsidP="00C23A8F">
            <w:pPr>
              <w:spacing w:after="0" w:line="240" w:lineRule="auto"/>
              <w:jc w:val="both"/>
              <w:rPr>
                <w:rFonts w:ascii="Times New Roman" w:hAnsi="Times New Roman"/>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ind w:left="43"/>
              <w:jc w:val="both"/>
              <w:rPr>
                <w:rFonts w:ascii="Times New Roman" w:hAnsi="Times New Roman"/>
                <w:sz w:val="20"/>
                <w:szCs w:val="20"/>
              </w:rPr>
            </w:pPr>
            <w:r w:rsidRPr="00C23A8F">
              <w:rPr>
                <w:rFonts w:ascii="Times New Roman" w:hAnsi="Times New Roman"/>
                <w:sz w:val="20"/>
                <w:szCs w:val="20"/>
              </w:rPr>
              <w:t>2 hole punch, metal construction, adjustable to A4, A5, A6 sizes 8 cm gauge, handle hold down clip for easy storage</w:t>
            </w:r>
          </w:p>
          <w:p w:rsidR="00D7463D" w:rsidRPr="00C23A8F" w:rsidRDefault="00D7463D" w:rsidP="00C23A8F">
            <w:pPr>
              <w:spacing w:after="0" w:line="240" w:lineRule="auto"/>
              <w:ind w:left="43"/>
              <w:jc w:val="both"/>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5</w:t>
            </w:r>
            <w:r w:rsidRPr="00C23A8F">
              <w:rPr>
                <w:rFonts w:ascii="Times New Roman" w:hAnsi="Times New Roman"/>
                <w:b/>
                <w:sz w:val="20"/>
                <w:szCs w:val="20"/>
              </w:rPr>
              <w:t>00</w:t>
            </w:r>
          </w:p>
          <w:p w:rsidR="00D7463D" w:rsidRPr="00C23A8F" w:rsidRDefault="00D7463D" w:rsidP="00C23A8F">
            <w:pPr>
              <w:spacing w:after="0" w:line="240" w:lineRule="auto"/>
              <w:ind w:left="43"/>
              <w:jc w:val="both"/>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bCs/>
                <w:sz w:val="20"/>
                <w:szCs w:val="20"/>
              </w:rPr>
            </w:pPr>
            <w:r w:rsidRPr="00C23A8F">
              <w:rPr>
                <w:rFonts w:ascii="Times New Roman" w:hAnsi="Times New Roman"/>
                <w:sz w:val="20"/>
                <w:szCs w:val="20"/>
              </w:rPr>
              <w:t>2 hole punch</w:t>
            </w:r>
            <w:r w:rsidRPr="00C23A8F">
              <w:rPr>
                <w:rFonts w:ascii="Times New Roman" w:hAnsi="Times New Roman"/>
                <w:bCs/>
                <w:sz w:val="20"/>
                <w:szCs w:val="20"/>
              </w:rPr>
              <w:t>, up to 65 pages, metal construction, 8 cm gauge, handle hold down clip for easy storage</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100</w:t>
            </w:r>
          </w:p>
          <w:p w:rsidR="00D7463D" w:rsidRPr="00C23A8F" w:rsidRDefault="00D7463D" w:rsidP="00C23A8F">
            <w:pPr>
              <w:spacing w:after="0" w:line="240" w:lineRule="auto"/>
              <w:jc w:val="both"/>
              <w:rPr>
                <w:rFonts w:ascii="Times New Roman" w:hAnsi="Times New Roman"/>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autoSpaceDE w:val="0"/>
              <w:autoSpaceDN w:val="0"/>
              <w:adjustRightInd w:val="0"/>
              <w:spacing w:before="100" w:after="100" w:line="240" w:lineRule="auto"/>
              <w:rPr>
                <w:rFonts w:ascii="Times New Roman" w:hAnsi="Times New Roman"/>
                <w:sz w:val="20"/>
                <w:szCs w:val="20"/>
              </w:rPr>
            </w:pPr>
            <w:r w:rsidRPr="00C23A8F">
              <w:rPr>
                <w:rFonts w:ascii="Times New Roman" w:hAnsi="Times New Roman"/>
                <w:color w:val="000000"/>
                <w:sz w:val="20"/>
                <w:szCs w:val="20"/>
              </w:rPr>
              <w:t xml:space="preserve">Adhesive Tape dispenser, suitable for tape with max. 20 </w:t>
            </w:r>
            <w:r w:rsidRPr="00C23A8F">
              <w:rPr>
                <w:rFonts w:ascii="Times New Roman" w:hAnsi="Times New Roman"/>
                <w:color w:val="000000"/>
                <w:sz w:val="20"/>
                <w:szCs w:val="20"/>
              </w:rPr>
              <w:lastRenderedPageBreak/>
              <w:t xml:space="preserve">mm wide </w:t>
            </w:r>
            <w:r w:rsidRPr="00C23A8F">
              <w:rPr>
                <w:rFonts w:ascii="Times New Roman" w:hAnsi="Times New Roman"/>
                <w:sz w:val="20"/>
                <w:szCs w:val="20"/>
              </w:rPr>
              <w:t xml:space="preserve">and </w:t>
            </w:r>
            <w:proofErr w:type="spellStart"/>
            <w:r w:rsidRPr="00C23A8F">
              <w:rPr>
                <w:rFonts w:ascii="Times New Roman" w:hAnsi="Times New Roman"/>
                <w:sz w:val="20"/>
                <w:szCs w:val="20"/>
              </w:rPr>
              <w:t>approx</w:t>
            </w:r>
            <w:proofErr w:type="spellEnd"/>
            <w:r w:rsidRPr="00C23A8F">
              <w:rPr>
                <w:rFonts w:ascii="Times New Roman" w:hAnsi="Times New Roman"/>
                <w:sz w:val="20"/>
                <w:szCs w:val="20"/>
              </w:rPr>
              <w:t xml:space="preserve"> 30 m long</w:t>
            </w:r>
          </w:p>
          <w:p w:rsidR="00D7463D" w:rsidRPr="00C23A8F" w:rsidRDefault="00D7463D" w:rsidP="00C23A8F">
            <w:pPr>
              <w:autoSpaceDE w:val="0"/>
              <w:autoSpaceDN w:val="0"/>
              <w:adjustRightInd w:val="0"/>
              <w:spacing w:before="100" w:after="100" w:line="240" w:lineRule="auto"/>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xml:space="preserve">:  </w:t>
            </w:r>
            <w:r w:rsidRPr="00C23A8F">
              <w:rPr>
                <w:rFonts w:ascii="Times New Roman" w:hAnsi="Times New Roman"/>
                <w:b/>
                <w:sz w:val="20"/>
                <w:szCs w:val="20"/>
              </w:rPr>
              <w:t>500</w:t>
            </w:r>
          </w:p>
          <w:p w:rsidR="00D7463D" w:rsidRPr="00C23A8F" w:rsidRDefault="00D7463D" w:rsidP="00C23A8F">
            <w:pPr>
              <w:autoSpaceDE w:val="0"/>
              <w:autoSpaceDN w:val="0"/>
              <w:adjustRightInd w:val="0"/>
              <w:spacing w:before="100" w:after="100" w:line="240" w:lineRule="auto"/>
              <w:rPr>
                <w:rFonts w:ascii="Times New Roman" w:hAnsi="Times New Roman"/>
                <w:color w:val="FF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autoSpaceDE w:val="0"/>
              <w:autoSpaceDN w:val="0"/>
              <w:adjustRightInd w:val="0"/>
              <w:spacing w:after="0" w:line="240" w:lineRule="auto"/>
              <w:rPr>
                <w:rFonts w:ascii="Times New Roman" w:hAnsi="Times New Roman"/>
                <w:color w:val="000000"/>
                <w:sz w:val="20"/>
                <w:szCs w:val="20"/>
              </w:rPr>
            </w:pPr>
            <w:r w:rsidRPr="00C23A8F">
              <w:rPr>
                <w:rFonts w:ascii="Times New Roman" w:hAnsi="Times New Roman"/>
                <w:color w:val="000000"/>
                <w:sz w:val="20"/>
                <w:szCs w:val="20"/>
              </w:rPr>
              <w:t xml:space="preserve">Binder Clips 19 mm size, box of 12, upright handles can be hung, folded flat against clipped material or removed completely                                        </w:t>
            </w:r>
          </w:p>
          <w:p w:rsidR="00D7463D" w:rsidRPr="00C23A8F" w:rsidRDefault="00D7463D" w:rsidP="00C23A8F">
            <w:pPr>
              <w:autoSpaceDE w:val="0"/>
              <w:autoSpaceDN w:val="0"/>
              <w:adjustRightInd w:val="0"/>
              <w:spacing w:after="0" w:line="240" w:lineRule="auto"/>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5</w:t>
            </w:r>
            <w:r w:rsidRPr="00C23A8F">
              <w:rPr>
                <w:rFonts w:ascii="Times New Roman" w:hAnsi="Times New Roman"/>
                <w:b/>
                <w:sz w:val="20"/>
                <w:szCs w:val="20"/>
              </w:rPr>
              <w:t>00</w:t>
            </w:r>
          </w:p>
          <w:p w:rsidR="00D7463D" w:rsidRPr="00C23A8F" w:rsidRDefault="00D7463D" w:rsidP="00C23A8F">
            <w:pPr>
              <w:autoSpaceDE w:val="0"/>
              <w:autoSpaceDN w:val="0"/>
              <w:adjustRightInd w:val="0"/>
              <w:spacing w:after="0" w:line="240" w:lineRule="auto"/>
              <w:rPr>
                <w:rFonts w:ascii="Times New Roman" w:hAnsi="Times New Roman"/>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highlight w:val="red"/>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autoSpaceDE w:val="0"/>
              <w:autoSpaceDN w:val="0"/>
              <w:adjustRightInd w:val="0"/>
              <w:spacing w:after="0" w:line="240" w:lineRule="auto"/>
              <w:rPr>
                <w:rFonts w:ascii="Times New Roman" w:hAnsi="Times New Roman"/>
                <w:color w:val="000000"/>
                <w:sz w:val="20"/>
                <w:szCs w:val="20"/>
              </w:rPr>
            </w:pPr>
            <w:r w:rsidRPr="00C23A8F">
              <w:rPr>
                <w:rFonts w:ascii="Times New Roman" w:hAnsi="Times New Roman"/>
                <w:color w:val="000000"/>
                <w:sz w:val="20"/>
                <w:szCs w:val="20"/>
              </w:rPr>
              <w:t xml:space="preserve">Binder Clips 25mm size, box of 12, upright handles can be hung, folded flat against clipped material or removed completely                                          </w:t>
            </w:r>
          </w:p>
          <w:p w:rsidR="00D7463D" w:rsidRPr="00C23A8F" w:rsidRDefault="00D7463D" w:rsidP="00C23A8F">
            <w:pPr>
              <w:autoSpaceDE w:val="0"/>
              <w:autoSpaceDN w:val="0"/>
              <w:adjustRightInd w:val="0"/>
              <w:spacing w:after="0" w:line="240" w:lineRule="auto"/>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5</w:t>
            </w:r>
            <w:r w:rsidRPr="00C23A8F">
              <w:rPr>
                <w:rFonts w:ascii="Times New Roman" w:hAnsi="Times New Roman"/>
                <w:b/>
                <w:sz w:val="20"/>
                <w:szCs w:val="20"/>
              </w:rPr>
              <w:t>00</w:t>
            </w:r>
          </w:p>
          <w:p w:rsidR="00D7463D" w:rsidRPr="00C23A8F" w:rsidRDefault="00D7463D" w:rsidP="00C23A8F">
            <w:pPr>
              <w:autoSpaceDE w:val="0"/>
              <w:autoSpaceDN w:val="0"/>
              <w:adjustRightInd w:val="0"/>
              <w:spacing w:after="0" w:line="240" w:lineRule="auto"/>
              <w:rPr>
                <w:rFonts w:ascii="Times New Roman" w:hAnsi="Times New Roman"/>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autoSpaceDE w:val="0"/>
              <w:autoSpaceDN w:val="0"/>
              <w:adjustRightInd w:val="0"/>
              <w:spacing w:after="0" w:line="240" w:lineRule="auto"/>
              <w:rPr>
                <w:rFonts w:ascii="Times New Roman" w:hAnsi="Times New Roman"/>
                <w:color w:val="000000"/>
                <w:sz w:val="20"/>
                <w:szCs w:val="20"/>
              </w:rPr>
            </w:pPr>
            <w:r w:rsidRPr="00C23A8F">
              <w:rPr>
                <w:rFonts w:ascii="Times New Roman" w:hAnsi="Times New Roman"/>
                <w:color w:val="000000"/>
                <w:sz w:val="20"/>
                <w:szCs w:val="20"/>
              </w:rPr>
              <w:t xml:space="preserve">Binder Clips 32mm size, box of 12, upright handles can be hung, folded flat against clipped material or removed completely                                           </w:t>
            </w:r>
          </w:p>
          <w:p w:rsidR="00D7463D" w:rsidRPr="00C23A8F" w:rsidRDefault="00D7463D" w:rsidP="00C23A8F">
            <w:pPr>
              <w:autoSpaceDE w:val="0"/>
              <w:autoSpaceDN w:val="0"/>
              <w:adjustRightInd w:val="0"/>
              <w:spacing w:after="0" w:line="240" w:lineRule="auto"/>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5</w:t>
            </w:r>
            <w:r w:rsidRPr="00C23A8F">
              <w:rPr>
                <w:rFonts w:ascii="Times New Roman" w:hAnsi="Times New Roman"/>
                <w:b/>
                <w:sz w:val="20"/>
                <w:szCs w:val="20"/>
              </w:rPr>
              <w:t>00</w:t>
            </w:r>
          </w:p>
          <w:p w:rsidR="00D7463D" w:rsidRPr="00C23A8F" w:rsidRDefault="00D7463D" w:rsidP="00C23A8F">
            <w:pPr>
              <w:autoSpaceDE w:val="0"/>
              <w:autoSpaceDN w:val="0"/>
              <w:adjustRightInd w:val="0"/>
              <w:spacing w:after="0" w:line="240" w:lineRule="auto"/>
              <w:rPr>
                <w:rFonts w:ascii="Times New Roman" w:hAnsi="Times New Roman"/>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autoSpaceDE w:val="0"/>
              <w:autoSpaceDN w:val="0"/>
              <w:adjustRightInd w:val="0"/>
              <w:spacing w:before="100" w:after="100" w:line="240" w:lineRule="auto"/>
              <w:rPr>
                <w:rFonts w:ascii="Times New Roman" w:hAnsi="Times New Roman"/>
                <w:color w:val="000000"/>
                <w:sz w:val="20"/>
                <w:szCs w:val="20"/>
              </w:rPr>
            </w:pPr>
            <w:r w:rsidRPr="00C23A8F">
              <w:rPr>
                <w:rFonts w:ascii="Times New Roman" w:hAnsi="Times New Roman"/>
                <w:color w:val="000000"/>
                <w:sz w:val="20"/>
                <w:szCs w:val="20"/>
              </w:rPr>
              <w:t>Clipboard A4, PVC, reinforced clip, capacity 3 cm</w:t>
            </w:r>
          </w:p>
          <w:p w:rsidR="00D7463D" w:rsidRPr="00AA62DF" w:rsidRDefault="00D7463D" w:rsidP="00C23A8F">
            <w:pPr>
              <w:autoSpaceDE w:val="0"/>
              <w:autoSpaceDN w:val="0"/>
              <w:adjustRightInd w:val="0"/>
              <w:spacing w:before="100" w:after="100" w:line="240" w:lineRule="auto"/>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2</w:t>
            </w:r>
            <w:r w:rsidR="00AA62DF">
              <w:rPr>
                <w:rFonts w:ascii="Times New Roman" w:hAnsi="Times New Roman"/>
                <w:b/>
                <w:sz w:val="20"/>
                <w:szCs w:val="20"/>
              </w:rPr>
              <w:t>,</w:t>
            </w:r>
            <w:r w:rsidRPr="00C23A8F">
              <w:rPr>
                <w:rFonts w:ascii="Times New Roman" w:hAnsi="Times New Roman"/>
                <w:b/>
                <w:sz w:val="20"/>
                <w:szCs w:val="20"/>
              </w:rPr>
              <w:t>000</w:t>
            </w: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color w:val="FF0000"/>
                <w:sz w:val="20"/>
                <w:szCs w:val="20"/>
              </w:rPr>
            </w:pPr>
            <w:r w:rsidRPr="00C23A8F">
              <w:rPr>
                <w:rFonts w:ascii="Times New Roman" w:hAnsi="Times New Roman"/>
                <w:sz w:val="20"/>
                <w:szCs w:val="20"/>
              </w:rPr>
              <w:t>Pen-Ball-point, black (20,000 units) , blue (20,000 units) , red (10,000 units), medium retractable point (0.5 or 0.7 mm)</w:t>
            </w:r>
            <w:r w:rsidRPr="00C23A8F">
              <w:rPr>
                <w:rFonts w:ascii="Times New Roman" w:hAnsi="Times New Roman"/>
                <w:color w:val="FF0000"/>
                <w:sz w:val="20"/>
                <w:szCs w:val="20"/>
              </w:rPr>
              <w:t xml:space="preserve">                                 </w:t>
            </w:r>
          </w:p>
          <w:p w:rsidR="00D7463D" w:rsidRPr="00C23A8F" w:rsidRDefault="00D7463D" w:rsidP="00C23A8F">
            <w:pPr>
              <w:spacing w:after="0" w:line="240" w:lineRule="auto"/>
              <w:jc w:val="both"/>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30,</w:t>
            </w:r>
            <w:r w:rsidRPr="00C23A8F">
              <w:rPr>
                <w:rFonts w:ascii="Times New Roman" w:hAnsi="Times New Roman"/>
                <w:b/>
                <w:sz w:val="20"/>
                <w:szCs w:val="20"/>
              </w:rPr>
              <w:t>000</w:t>
            </w:r>
          </w:p>
          <w:p w:rsidR="00D7463D" w:rsidRPr="00C23A8F" w:rsidRDefault="00D7463D" w:rsidP="00C23A8F">
            <w:pPr>
              <w:spacing w:after="0" w:line="240" w:lineRule="auto"/>
              <w:jc w:val="both"/>
              <w:rPr>
                <w:rFonts w:ascii="Times New Roman" w:hAnsi="Times New Roman"/>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sz w:val="20"/>
                <w:szCs w:val="20"/>
              </w:rPr>
            </w:pPr>
            <w:r w:rsidRPr="00C23A8F">
              <w:rPr>
                <w:rFonts w:ascii="Times New Roman" w:hAnsi="Times New Roman"/>
                <w:color w:val="000000"/>
                <w:sz w:val="20"/>
                <w:szCs w:val="20"/>
              </w:rPr>
              <w:t xml:space="preserve">Marker -Fine Line Felt </w:t>
            </w:r>
            <w:r w:rsidRPr="00C23A8F">
              <w:rPr>
                <w:rFonts w:ascii="Times New Roman" w:hAnsi="Times New Roman"/>
                <w:sz w:val="20"/>
                <w:szCs w:val="20"/>
              </w:rPr>
              <w:t>5 mm</w:t>
            </w:r>
            <w:r w:rsidRPr="00C23A8F">
              <w:rPr>
                <w:rFonts w:ascii="Times New Roman" w:hAnsi="Times New Roman"/>
                <w:color w:val="000000"/>
                <w:sz w:val="20"/>
                <w:szCs w:val="20"/>
              </w:rPr>
              <w:t xml:space="preserve"> (Blue 1000 units, Black 1000 units, Red 800 units) </w:t>
            </w:r>
            <w:r w:rsidRPr="00C23A8F">
              <w:rPr>
                <w:rFonts w:ascii="Times New Roman" w:hAnsi="Times New Roman"/>
                <w:color w:val="FF0000"/>
                <w:sz w:val="20"/>
                <w:szCs w:val="20"/>
              </w:rPr>
              <w:t xml:space="preserve"> </w:t>
            </w:r>
          </w:p>
          <w:p w:rsidR="00D7463D" w:rsidRDefault="00D7463D" w:rsidP="00C23A8F">
            <w:pPr>
              <w:spacing w:after="0" w:line="240" w:lineRule="auto"/>
              <w:jc w:val="both"/>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2</w:t>
            </w:r>
            <w:r w:rsidR="00AA62DF">
              <w:rPr>
                <w:rFonts w:ascii="Times New Roman" w:hAnsi="Times New Roman"/>
                <w:b/>
                <w:sz w:val="20"/>
                <w:szCs w:val="20"/>
              </w:rPr>
              <w:t>,</w:t>
            </w:r>
            <w:r>
              <w:rPr>
                <w:rFonts w:ascii="Times New Roman" w:hAnsi="Times New Roman"/>
                <w:b/>
                <w:sz w:val="20"/>
                <w:szCs w:val="20"/>
              </w:rPr>
              <w:t>0</w:t>
            </w:r>
            <w:r w:rsidR="00AA62DF">
              <w:rPr>
                <w:rFonts w:ascii="Times New Roman" w:hAnsi="Times New Roman"/>
                <w:b/>
                <w:sz w:val="20"/>
                <w:szCs w:val="20"/>
              </w:rPr>
              <w:t>00</w:t>
            </w:r>
          </w:p>
          <w:p w:rsidR="00AA62DF" w:rsidRPr="00AA62DF" w:rsidRDefault="00AA62DF" w:rsidP="00C23A8F">
            <w:pPr>
              <w:spacing w:after="0" w:line="240" w:lineRule="auto"/>
              <w:jc w:val="both"/>
              <w:rPr>
                <w:rFonts w:ascii="Times New Roman" w:hAnsi="Times New Roman"/>
                <w:b/>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autoSpaceDE w:val="0"/>
              <w:autoSpaceDN w:val="0"/>
              <w:adjustRightInd w:val="0"/>
              <w:spacing w:before="100" w:after="100" w:line="240" w:lineRule="auto"/>
              <w:rPr>
                <w:rFonts w:ascii="Times New Roman" w:hAnsi="Times New Roman"/>
                <w:color w:val="000000"/>
                <w:sz w:val="20"/>
                <w:szCs w:val="20"/>
              </w:rPr>
            </w:pPr>
            <w:r w:rsidRPr="00C23A8F">
              <w:rPr>
                <w:rFonts w:ascii="Times New Roman" w:hAnsi="Times New Roman"/>
                <w:color w:val="000000"/>
                <w:sz w:val="20"/>
                <w:szCs w:val="20"/>
              </w:rPr>
              <w:t xml:space="preserve">Pencils HB                   </w:t>
            </w:r>
          </w:p>
          <w:p w:rsidR="00D7463D" w:rsidRPr="00C23A8F" w:rsidRDefault="00D7463D" w:rsidP="00C23A8F">
            <w:pPr>
              <w:autoSpaceDE w:val="0"/>
              <w:autoSpaceDN w:val="0"/>
              <w:adjustRightInd w:val="0"/>
              <w:spacing w:before="100" w:after="100" w:line="240" w:lineRule="auto"/>
              <w:rPr>
                <w:rFonts w:ascii="Times New Roman" w:hAnsi="Times New Roman"/>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1</w:t>
            </w:r>
            <w:r>
              <w:rPr>
                <w:rFonts w:ascii="Times New Roman" w:hAnsi="Times New Roman"/>
                <w:b/>
                <w:sz w:val="20"/>
                <w:szCs w:val="20"/>
              </w:rPr>
              <w:t>0,0</w:t>
            </w:r>
            <w:r w:rsidRPr="00C23A8F">
              <w:rPr>
                <w:rFonts w:ascii="Times New Roman" w:hAnsi="Times New Roman"/>
                <w:b/>
                <w:sz w:val="20"/>
                <w:szCs w:val="20"/>
              </w:rPr>
              <w:t>00</w:t>
            </w: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sz w:val="20"/>
                <w:szCs w:val="20"/>
              </w:rPr>
            </w:pPr>
            <w:r w:rsidRPr="00C23A8F">
              <w:rPr>
                <w:rFonts w:ascii="Times New Roman" w:hAnsi="Times New Roman"/>
                <w:sz w:val="20"/>
                <w:szCs w:val="20"/>
              </w:rPr>
              <w:t>Pencil-mechanical-0.7 mm with a small eraser on the top. Plastic body, with refill leads 0.7mm</w:t>
            </w:r>
          </w:p>
          <w:p w:rsidR="00D7463D" w:rsidRPr="00C23A8F" w:rsidRDefault="00D7463D" w:rsidP="00C23A8F">
            <w:pPr>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1</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rPr>
                <w:rFonts w:ascii="Times New Roman" w:hAnsi="Times New Roman"/>
                <w:b/>
                <w:sz w:val="20"/>
                <w:szCs w:val="20"/>
                <w:highlight w:val="yellow"/>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autoSpaceDE w:val="0"/>
              <w:autoSpaceDN w:val="0"/>
              <w:adjustRightInd w:val="0"/>
              <w:spacing w:before="100" w:after="100" w:line="240" w:lineRule="auto"/>
              <w:rPr>
                <w:rFonts w:ascii="Times New Roman" w:hAnsi="Times New Roman"/>
                <w:color w:val="FF0000"/>
                <w:sz w:val="20"/>
                <w:szCs w:val="20"/>
              </w:rPr>
            </w:pPr>
            <w:r w:rsidRPr="00C23A8F">
              <w:rPr>
                <w:rFonts w:ascii="Times New Roman" w:hAnsi="Times New Roman"/>
                <w:color w:val="000000"/>
                <w:sz w:val="20"/>
                <w:szCs w:val="20"/>
              </w:rPr>
              <w:t xml:space="preserve">Pencil Sharpener, easy grip, metal, one hole, </w:t>
            </w:r>
            <w:r w:rsidRPr="00C23A8F">
              <w:rPr>
                <w:rFonts w:ascii="Times New Roman" w:hAnsi="Times New Roman"/>
                <w:sz w:val="20"/>
                <w:szCs w:val="20"/>
              </w:rPr>
              <w:t>pocket type</w:t>
            </w:r>
          </w:p>
          <w:p w:rsidR="00D7463D" w:rsidRPr="00C23A8F" w:rsidRDefault="00D7463D" w:rsidP="00C23A8F">
            <w:pPr>
              <w:autoSpaceDE w:val="0"/>
              <w:autoSpaceDN w:val="0"/>
              <w:adjustRightInd w:val="0"/>
              <w:spacing w:before="100" w:after="10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2</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autoSpaceDE w:val="0"/>
              <w:autoSpaceDN w:val="0"/>
              <w:adjustRightInd w:val="0"/>
              <w:spacing w:before="100" w:after="100" w:line="240" w:lineRule="auto"/>
              <w:rPr>
                <w:rFonts w:ascii="Times New Roman" w:hAnsi="Times New Roman"/>
                <w:b/>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sz w:val="20"/>
                <w:szCs w:val="20"/>
              </w:rPr>
            </w:pPr>
            <w:r w:rsidRPr="00C23A8F">
              <w:rPr>
                <w:rFonts w:ascii="Times New Roman" w:hAnsi="Times New Roman"/>
                <w:sz w:val="20"/>
                <w:szCs w:val="20"/>
              </w:rPr>
              <w:t>Pencil eraser, white, approximate size 4x1x1 cm</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2</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jc w:val="both"/>
              <w:rPr>
                <w:rFonts w:ascii="Times New Roman" w:hAnsi="Times New Roman"/>
                <w:b/>
                <w:sz w:val="20"/>
                <w:szCs w:val="20"/>
              </w:rPr>
            </w:pPr>
          </w:p>
          <w:p w:rsidR="00D7463D" w:rsidRPr="00C23A8F" w:rsidRDefault="00D7463D" w:rsidP="00C23A8F">
            <w:pPr>
              <w:spacing w:after="0" w:line="240" w:lineRule="auto"/>
              <w:jc w:val="both"/>
              <w:rPr>
                <w:rFonts w:ascii="Times New Roman" w:hAnsi="Times New Roman"/>
                <w:b/>
                <w:sz w:val="20"/>
                <w:szCs w:val="20"/>
              </w:rPr>
            </w:pPr>
          </w:p>
          <w:p w:rsidR="00D7463D" w:rsidRPr="00C23A8F" w:rsidRDefault="00D7463D" w:rsidP="00C23A8F">
            <w:pPr>
              <w:spacing w:after="0" w:line="240" w:lineRule="auto"/>
              <w:jc w:val="both"/>
              <w:rPr>
                <w:rFonts w:ascii="Times New Roman" w:hAnsi="Times New Roman"/>
                <w:bCs/>
                <w:color w:val="FF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autoSpaceDE w:val="0"/>
              <w:autoSpaceDN w:val="0"/>
              <w:adjustRightInd w:val="0"/>
              <w:spacing w:after="0" w:line="240" w:lineRule="auto"/>
              <w:rPr>
                <w:rFonts w:ascii="Times New Roman" w:hAnsi="Times New Roman"/>
                <w:sz w:val="20"/>
                <w:szCs w:val="20"/>
              </w:rPr>
            </w:pPr>
            <w:r w:rsidRPr="00C23A8F">
              <w:rPr>
                <w:rFonts w:ascii="Times New Roman" w:hAnsi="Times New Roman"/>
                <w:sz w:val="20"/>
                <w:szCs w:val="20"/>
              </w:rPr>
              <w:t xml:space="preserve">Transparent highlighters, writing tip approximately  5mm, (Yellow, Green, Orange, Blue, 5,000 units per each </w:t>
            </w:r>
            <w:proofErr w:type="spellStart"/>
            <w:r w:rsidRPr="00C23A8F">
              <w:rPr>
                <w:rFonts w:ascii="Times New Roman" w:hAnsi="Times New Roman"/>
                <w:sz w:val="20"/>
                <w:szCs w:val="20"/>
              </w:rPr>
              <w:t>colour</w:t>
            </w:r>
            <w:proofErr w:type="spellEnd"/>
            <w:r w:rsidRPr="00C23A8F">
              <w:rPr>
                <w:rFonts w:ascii="Times New Roman" w:hAnsi="Times New Roman"/>
                <w:sz w:val="20"/>
                <w:szCs w:val="20"/>
              </w:rPr>
              <w:t xml:space="preserve">), able to write on most paper including fax paper                              </w:t>
            </w:r>
          </w:p>
          <w:p w:rsidR="00D7463D" w:rsidRPr="00C23A8F" w:rsidRDefault="00D7463D" w:rsidP="00C23A8F">
            <w:pPr>
              <w:autoSpaceDE w:val="0"/>
              <w:autoSpaceDN w:val="0"/>
              <w:adjustRightInd w:val="0"/>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20</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autoSpaceDE w:val="0"/>
              <w:autoSpaceDN w:val="0"/>
              <w:adjustRightInd w:val="0"/>
              <w:spacing w:after="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color w:val="000000"/>
                <w:sz w:val="20"/>
                <w:szCs w:val="20"/>
              </w:rPr>
            </w:pPr>
            <w:r w:rsidRPr="00C23A8F">
              <w:rPr>
                <w:rFonts w:ascii="Times New Roman" w:hAnsi="Times New Roman"/>
                <w:color w:val="000000"/>
                <w:sz w:val="20"/>
                <w:szCs w:val="20"/>
              </w:rPr>
              <w:t xml:space="preserve">White board markers, writing tip approximately  5mm, (red: 1000 units, blue : 1500 units, black :1500 units, green :1000 units), dry wipe                    </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5</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jc w:val="both"/>
              <w:rPr>
                <w:rFonts w:ascii="Times New Roman" w:hAnsi="Times New Roman"/>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color w:val="000000"/>
                <w:sz w:val="20"/>
                <w:szCs w:val="20"/>
              </w:rPr>
            </w:pPr>
            <w:r w:rsidRPr="00C23A8F">
              <w:rPr>
                <w:rFonts w:ascii="Times New Roman" w:hAnsi="Times New Roman"/>
                <w:color w:val="000000"/>
                <w:sz w:val="20"/>
                <w:szCs w:val="20"/>
              </w:rPr>
              <w:t>CD/DVD Permanent Marker Pens Line 0.4mm Assorted</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1</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jc w:val="both"/>
              <w:rPr>
                <w:rFonts w:ascii="Times New Roman" w:hAnsi="Times New Roman"/>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color w:val="000000"/>
                <w:sz w:val="20"/>
                <w:szCs w:val="20"/>
              </w:rPr>
            </w:pPr>
            <w:r w:rsidRPr="00C23A8F">
              <w:rPr>
                <w:rFonts w:ascii="Times New Roman" w:hAnsi="Times New Roman"/>
                <w:color w:val="000000"/>
                <w:sz w:val="20"/>
                <w:szCs w:val="20"/>
              </w:rPr>
              <w:t xml:space="preserve">White board eraser                                </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500</w:t>
            </w:r>
          </w:p>
          <w:p w:rsidR="00D7463D" w:rsidRPr="00C23A8F" w:rsidRDefault="00D7463D" w:rsidP="00C23A8F">
            <w:pPr>
              <w:spacing w:after="0" w:line="240" w:lineRule="auto"/>
              <w:jc w:val="both"/>
              <w:rPr>
                <w:rFonts w:ascii="Times New Roman" w:hAnsi="Times New Roman"/>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color w:val="000000"/>
                <w:sz w:val="20"/>
                <w:szCs w:val="20"/>
              </w:rPr>
            </w:pPr>
            <w:r w:rsidRPr="00C23A8F">
              <w:rPr>
                <w:rFonts w:ascii="Times New Roman" w:hAnsi="Times New Roman"/>
                <w:color w:val="000000"/>
                <w:sz w:val="20"/>
                <w:szCs w:val="20"/>
              </w:rPr>
              <w:t xml:space="preserve">Permanent markers, black </w:t>
            </w:r>
            <w:proofErr w:type="spellStart"/>
            <w:r w:rsidRPr="00C23A8F">
              <w:rPr>
                <w:rFonts w:ascii="Times New Roman" w:hAnsi="Times New Roman"/>
                <w:color w:val="000000"/>
                <w:sz w:val="20"/>
                <w:szCs w:val="20"/>
              </w:rPr>
              <w:t>colour</w:t>
            </w:r>
            <w:proofErr w:type="spellEnd"/>
            <w:r w:rsidRPr="00C23A8F">
              <w:rPr>
                <w:rFonts w:ascii="Times New Roman" w:hAnsi="Times New Roman"/>
                <w:color w:val="000000"/>
                <w:sz w:val="20"/>
                <w:szCs w:val="20"/>
              </w:rPr>
              <w:t>, water resistant on almost all materials</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2</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jc w:val="both"/>
              <w:rPr>
                <w:rFonts w:ascii="Times New Roman" w:hAnsi="Times New Roman"/>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color w:val="000000"/>
                <w:sz w:val="20"/>
                <w:szCs w:val="20"/>
              </w:rPr>
            </w:pPr>
            <w:r w:rsidRPr="00C23A8F">
              <w:rPr>
                <w:rFonts w:ascii="Times New Roman" w:hAnsi="Times New Roman"/>
                <w:color w:val="000000"/>
                <w:sz w:val="20"/>
                <w:szCs w:val="20"/>
              </w:rPr>
              <w:t xml:space="preserve">Correction fluid, 20 ml, white                   </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1</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jc w:val="both"/>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color w:val="000000"/>
                <w:sz w:val="20"/>
                <w:szCs w:val="20"/>
              </w:rPr>
            </w:pPr>
            <w:r w:rsidRPr="00C23A8F">
              <w:rPr>
                <w:rFonts w:ascii="Times New Roman" w:hAnsi="Times New Roman"/>
                <w:color w:val="000000"/>
                <w:sz w:val="20"/>
                <w:szCs w:val="20"/>
              </w:rPr>
              <w:t>Correction film/tape, disposable dry line, approximately length 2500 mm and width 4 mm</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1</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jc w:val="both"/>
              <w:rPr>
                <w:rFonts w:ascii="Times New Roman" w:hAnsi="Times New Roman"/>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color w:val="000000"/>
                <w:sz w:val="20"/>
                <w:szCs w:val="20"/>
              </w:rPr>
            </w:pPr>
            <w:r w:rsidRPr="00C23A8F">
              <w:rPr>
                <w:rFonts w:ascii="Times New Roman" w:hAnsi="Times New Roman"/>
                <w:color w:val="000000"/>
                <w:sz w:val="20"/>
                <w:szCs w:val="20"/>
              </w:rPr>
              <w:t xml:space="preserve">Glue stick, up to 10 grams, easy gluing paper, carton, photographs                                            </w:t>
            </w:r>
          </w:p>
          <w:p w:rsidR="00D7463D" w:rsidRPr="00C23A8F" w:rsidRDefault="00D7463D" w:rsidP="00C23A8F">
            <w:pPr>
              <w:spacing w:after="0" w:line="240" w:lineRule="auto"/>
              <w:jc w:val="both"/>
              <w:rPr>
                <w:rFonts w:ascii="Times New Roman" w:hAnsi="Times New Roman"/>
                <w:b/>
                <w:sz w:val="20"/>
                <w:szCs w:val="20"/>
              </w:rPr>
            </w:pPr>
            <w:r w:rsidRPr="00C23A8F">
              <w:rPr>
                <w:rFonts w:ascii="Times New Roman" w:hAnsi="Times New Roman"/>
                <w:color w:val="000000"/>
                <w:sz w:val="20"/>
                <w:szCs w:val="20"/>
              </w:rPr>
              <w:t xml:space="preserve"> </w:t>
            </w: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2</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jc w:val="both"/>
              <w:rPr>
                <w:rFonts w:ascii="Times New Roman" w:hAnsi="Times New Roman"/>
                <w:b/>
                <w:sz w:val="20"/>
                <w:szCs w:val="20"/>
              </w:rPr>
            </w:pPr>
          </w:p>
          <w:p w:rsidR="00D7463D" w:rsidRPr="00C23A8F" w:rsidRDefault="00D7463D" w:rsidP="00C23A8F">
            <w:pPr>
              <w:spacing w:after="0" w:line="240" w:lineRule="auto"/>
              <w:jc w:val="both"/>
              <w:rPr>
                <w:rFonts w:ascii="Times New Roman" w:hAnsi="Times New Roman"/>
                <w:b/>
                <w:sz w:val="20"/>
                <w:szCs w:val="20"/>
              </w:rPr>
            </w:pPr>
          </w:p>
          <w:p w:rsidR="00D7463D" w:rsidRPr="00C23A8F" w:rsidRDefault="00D7463D" w:rsidP="00C23A8F">
            <w:pPr>
              <w:spacing w:after="0" w:line="240" w:lineRule="auto"/>
              <w:jc w:val="both"/>
              <w:rPr>
                <w:rFonts w:ascii="Times New Roman" w:hAnsi="Times New Roman"/>
                <w:b/>
                <w:sz w:val="20"/>
                <w:szCs w:val="20"/>
              </w:rPr>
            </w:pPr>
          </w:p>
          <w:p w:rsidR="00D7463D" w:rsidRPr="00C23A8F" w:rsidRDefault="00D7463D" w:rsidP="00C23A8F">
            <w:pPr>
              <w:spacing w:after="0" w:line="240" w:lineRule="auto"/>
              <w:jc w:val="both"/>
              <w:rPr>
                <w:rFonts w:ascii="Times New Roman" w:hAnsi="Times New Roman"/>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autoSpaceDE w:val="0"/>
              <w:autoSpaceDN w:val="0"/>
              <w:adjustRightInd w:val="0"/>
              <w:spacing w:after="0" w:line="240" w:lineRule="auto"/>
              <w:rPr>
                <w:rFonts w:ascii="Times New Roman" w:hAnsi="Times New Roman"/>
                <w:color w:val="000000"/>
                <w:sz w:val="20"/>
                <w:szCs w:val="20"/>
              </w:rPr>
            </w:pPr>
            <w:r w:rsidRPr="00C23A8F">
              <w:rPr>
                <w:rFonts w:ascii="Times New Roman" w:hAnsi="Times New Roman"/>
                <w:color w:val="000000"/>
                <w:sz w:val="20"/>
                <w:szCs w:val="20"/>
              </w:rPr>
              <w:t xml:space="preserve">Adhesive Transparent Tape, strong and water resistant, multipurpose clear polypropylene tape 12mm x 33m (approximately).                             </w:t>
            </w:r>
          </w:p>
          <w:p w:rsidR="00D7463D" w:rsidRPr="00C23A8F" w:rsidRDefault="00D7463D" w:rsidP="00C23A8F">
            <w:pPr>
              <w:autoSpaceDE w:val="0"/>
              <w:autoSpaceDN w:val="0"/>
              <w:adjustRightInd w:val="0"/>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3</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autoSpaceDE w:val="0"/>
              <w:autoSpaceDN w:val="0"/>
              <w:adjustRightInd w:val="0"/>
              <w:spacing w:after="0" w:line="240" w:lineRule="auto"/>
              <w:rPr>
                <w:rFonts w:ascii="Times New Roman" w:hAnsi="Times New Roman"/>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autoSpaceDE w:val="0"/>
              <w:autoSpaceDN w:val="0"/>
              <w:adjustRightInd w:val="0"/>
              <w:spacing w:after="0" w:line="240" w:lineRule="auto"/>
              <w:rPr>
                <w:rFonts w:ascii="Times New Roman" w:hAnsi="Times New Roman"/>
                <w:color w:val="000000"/>
                <w:sz w:val="20"/>
                <w:szCs w:val="20"/>
              </w:rPr>
            </w:pPr>
            <w:r w:rsidRPr="00C23A8F">
              <w:rPr>
                <w:rFonts w:ascii="Times New Roman" w:hAnsi="Times New Roman"/>
                <w:color w:val="000000"/>
                <w:sz w:val="20"/>
                <w:szCs w:val="20"/>
              </w:rPr>
              <w:t>Adhesive Transparent Tape, strong and water resistant,</w:t>
            </w:r>
          </w:p>
          <w:p w:rsidR="00D7463D" w:rsidRPr="00C23A8F" w:rsidRDefault="00D7463D" w:rsidP="00C23A8F">
            <w:pPr>
              <w:spacing w:after="0" w:line="240" w:lineRule="auto"/>
              <w:jc w:val="both"/>
              <w:rPr>
                <w:rFonts w:ascii="Times New Roman" w:hAnsi="Times New Roman"/>
                <w:color w:val="000000"/>
                <w:sz w:val="20"/>
                <w:szCs w:val="20"/>
              </w:rPr>
            </w:pPr>
            <w:r w:rsidRPr="00C23A8F">
              <w:rPr>
                <w:rFonts w:ascii="Times New Roman" w:hAnsi="Times New Roman"/>
                <w:color w:val="000000"/>
                <w:sz w:val="20"/>
                <w:szCs w:val="20"/>
              </w:rPr>
              <w:t>multipurpose clear polypropylene tape approximately 50mm x 66m</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3</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jc w:val="both"/>
              <w:rPr>
                <w:rFonts w:ascii="Times New Roman" w:hAnsi="Times New Roman"/>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autoSpaceDE w:val="0"/>
              <w:autoSpaceDN w:val="0"/>
              <w:adjustRightInd w:val="0"/>
              <w:spacing w:after="0" w:line="240" w:lineRule="auto"/>
              <w:rPr>
                <w:rFonts w:ascii="Times New Roman" w:hAnsi="Times New Roman"/>
                <w:color w:val="000000"/>
                <w:sz w:val="20"/>
                <w:szCs w:val="20"/>
              </w:rPr>
            </w:pPr>
            <w:r w:rsidRPr="00C23A8F">
              <w:rPr>
                <w:rFonts w:ascii="Times New Roman" w:hAnsi="Times New Roman"/>
                <w:color w:val="000000"/>
                <w:sz w:val="20"/>
                <w:szCs w:val="20"/>
              </w:rPr>
              <w:t>Strong adhesive brown tape, water resistant, approximately 50mm x 66m</w:t>
            </w:r>
          </w:p>
          <w:p w:rsidR="00D7463D" w:rsidRPr="00C23A8F" w:rsidRDefault="00D7463D" w:rsidP="00C23A8F">
            <w:pPr>
              <w:autoSpaceDE w:val="0"/>
              <w:autoSpaceDN w:val="0"/>
              <w:adjustRightInd w:val="0"/>
              <w:spacing w:after="0" w:line="240" w:lineRule="auto"/>
              <w:rPr>
                <w:rFonts w:ascii="Times New Roman" w:hAnsi="Times New Roman"/>
                <w:b/>
                <w:color w:val="000000"/>
                <w:sz w:val="20"/>
                <w:szCs w:val="20"/>
              </w:rPr>
            </w:pPr>
            <w:proofErr w:type="spellStart"/>
            <w:r w:rsidRPr="00C23A8F">
              <w:rPr>
                <w:rFonts w:ascii="Times New Roman" w:hAnsi="Times New Roman"/>
                <w:b/>
                <w:color w:val="000000"/>
                <w:sz w:val="20"/>
                <w:szCs w:val="20"/>
              </w:rPr>
              <w:t>Qty</w:t>
            </w:r>
            <w:proofErr w:type="spellEnd"/>
            <w:r w:rsidRPr="00C23A8F">
              <w:rPr>
                <w:rFonts w:ascii="Times New Roman" w:hAnsi="Times New Roman"/>
                <w:b/>
                <w:color w:val="000000"/>
                <w:sz w:val="20"/>
                <w:szCs w:val="20"/>
              </w:rPr>
              <w:t>:  1</w:t>
            </w:r>
            <w:r w:rsidR="00AA62DF">
              <w:rPr>
                <w:rFonts w:ascii="Times New Roman" w:hAnsi="Times New Roman"/>
                <w:b/>
                <w:color w:val="000000"/>
                <w:sz w:val="20"/>
                <w:szCs w:val="20"/>
              </w:rPr>
              <w:t>,</w:t>
            </w:r>
            <w:r w:rsidRPr="00C23A8F">
              <w:rPr>
                <w:rFonts w:ascii="Times New Roman" w:hAnsi="Times New Roman"/>
                <w:b/>
                <w:color w:val="000000"/>
                <w:sz w:val="20"/>
                <w:szCs w:val="20"/>
              </w:rPr>
              <w:t>000</w:t>
            </w:r>
          </w:p>
          <w:p w:rsidR="00D7463D" w:rsidRPr="00C23A8F" w:rsidRDefault="00D7463D" w:rsidP="00C23A8F">
            <w:pPr>
              <w:autoSpaceDE w:val="0"/>
              <w:autoSpaceDN w:val="0"/>
              <w:adjustRightInd w:val="0"/>
              <w:spacing w:after="0" w:line="240" w:lineRule="auto"/>
              <w:rPr>
                <w:rFonts w:ascii="Times New Roman" w:hAnsi="Times New Roman"/>
                <w:b/>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 xml:space="preserve">Label Print Heads </w:t>
            </w:r>
            <w:proofErr w:type="spellStart"/>
            <w:r w:rsidRPr="00C23A8F">
              <w:rPr>
                <w:rFonts w:ascii="Times New Roman" w:hAnsi="Times New Roman"/>
                <w:color w:val="000000"/>
                <w:sz w:val="20"/>
                <w:szCs w:val="20"/>
              </w:rPr>
              <w:t>Dymo</w:t>
            </w:r>
            <w:proofErr w:type="spellEnd"/>
            <w:r w:rsidRPr="00C23A8F">
              <w:rPr>
                <w:rFonts w:ascii="Times New Roman" w:hAnsi="Times New Roman"/>
                <w:color w:val="000000"/>
                <w:sz w:val="20"/>
                <w:szCs w:val="20"/>
              </w:rPr>
              <w:t xml:space="preserve">” or equivalent” approximately 9mm x 7m               </w:t>
            </w:r>
          </w:p>
          <w:p w:rsidR="00D7463D" w:rsidRPr="00C23A8F" w:rsidRDefault="00D7463D" w:rsidP="00C23A8F">
            <w:pPr>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1</w:t>
            </w:r>
            <w:r w:rsidR="00AA62DF">
              <w:rPr>
                <w:rFonts w:ascii="Times New Roman" w:hAnsi="Times New Roman"/>
                <w:b/>
                <w:sz w:val="20"/>
                <w:szCs w:val="20"/>
              </w:rPr>
              <w:t>,</w:t>
            </w:r>
            <w:r w:rsidRPr="00C23A8F">
              <w:rPr>
                <w:rFonts w:ascii="Times New Roman" w:hAnsi="Times New Roman"/>
                <w:b/>
                <w:sz w:val="20"/>
                <w:szCs w:val="20"/>
              </w:rPr>
              <w:t>500</w:t>
            </w:r>
          </w:p>
          <w:p w:rsidR="00D7463D" w:rsidRPr="00C23A8F" w:rsidRDefault="00D7463D" w:rsidP="00C23A8F">
            <w:pPr>
              <w:spacing w:after="0" w:line="240" w:lineRule="auto"/>
              <w:rPr>
                <w:rFonts w:ascii="Times New Roman" w:hAnsi="Times New Roman"/>
                <w:sz w:val="20"/>
                <w:szCs w:val="20"/>
                <w:highlight w:val="yellow"/>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 xml:space="preserve">Label Print Heads </w:t>
            </w:r>
            <w:proofErr w:type="spellStart"/>
            <w:r w:rsidRPr="00C23A8F">
              <w:rPr>
                <w:rFonts w:ascii="Times New Roman" w:hAnsi="Times New Roman"/>
                <w:color w:val="000000"/>
                <w:sz w:val="20"/>
                <w:szCs w:val="20"/>
              </w:rPr>
              <w:t>Dymo</w:t>
            </w:r>
            <w:proofErr w:type="spellEnd"/>
            <w:r w:rsidRPr="00C23A8F">
              <w:rPr>
                <w:rFonts w:ascii="Times New Roman" w:hAnsi="Times New Roman"/>
                <w:color w:val="000000"/>
                <w:sz w:val="20"/>
                <w:szCs w:val="20"/>
              </w:rPr>
              <w:t xml:space="preserve"> ”or equivalent” approximately 12mm x 4m          </w:t>
            </w:r>
          </w:p>
          <w:p w:rsidR="00D7463D" w:rsidRPr="00C23A8F" w:rsidRDefault="00D7463D" w:rsidP="00C23A8F">
            <w:pPr>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1</w:t>
            </w:r>
            <w:r w:rsidR="00AA62DF">
              <w:rPr>
                <w:rFonts w:ascii="Times New Roman" w:hAnsi="Times New Roman"/>
                <w:b/>
                <w:sz w:val="20"/>
                <w:szCs w:val="20"/>
              </w:rPr>
              <w:t>,</w:t>
            </w:r>
            <w:r w:rsidRPr="00C23A8F">
              <w:rPr>
                <w:rFonts w:ascii="Times New Roman" w:hAnsi="Times New Roman"/>
                <w:b/>
                <w:sz w:val="20"/>
                <w:szCs w:val="20"/>
              </w:rPr>
              <w:t>500</w:t>
            </w:r>
          </w:p>
          <w:p w:rsidR="00D7463D" w:rsidRPr="00C23A8F" w:rsidRDefault="00D7463D" w:rsidP="00C23A8F">
            <w:pPr>
              <w:spacing w:after="0" w:line="240" w:lineRule="auto"/>
              <w:rPr>
                <w:rFonts w:ascii="Times New Roman" w:hAnsi="Times New Roman"/>
                <w:sz w:val="20"/>
                <w:szCs w:val="20"/>
                <w:highlight w:val="yellow"/>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sz w:val="20"/>
                <w:szCs w:val="20"/>
              </w:rPr>
            </w:pPr>
            <w:proofErr w:type="spellStart"/>
            <w:r w:rsidRPr="00C23A8F">
              <w:rPr>
                <w:rFonts w:ascii="Times New Roman" w:hAnsi="Times New Roman"/>
                <w:sz w:val="20"/>
                <w:szCs w:val="20"/>
              </w:rPr>
              <w:t>Dymo</w:t>
            </w:r>
            <w:proofErr w:type="spellEnd"/>
            <w:r w:rsidRPr="00C23A8F">
              <w:rPr>
                <w:rFonts w:ascii="Times New Roman" w:hAnsi="Times New Roman"/>
                <w:sz w:val="20"/>
                <w:szCs w:val="20"/>
              </w:rPr>
              <w:t xml:space="preserve"> ”or equivalent” label </w:t>
            </w:r>
            <w:proofErr w:type="spellStart"/>
            <w:r w:rsidRPr="00C23A8F">
              <w:rPr>
                <w:rFonts w:ascii="Times New Roman" w:hAnsi="Times New Roman"/>
                <w:sz w:val="20"/>
                <w:szCs w:val="20"/>
              </w:rPr>
              <w:t>LetraTag</w:t>
            </w:r>
            <w:proofErr w:type="spellEnd"/>
            <w:r w:rsidRPr="00C23A8F">
              <w:rPr>
                <w:rFonts w:ascii="Times New Roman" w:hAnsi="Times New Roman"/>
                <w:sz w:val="20"/>
                <w:szCs w:val="20"/>
              </w:rPr>
              <w:t xml:space="preserve"> 12mm x 4mm</w:t>
            </w:r>
          </w:p>
          <w:p w:rsidR="00D7463D" w:rsidRPr="00C23A8F" w:rsidRDefault="00D7463D" w:rsidP="00C23A8F">
            <w:pPr>
              <w:spacing w:after="0" w:line="240" w:lineRule="auto"/>
              <w:rPr>
                <w:rFonts w:ascii="Times New Roman" w:hAnsi="Times New Roman"/>
                <w:b/>
                <w:color w:val="000000"/>
                <w:sz w:val="20"/>
                <w:szCs w:val="20"/>
                <w:u w:val="single"/>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xml:space="preserve"> 2000</w:t>
            </w: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sz w:val="20"/>
                <w:szCs w:val="20"/>
              </w:rPr>
            </w:pPr>
            <w:proofErr w:type="spellStart"/>
            <w:r w:rsidRPr="00C23A8F">
              <w:rPr>
                <w:rFonts w:ascii="Times New Roman" w:hAnsi="Times New Roman"/>
                <w:sz w:val="20"/>
                <w:szCs w:val="20"/>
              </w:rPr>
              <w:t>Dymo</w:t>
            </w:r>
            <w:proofErr w:type="spellEnd"/>
            <w:r w:rsidRPr="00C23A8F">
              <w:rPr>
                <w:rFonts w:ascii="Times New Roman" w:hAnsi="Times New Roman"/>
                <w:sz w:val="20"/>
                <w:szCs w:val="20"/>
              </w:rPr>
              <w:t xml:space="preserve"> ”or equivalent” Label Tag XR Printer</w:t>
            </w:r>
          </w:p>
          <w:p w:rsidR="00D7463D" w:rsidRPr="00C23A8F" w:rsidRDefault="00D7463D" w:rsidP="00C23A8F">
            <w:pPr>
              <w:spacing w:after="0" w:line="240" w:lineRule="auto"/>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20</w:t>
            </w:r>
          </w:p>
          <w:p w:rsidR="00D7463D" w:rsidRPr="00C23A8F" w:rsidRDefault="00D7463D" w:rsidP="00C23A8F">
            <w:pPr>
              <w:spacing w:after="0" w:line="240" w:lineRule="auto"/>
              <w:rPr>
                <w:rFonts w:ascii="Times New Roman" w:hAnsi="Times New Roman"/>
                <w:b/>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proofErr w:type="spellStart"/>
            <w:r w:rsidRPr="00C23A8F">
              <w:rPr>
                <w:rFonts w:ascii="Times New Roman" w:hAnsi="Times New Roman"/>
                <w:color w:val="000000"/>
                <w:sz w:val="20"/>
                <w:szCs w:val="20"/>
              </w:rPr>
              <w:t>Dymo</w:t>
            </w:r>
            <w:proofErr w:type="spellEnd"/>
            <w:r w:rsidRPr="00C23A8F">
              <w:rPr>
                <w:rFonts w:ascii="Times New Roman" w:hAnsi="Times New Roman"/>
                <w:color w:val="000000"/>
                <w:sz w:val="20"/>
                <w:szCs w:val="20"/>
              </w:rPr>
              <w:t xml:space="preserve"> ” or equivalent” Label Point 150 Printer                 </w:t>
            </w:r>
          </w:p>
          <w:p w:rsidR="00D7463D" w:rsidRPr="00C23A8F" w:rsidRDefault="00D7463D" w:rsidP="00C23A8F">
            <w:pPr>
              <w:spacing w:after="0" w:line="240" w:lineRule="auto"/>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20</w:t>
            </w:r>
          </w:p>
          <w:p w:rsidR="00D7463D" w:rsidRPr="00C23A8F" w:rsidRDefault="00D7463D" w:rsidP="00C23A8F">
            <w:pPr>
              <w:spacing w:after="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vAlign w:val="center"/>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Laminating Pouch A4, 2 x 125 total 250 Microns, G</w:t>
            </w:r>
            <w:r w:rsidR="00AA62DF">
              <w:rPr>
                <w:rFonts w:ascii="Times New Roman" w:hAnsi="Times New Roman"/>
                <w:color w:val="000000"/>
                <w:sz w:val="20"/>
                <w:szCs w:val="20"/>
              </w:rPr>
              <w:t xml:space="preserve">loss. (pack of 100)            </w:t>
            </w:r>
          </w:p>
          <w:p w:rsidR="00D7463D" w:rsidRDefault="00D7463D" w:rsidP="00C23A8F">
            <w:pPr>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500 packs</w:t>
            </w:r>
          </w:p>
          <w:p w:rsidR="00AA62DF" w:rsidRPr="00C23A8F" w:rsidRDefault="00AA62DF" w:rsidP="00C23A8F">
            <w:pPr>
              <w:spacing w:after="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33"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 xml:space="preserve">Plastic ID card holder to hold standard ID card, dimensions: 85mm x 55mm. Holder should have a hole punched </w:t>
            </w:r>
            <w:r w:rsidRPr="00C23A8F">
              <w:rPr>
                <w:rFonts w:ascii="Times New Roman" w:hAnsi="Times New Roman"/>
                <w:color w:val="000000"/>
                <w:sz w:val="20"/>
                <w:szCs w:val="20"/>
              </w:rPr>
              <w:lastRenderedPageBreak/>
              <w:t xml:space="preserve">midway on a long and a short side so that it may be connected to a neck lanyard                                                     </w:t>
            </w:r>
          </w:p>
          <w:p w:rsidR="00D7463D" w:rsidRPr="00C23A8F" w:rsidRDefault="00D7463D" w:rsidP="00C23A8F">
            <w:pPr>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xml:space="preserve">:  </w:t>
            </w:r>
            <w:r>
              <w:rPr>
                <w:rFonts w:ascii="Times New Roman" w:hAnsi="Times New Roman"/>
                <w:b/>
                <w:sz w:val="20"/>
                <w:szCs w:val="20"/>
              </w:rPr>
              <w:t>3</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Opener for envelopes, metal, approximate length 200 mm</w:t>
            </w:r>
          </w:p>
          <w:p w:rsidR="00D7463D" w:rsidRPr="00C23A8F" w:rsidRDefault="00D7463D" w:rsidP="00C23A8F">
            <w:pPr>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500</w:t>
            </w:r>
          </w:p>
          <w:p w:rsidR="00D7463D" w:rsidRPr="00C23A8F" w:rsidRDefault="00D7463D" w:rsidP="00C23A8F">
            <w:pPr>
              <w:spacing w:after="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color w:val="000000"/>
                <w:sz w:val="20"/>
                <w:szCs w:val="20"/>
              </w:rPr>
            </w:pPr>
            <w:r w:rsidRPr="00C23A8F">
              <w:rPr>
                <w:rFonts w:ascii="Times New Roman" w:hAnsi="Times New Roman"/>
                <w:color w:val="000000"/>
                <w:sz w:val="20"/>
                <w:szCs w:val="20"/>
              </w:rPr>
              <w:t xml:space="preserve">Scalpel (Paper Cutter)                            </w:t>
            </w:r>
          </w:p>
          <w:p w:rsidR="00D7463D" w:rsidRPr="00C23A8F" w:rsidRDefault="00AA62DF" w:rsidP="00C23A8F">
            <w:pPr>
              <w:spacing w:after="0" w:line="240" w:lineRule="auto"/>
              <w:jc w:val="both"/>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2,000</w:t>
            </w:r>
          </w:p>
          <w:p w:rsidR="00D7463D" w:rsidRPr="00C23A8F" w:rsidRDefault="00D7463D" w:rsidP="00C23A8F">
            <w:pPr>
              <w:spacing w:after="0" w:line="240" w:lineRule="auto"/>
              <w:jc w:val="both"/>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color w:val="000000"/>
                <w:sz w:val="20"/>
                <w:szCs w:val="20"/>
              </w:rPr>
            </w:pPr>
            <w:r w:rsidRPr="00C23A8F">
              <w:rPr>
                <w:rFonts w:ascii="Times New Roman" w:hAnsi="Times New Roman"/>
                <w:color w:val="000000"/>
                <w:sz w:val="20"/>
                <w:szCs w:val="20"/>
              </w:rPr>
              <w:t>Pen holder – box for holding pens, pencils, scissors etc. Dimensions approximately 7.5cm W x 7.5cm D x 10cm H</w:t>
            </w:r>
          </w:p>
          <w:p w:rsidR="00D7463D" w:rsidRPr="00C23A8F" w:rsidRDefault="00D7463D" w:rsidP="00C23A8F">
            <w:pPr>
              <w:spacing w:after="0" w:line="240" w:lineRule="auto"/>
              <w:jc w:val="both"/>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1</w:t>
            </w:r>
            <w:r w:rsidR="00AA62DF">
              <w:rPr>
                <w:rFonts w:ascii="Times New Roman" w:hAnsi="Times New Roman"/>
                <w:b/>
                <w:sz w:val="20"/>
                <w:szCs w:val="20"/>
              </w:rPr>
              <w:t>,</w:t>
            </w:r>
            <w:r>
              <w:rPr>
                <w:rFonts w:ascii="Times New Roman" w:hAnsi="Times New Roman"/>
                <w:b/>
                <w:sz w:val="20"/>
                <w:szCs w:val="20"/>
              </w:rPr>
              <w:t>0</w:t>
            </w:r>
            <w:r w:rsidRPr="00C23A8F">
              <w:rPr>
                <w:rFonts w:ascii="Times New Roman" w:hAnsi="Times New Roman"/>
                <w:b/>
                <w:sz w:val="20"/>
                <w:szCs w:val="20"/>
              </w:rPr>
              <w:t>00</w:t>
            </w:r>
          </w:p>
          <w:p w:rsidR="00D7463D" w:rsidRPr="00C23A8F" w:rsidRDefault="00D7463D" w:rsidP="00C23A8F">
            <w:pPr>
              <w:spacing w:after="0" w:line="240" w:lineRule="auto"/>
              <w:jc w:val="both"/>
              <w:rPr>
                <w:rFonts w:ascii="Times New Roman" w:hAnsi="Times New Roman"/>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rPr>
          <w:trHeight w:val="980"/>
        </w:trPr>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autoSpaceDE w:val="0"/>
              <w:autoSpaceDN w:val="0"/>
              <w:adjustRightInd w:val="0"/>
              <w:spacing w:after="0" w:line="240" w:lineRule="auto"/>
              <w:rPr>
                <w:rFonts w:ascii="Times New Roman" w:hAnsi="Times New Roman"/>
                <w:color w:val="000000"/>
                <w:sz w:val="20"/>
                <w:szCs w:val="20"/>
              </w:rPr>
            </w:pPr>
            <w:r w:rsidRPr="00C23A8F">
              <w:rPr>
                <w:rFonts w:ascii="Times New Roman" w:hAnsi="Times New Roman"/>
                <w:color w:val="000000"/>
                <w:sz w:val="20"/>
                <w:szCs w:val="20"/>
              </w:rPr>
              <w:t xml:space="preserve">Rulers, universal, transparent, plastic or acrylic, length 30 cm, with cm on side and inches on the other        </w:t>
            </w:r>
          </w:p>
          <w:p w:rsidR="00D7463D" w:rsidRPr="00C23A8F" w:rsidRDefault="00D7463D" w:rsidP="00C23A8F">
            <w:pPr>
              <w:autoSpaceDE w:val="0"/>
              <w:autoSpaceDN w:val="0"/>
              <w:adjustRightInd w:val="0"/>
              <w:spacing w:after="0" w:line="240" w:lineRule="auto"/>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1</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autoSpaceDE w:val="0"/>
              <w:autoSpaceDN w:val="0"/>
              <w:adjustRightInd w:val="0"/>
              <w:spacing w:after="0" w:line="240" w:lineRule="auto"/>
              <w:rPr>
                <w:rFonts w:ascii="Times New Roman" w:hAnsi="Times New Roman"/>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color w:val="000000"/>
                <w:sz w:val="20"/>
                <w:szCs w:val="20"/>
              </w:rPr>
            </w:pPr>
            <w:r w:rsidRPr="00C23A8F">
              <w:rPr>
                <w:rFonts w:ascii="Times New Roman" w:hAnsi="Times New Roman"/>
                <w:color w:val="000000"/>
                <w:sz w:val="20"/>
                <w:szCs w:val="20"/>
              </w:rPr>
              <w:t xml:space="preserve">Correspondence Tray, Plastic Accepts documents size A4 that will stack on top of each other.                       </w:t>
            </w:r>
          </w:p>
          <w:p w:rsidR="00D7463D"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w:t>
            </w:r>
            <w:r>
              <w:rPr>
                <w:rFonts w:ascii="Times New Roman" w:hAnsi="Times New Roman"/>
                <w:b/>
                <w:sz w:val="20"/>
                <w:szCs w:val="20"/>
              </w:rPr>
              <w:t xml:space="preserve">  2</w:t>
            </w:r>
            <w:r w:rsidR="00AA62DF">
              <w:rPr>
                <w:rFonts w:ascii="Times New Roman" w:hAnsi="Times New Roman"/>
                <w:b/>
                <w:sz w:val="20"/>
                <w:szCs w:val="20"/>
              </w:rPr>
              <w:t>,</w:t>
            </w:r>
            <w:r w:rsidRPr="00C23A8F">
              <w:rPr>
                <w:rFonts w:ascii="Times New Roman" w:hAnsi="Times New Roman"/>
                <w:b/>
                <w:sz w:val="20"/>
                <w:szCs w:val="20"/>
              </w:rPr>
              <w:t>000</w:t>
            </w:r>
          </w:p>
          <w:p w:rsidR="00AA62DF" w:rsidRPr="00C23A8F" w:rsidRDefault="00AA62DF" w:rsidP="00C23A8F">
            <w:pPr>
              <w:spacing w:after="0" w:line="240" w:lineRule="auto"/>
              <w:jc w:val="both"/>
              <w:rPr>
                <w:rFonts w:ascii="Times New Roman" w:hAnsi="Times New Roman"/>
                <w:bCs/>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autoSpaceDE w:val="0"/>
              <w:autoSpaceDN w:val="0"/>
              <w:adjustRightInd w:val="0"/>
              <w:spacing w:before="100" w:after="100" w:line="240" w:lineRule="auto"/>
              <w:rPr>
                <w:rFonts w:ascii="Times New Roman" w:hAnsi="Times New Roman"/>
                <w:color w:val="000000"/>
                <w:sz w:val="20"/>
                <w:szCs w:val="20"/>
              </w:rPr>
            </w:pPr>
            <w:r w:rsidRPr="00C23A8F">
              <w:rPr>
                <w:rFonts w:ascii="Times New Roman" w:hAnsi="Times New Roman"/>
                <w:color w:val="000000"/>
                <w:sz w:val="20"/>
                <w:szCs w:val="20"/>
              </w:rPr>
              <w:t xml:space="preserve">Magnetic Paper Clip Holder/Dispenser, approximate dimensions: 4.5cm W x 4.5cm D x 7cm H with removable top for filling                                                          </w:t>
            </w:r>
          </w:p>
          <w:p w:rsidR="00D7463D" w:rsidRPr="00C23A8F" w:rsidRDefault="00D7463D" w:rsidP="00C23A8F">
            <w:pPr>
              <w:autoSpaceDE w:val="0"/>
              <w:autoSpaceDN w:val="0"/>
              <w:adjustRightInd w:val="0"/>
              <w:spacing w:before="100" w:after="100" w:line="240" w:lineRule="auto"/>
              <w:rPr>
                <w:rFonts w:ascii="Times New Roman" w:hAnsi="Times New Roman"/>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xml:space="preserve">:  </w:t>
            </w:r>
            <w:r>
              <w:rPr>
                <w:rFonts w:ascii="Times New Roman" w:hAnsi="Times New Roman"/>
                <w:b/>
                <w:sz w:val="20"/>
                <w:szCs w:val="20"/>
              </w:rPr>
              <w:t>1</w:t>
            </w:r>
            <w:r w:rsidR="00AA62DF">
              <w:rPr>
                <w:rFonts w:ascii="Times New Roman" w:hAnsi="Times New Roman"/>
                <w:b/>
                <w:sz w:val="20"/>
                <w:szCs w:val="20"/>
              </w:rPr>
              <w:t>,</w:t>
            </w:r>
            <w:r w:rsidRPr="00C23A8F">
              <w:rPr>
                <w:rFonts w:ascii="Times New Roman" w:hAnsi="Times New Roman"/>
                <w:b/>
                <w:sz w:val="20"/>
                <w:szCs w:val="20"/>
              </w:rPr>
              <w:t>000</w:t>
            </w: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autoSpaceDE w:val="0"/>
              <w:autoSpaceDN w:val="0"/>
              <w:adjustRightInd w:val="0"/>
              <w:spacing w:after="0" w:line="240" w:lineRule="auto"/>
              <w:rPr>
                <w:rFonts w:ascii="Times New Roman" w:hAnsi="Times New Roman"/>
                <w:color w:val="000000"/>
                <w:sz w:val="20"/>
                <w:szCs w:val="20"/>
              </w:rPr>
            </w:pPr>
            <w:r w:rsidRPr="00C23A8F">
              <w:rPr>
                <w:rFonts w:ascii="Times New Roman" w:hAnsi="Times New Roman"/>
                <w:color w:val="000000"/>
                <w:sz w:val="20"/>
                <w:szCs w:val="20"/>
              </w:rPr>
              <w:t xml:space="preserve">Scissors, Office 12 cm blade approximately with rounded plastic handle ends, high quality stainless steel          </w:t>
            </w:r>
          </w:p>
          <w:p w:rsidR="00D7463D" w:rsidRPr="00C23A8F" w:rsidRDefault="00D7463D" w:rsidP="00C23A8F">
            <w:pPr>
              <w:autoSpaceDE w:val="0"/>
              <w:autoSpaceDN w:val="0"/>
              <w:adjustRightInd w:val="0"/>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2</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autoSpaceDE w:val="0"/>
              <w:autoSpaceDN w:val="0"/>
              <w:adjustRightInd w:val="0"/>
              <w:spacing w:after="0" w:line="240" w:lineRule="auto"/>
              <w:rPr>
                <w:rFonts w:ascii="Times New Roman" w:hAnsi="Times New Roman"/>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 xml:space="preserve">Magnets, assorted </w:t>
            </w:r>
            <w:proofErr w:type="spellStart"/>
            <w:r w:rsidRPr="00C23A8F">
              <w:rPr>
                <w:rFonts w:ascii="Times New Roman" w:hAnsi="Times New Roman"/>
                <w:color w:val="000000"/>
                <w:sz w:val="20"/>
                <w:szCs w:val="20"/>
              </w:rPr>
              <w:t>coloured</w:t>
            </w:r>
            <w:proofErr w:type="spellEnd"/>
            <w:r w:rsidRPr="00C23A8F">
              <w:rPr>
                <w:rFonts w:ascii="Times New Roman" w:hAnsi="Times New Roman"/>
                <w:color w:val="000000"/>
                <w:sz w:val="20"/>
                <w:szCs w:val="20"/>
              </w:rPr>
              <w:t xml:space="preserve"> pack, (black, white, green, blue, red, yellow) approximately 20mm diameter to use on a magnetic white board</w:t>
            </w:r>
          </w:p>
          <w:p w:rsidR="00D7463D" w:rsidRPr="00C23A8F" w:rsidRDefault="00D7463D" w:rsidP="00C23A8F">
            <w:pPr>
              <w:spacing w:after="0" w:line="240" w:lineRule="auto"/>
              <w:rPr>
                <w:rFonts w:ascii="Times New Roman" w:hAnsi="Times New Roman"/>
                <w:b/>
                <w:color w:val="000000"/>
                <w:sz w:val="20"/>
                <w:szCs w:val="20"/>
              </w:rPr>
            </w:pPr>
            <w:proofErr w:type="spellStart"/>
            <w:r w:rsidRPr="00C23A8F">
              <w:rPr>
                <w:rFonts w:ascii="Times New Roman" w:hAnsi="Times New Roman"/>
                <w:b/>
                <w:color w:val="000000"/>
                <w:sz w:val="20"/>
                <w:szCs w:val="20"/>
              </w:rPr>
              <w:t>Qty</w:t>
            </w:r>
            <w:proofErr w:type="spellEnd"/>
            <w:r w:rsidRPr="00C23A8F">
              <w:rPr>
                <w:rFonts w:ascii="Times New Roman" w:hAnsi="Times New Roman"/>
                <w:b/>
                <w:color w:val="000000"/>
                <w:sz w:val="20"/>
                <w:szCs w:val="20"/>
              </w:rPr>
              <w:t>:  1</w:t>
            </w:r>
            <w:r w:rsidR="00AA62DF">
              <w:rPr>
                <w:rFonts w:ascii="Times New Roman" w:hAnsi="Times New Roman"/>
                <w:b/>
                <w:color w:val="000000"/>
                <w:sz w:val="20"/>
                <w:szCs w:val="20"/>
              </w:rPr>
              <w:t>,</w:t>
            </w:r>
            <w:r w:rsidRPr="00C23A8F">
              <w:rPr>
                <w:rFonts w:ascii="Times New Roman" w:hAnsi="Times New Roman"/>
                <w:b/>
                <w:color w:val="000000"/>
                <w:sz w:val="20"/>
                <w:szCs w:val="20"/>
              </w:rPr>
              <w:t>000 magnets</w:t>
            </w:r>
          </w:p>
          <w:p w:rsidR="00D7463D" w:rsidRPr="00C23A8F" w:rsidRDefault="00D7463D" w:rsidP="00C23A8F">
            <w:pPr>
              <w:spacing w:after="0" w:line="240" w:lineRule="auto"/>
              <w:rPr>
                <w:rFonts w:ascii="Times New Roman" w:hAnsi="Times New Roman"/>
                <w:b/>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sz w:val="20"/>
                <w:szCs w:val="20"/>
              </w:rPr>
            </w:pPr>
            <w:r w:rsidRPr="00C23A8F">
              <w:rPr>
                <w:rFonts w:ascii="Times New Roman" w:hAnsi="Times New Roman"/>
                <w:sz w:val="20"/>
                <w:szCs w:val="20"/>
              </w:rPr>
              <w:t>Flip Chart Paper, approximately 50 sheets per pad, for the flip chart at serial 94 above</w:t>
            </w:r>
          </w:p>
          <w:p w:rsidR="00AA62DF"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xml:space="preserve"> </w:t>
            </w:r>
            <w:r w:rsidR="00AA62DF">
              <w:rPr>
                <w:rFonts w:ascii="Times New Roman" w:hAnsi="Times New Roman"/>
                <w:b/>
                <w:sz w:val="20"/>
                <w:szCs w:val="20"/>
              </w:rPr>
              <w:t>100</w:t>
            </w:r>
          </w:p>
          <w:p w:rsidR="00D7463D" w:rsidRPr="00C23A8F" w:rsidRDefault="00D7463D" w:rsidP="00C23A8F">
            <w:pPr>
              <w:spacing w:after="0" w:line="240" w:lineRule="auto"/>
              <w:jc w:val="both"/>
              <w:rPr>
                <w:rFonts w:ascii="Times New Roman" w:hAnsi="Times New Roman"/>
                <w:b/>
                <w:color w:val="FF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sz w:val="20"/>
                <w:szCs w:val="20"/>
              </w:rPr>
            </w:pPr>
            <w:r w:rsidRPr="00C23A8F">
              <w:rPr>
                <w:rFonts w:ascii="Times New Roman" w:hAnsi="Times New Roman"/>
                <w:sz w:val="20"/>
                <w:szCs w:val="20"/>
              </w:rPr>
              <w:t xml:space="preserve">Pins drawing/thumbtacks – for </w:t>
            </w:r>
            <w:proofErr w:type="spellStart"/>
            <w:r w:rsidRPr="00C23A8F">
              <w:rPr>
                <w:rFonts w:ascii="Times New Roman" w:hAnsi="Times New Roman"/>
                <w:sz w:val="20"/>
                <w:szCs w:val="20"/>
              </w:rPr>
              <w:t>pinboard</w:t>
            </w:r>
            <w:proofErr w:type="spellEnd"/>
            <w:r w:rsidRPr="00C23A8F">
              <w:rPr>
                <w:rFonts w:ascii="Times New Roman" w:hAnsi="Times New Roman"/>
                <w:sz w:val="20"/>
                <w:szCs w:val="20"/>
              </w:rPr>
              <w:t xml:space="preserve">, maps etc. Box of 100 each, </w:t>
            </w:r>
            <w:proofErr w:type="spellStart"/>
            <w:r w:rsidRPr="00C23A8F">
              <w:rPr>
                <w:rFonts w:ascii="Times New Roman" w:hAnsi="Times New Roman"/>
                <w:sz w:val="20"/>
                <w:szCs w:val="20"/>
              </w:rPr>
              <w:t>approx</w:t>
            </w:r>
            <w:proofErr w:type="spellEnd"/>
            <w:r w:rsidRPr="00C23A8F">
              <w:rPr>
                <w:rFonts w:ascii="Times New Roman" w:hAnsi="Times New Roman"/>
                <w:sz w:val="20"/>
                <w:szCs w:val="20"/>
              </w:rPr>
              <w:t xml:space="preserve"> 9 mm head.                               </w:t>
            </w:r>
          </w:p>
          <w:p w:rsidR="00D7463D" w:rsidRPr="00C23A8F" w:rsidRDefault="00D7463D" w:rsidP="00C23A8F">
            <w:pPr>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2</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 xml:space="preserve">Push pins for cork boards, plastic headed pins in assorted </w:t>
            </w:r>
            <w:proofErr w:type="spellStart"/>
            <w:r w:rsidRPr="00C23A8F">
              <w:rPr>
                <w:rFonts w:ascii="Times New Roman" w:hAnsi="Times New Roman"/>
                <w:color w:val="000000"/>
                <w:sz w:val="20"/>
                <w:szCs w:val="20"/>
              </w:rPr>
              <w:t>colours</w:t>
            </w:r>
            <w:proofErr w:type="spellEnd"/>
            <w:r w:rsidRPr="00C23A8F">
              <w:rPr>
                <w:rFonts w:ascii="Times New Roman" w:hAnsi="Times New Roman"/>
                <w:color w:val="000000"/>
                <w:sz w:val="20"/>
                <w:szCs w:val="20"/>
              </w:rPr>
              <w:t xml:space="preserve">.                                                         </w:t>
            </w:r>
          </w:p>
          <w:p w:rsidR="00D7463D" w:rsidRPr="00C23A8F" w:rsidRDefault="00D7463D" w:rsidP="00C23A8F">
            <w:pPr>
              <w:spacing w:after="0" w:line="240" w:lineRule="auto"/>
              <w:rPr>
                <w:rFonts w:ascii="Times New Roman" w:hAnsi="Times New Roman"/>
                <w:b/>
                <w:sz w:val="20"/>
                <w:szCs w:val="20"/>
              </w:rPr>
            </w:pPr>
            <w:r w:rsidRPr="00C23A8F">
              <w:rPr>
                <w:rFonts w:ascii="Times New Roman" w:hAnsi="Times New Roman"/>
                <w:color w:val="000000"/>
                <w:sz w:val="20"/>
                <w:szCs w:val="20"/>
              </w:rPr>
              <w:t xml:space="preserve">  </w:t>
            </w: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2</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autoSpaceDE w:val="0"/>
              <w:autoSpaceDN w:val="0"/>
              <w:adjustRightInd w:val="0"/>
              <w:spacing w:before="100" w:after="100" w:line="240" w:lineRule="auto"/>
              <w:rPr>
                <w:rFonts w:ascii="Times New Roman" w:hAnsi="Times New Roman"/>
                <w:sz w:val="20"/>
                <w:szCs w:val="20"/>
              </w:rPr>
            </w:pPr>
            <w:r w:rsidRPr="00C23A8F">
              <w:rPr>
                <w:rFonts w:ascii="Times New Roman" w:hAnsi="Times New Roman"/>
                <w:color w:val="000000"/>
                <w:sz w:val="20"/>
                <w:szCs w:val="20"/>
              </w:rPr>
              <w:t xml:space="preserve">Electronic Calculator, solar and battery powered, size max. 15 cm x 20cm, min 9cm x 12cm, auto power off, must include +,-, /, *, %, minimum 8 </w:t>
            </w:r>
            <w:r w:rsidRPr="00C23A8F">
              <w:rPr>
                <w:rFonts w:ascii="Times New Roman" w:hAnsi="Times New Roman"/>
                <w:sz w:val="20"/>
                <w:szCs w:val="20"/>
              </w:rPr>
              <w:t>digits</w:t>
            </w:r>
          </w:p>
          <w:p w:rsidR="00D7463D" w:rsidRPr="00C23A8F" w:rsidRDefault="00D7463D" w:rsidP="00C23A8F">
            <w:pPr>
              <w:autoSpaceDE w:val="0"/>
              <w:autoSpaceDN w:val="0"/>
              <w:adjustRightInd w:val="0"/>
              <w:spacing w:before="100" w:after="100" w:line="240" w:lineRule="auto"/>
              <w:rPr>
                <w:rFonts w:ascii="Times New Roman" w:hAnsi="Times New Roman"/>
                <w:color w:val="FF0000"/>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xml:space="preserve">:  </w:t>
            </w:r>
            <w:r>
              <w:rPr>
                <w:rFonts w:ascii="Times New Roman" w:hAnsi="Times New Roman"/>
                <w:b/>
                <w:sz w:val="20"/>
                <w:szCs w:val="20"/>
              </w:rPr>
              <w:t>40</w:t>
            </w:r>
            <w:r w:rsidRPr="00C23A8F">
              <w:rPr>
                <w:rFonts w:ascii="Times New Roman" w:hAnsi="Times New Roman"/>
                <w:b/>
                <w:sz w:val="20"/>
                <w:szCs w:val="20"/>
              </w:rPr>
              <w:t>0</w:t>
            </w: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ind w:right="972"/>
              <w:rPr>
                <w:rFonts w:ascii="Times New Roman" w:hAnsi="Times New Roman"/>
                <w:color w:val="000000"/>
                <w:sz w:val="20"/>
                <w:szCs w:val="20"/>
              </w:rPr>
            </w:pPr>
            <w:r w:rsidRPr="00C23A8F">
              <w:rPr>
                <w:rFonts w:ascii="Times New Roman" w:hAnsi="Times New Roman"/>
                <w:color w:val="000000"/>
                <w:sz w:val="20"/>
                <w:szCs w:val="20"/>
              </w:rPr>
              <w:t>Maglite Halogen Bulb for Maglite Mag-charger torch RX4019C/5</w:t>
            </w:r>
          </w:p>
          <w:p w:rsidR="00D7463D" w:rsidRPr="00C23A8F" w:rsidRDefault="00D7463D" w:rsidP="00C23A8F">
            <w:pPr>
              <w:spacing w:after="0" w:line="240" w:lineRule="auto"/>
              <w:ind w:right="972"/>
              <w:rPr>
                <w:rFonts w:ascii="Times New Roman" w:hAnsi="Times New Roman"/>
                <w:b/>
                <w:color w:val="000000"/>
                <w:sz w:val="20"/>
                <w:szCs w:val="20"/>
              </w:rPr>
            </w:pPr>
            <w:proofErr w:type="spellStart"/>
            <w:r w:rsidRPr="00C23A8F">
              <w:rPr>
                <w:rFonts w:ascii="Times New Roman" w:hAnsi="Times New Roman"/>
                <w:b/>
                <w:color w:val="000000"/>
                <w:sz w:val="20"/>
                <w:szCs w:val="20"/>
              </w:rPr>
              <w:t>Qty</w:t>
            </w:r>
            <w:proofErr w:type="spellEnd"/>
            <w:r w:rsidRPr="00C23A8F">
              <w:rPr>
                <w:rFonts w:ascii="Times New Roman" w:hAnsi="Times New Roman"/>
                <w:b/>
                <w:color w:val="000000"/>
                <w:sz w:val="20"/>
                <w:szCs w:val="20"/>
              </w:rPr>
              <w:t>:  300</w:t>
            </w:r>
          </w:p>
          <w:p w:rsidR="00D7463D" w:rsidRPr="00C23A8F" w:rsidRDefault="00D7463D" w:rsidP="00C23A8F">
            <w:pPr>
              <w:spacing w:after="0" w:line="240" w:lineRule="auto"/>
              <w:ind w:right="972"/>
              <w:rPr>
                <w:rFonts w:ascii="Times New Roman" w:hAnsi="Times New Roman"/>
                <w:b/>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highlight w:val="red"/>
              </w:rPr>
            </w:pPr>
          </w:p>
        </w:tc>
        <w:tc>
          <w:tcPr>
            <w:tcW w:w="1979" w:type="dxa"/>
          </w:tcPr>
          <w:p w:rsidR="00D7463D" w:rsidRPr="00C23A8F" w:rsidRDefault="00D7463D" w:rsidP="00C23A8F">
            <w:pPr>
              <w:tabs>
                <w:tab w:val="left" w:pos="729"/>
              </w:tabs>
              <w:spacing w:after="0" w:line="240" w:lineRule="auto"/>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ind w:right="972"/>
              <w:rPr>
                <w:rFonts w:ascii="Times New Roman" w:hAnsi="Times New Roman"/>
                <w:color w:val="000000"/>
                <w:sz w:val="20"/>
                <w:szCs w:val="20"/>
              </w:rPr>
            </w:pPr>
            <w:r w:rsidRPr="00C23A8F">
              <w:rPr>
                <w:rFonts w:ascii="Times New Roman" w:hAnsi="Times New Roman"/>
                <w:color w:val="000000"/>
                <w:sz w:val="20"/>
                <w:szCs w:val="20"/>
              </w:rPr>
              <w:t>Maglite Mag-charger 6V replacement battery pack</w:t>
            </w:r>
          </w:p>
          <w:p w:rsidR="00D7463D" w:rsidRPr="00C23A8F" w:rsidRDefault="00D7463D" w:rsidP="00C23A8F">
            <w:pPr>
              <w:spacing w:after="0" w:line="240" w:lineRule="auto"/>
              <w:ind w:right="972"/>
              <w:rPr>
                <w:rFonts w:ascii="Times New Roman" w:hAnsi="Times New Roman"/>
                <w:b/>
                <w:color w:val="000000"/>
                <w:sz w:val="20"/>
                <w:szCs w:val="20"/>
              </w:rPr>
            </w:pPr>
            <w:proofErr w:type="spellStart"/>
            <w:r>
              <w:rPr>
                <w:rFonts w:ascii="Times New Roman" w:hAnsi="Times New Roman"/>
                <w:b/>
                <w:color w:val="000000"/>
                <w:sz w:val="20"/>
                <w:szCs w:val="20"/>
              </w:rPr>
              <w:t>Qty</w:t>
            </w:r>
            <w:proofErr w:type="spellEnd"/>
            <w:r>
              <w:rPr>
                <w:rFonts w:ascii="Times New Roman" w:hAnsi="Times New Roman"/>
                <w:b/>
                <w:color w:val="000000"/>
                <w:sz w:val="20"/>
                <w:szCs w:val="20"/>
              </w:rPr>
              <w:t>:  2</w:t>
            </w:r>
            <w:r w:rsidRPr="00C23A8F">
              <w:rPr>
                <w:rFonts w:ascii="Times New Roman" w:hAnsi="Times New Roman"/>
                <w:b/>
                <w:color w:val="000000"/>
                <w:sz w:val="20"/>
                <w:szCs w:val="20"/>
              </w:rPr>
              <w:t>00</w:t>
            </w:r>
          </w:p>
          <w:p w:rsidR="00D7463D" w:rsidRPr="00C23A8F" w:rsidRDefault="00D7463D" w:rsidP="00C23A8F">
            <w:pPr>
              <w:spacing w:after="0" w:line="240" w:lineRule="auto"/>
              <w:ind w:right="972"/>
              <w:rPr>
                <w:rFonts w:ascii="Times New Roman" w:hAnsi="Times New Roman"/>
                <w:b/>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highlight w:val="red"/>
              </w:rPr>
            </w:pPr>
          </w:p>
        </w:tc>
        <w:tc>
          <w:tcPr>
            <w:tcW w:w="1979" w:type="dxa"/>
          </w:tcPr>
          <w:p w:rsidR="00D7463D" w:rsidRPr="00C23A8F" w:rsidRDefault="00D7463D" w:rsidP="00C23A8F">
            <w:pPr>
              <w:tabs>
                <w:tab w:val="left" w:pos="729"/>
              </w:tabs>
              <w:spacing w:after="0" w:line="240" w:lineRule="auto"/>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jc w:val="both"/>
              <w:rPr>
                <w:rFonts w:ascii="Times New Roman" w:hAnsi="Times New Roman"/>
                <w:color w:val="000000"/>
                <w:sz w:val="20"/>
                <w:szCs w:val="20"/>
              </w:rPr>
            </w:pPr>
            <w:r w:rsidRPr="00C23A8F">
              <w:rPr>
                <w:rFonts w:ascii="Times New Roman" w:hAnsi="Times New Roman"/>
                <w:color w:val="000000"/>
                <w:sz w:val="20"/>
                <w:szCs w:val="20"/>
              </w:rPr>
              <w:t xml:space="preserve">Waste paper bin plastic, approximately 7 </w:t>
            </w:r>
            <w:proofErr w:type="spellStart"/>
            <w:r w:rsidRPr="00C23A8F">
              <w:rPr>
                <w:rFonts w:ascii="Times New Roman" w:hAnsi="Times New Roman"/>
                <w:color w:val="000000"/>
                <w:sz w:val="20"/>
                <w:szCs w:val="20"/>
              </w:rPr>
              <w:t>litres</w:t>
            </w:r>
            <w:proofErr w:type="spellEnd"/>
            <w:r w:rsidRPr="00C23A8F">
              <w:rPr>
                <w:rFonts w:ascii="Times New Roman" w:hAnsi="Times New Roman"/>
                <w:color w:val="000000"/>
                <w:sz w:val="20"/>
                <w:szCs w:val="20"/>
              </w:rPr>
              <w:t xml:space="preserve"> capacity </w:t>
            </w:r>
          </w:p>
          <w:p w:rsidR="00D7463D" w:rsidRPr="00C23A8F" w:rsidRDefault="00D7463D" w:rsidP="00C23A8F">
            <w:pPr>
              <w:spacing w:after="0" w:line="240" w:lineRule="auto"/>
              <w:jc w:val="both"/>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xml:space="preserve">:  </w:t>
            </w:r>
            <w:r>
              <w:rPr>
                <w:rFonts w:ascii="Times New Roman" w:hAnsi="Times New Roman"/>
                <w:b/>
                <w:sz w:val="20"/>
                <w:szCs w:val="20"/>
              </w:rPr>
              <w:t>5</w:t>
            </w:r>
            <w:r w:rsidRPr="00C23A8F">
              <w:rPr>
                <w:rFonts w:ascii="Times New Roman" w:hAnsi="Times New Roman"/>
                <w:b/>
                <w:sz w:val="20"/>
                <w:szCs w:val="20"/>
              </w:rPr>
              <w:t>00</w:t>
            </w:r>
          </w:p>
          <w:p w:rsidR="00D7463D" w:rsidRPr="00C23A8F" w:rsidRDefault="00D7463D" w:rsidP="00C23A8F">
            <w:pPr>
              <w:spacing w:after="0" w:line="240" w:lineRule="auto"/>
              <w:jc w:val="both"/>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 xml:space="preserve">Key tags different </w:t>
            </w:r>
            <w:proofErr w:type="spellStart"/>
            <w:r w:rsidRPr="00C23A8F">
              <w:rPr>
                <w:rFonts w:ascii="Times New Roman" w:hAnsi="Times New Roman"/>
                <w:color w:val="000000"/>
                <w:sz w:val="20"/>
                <w:szCs w:val="20"/>
              </w:rPr>
              <w:t>colours</w:t>
            </w:r>
            <w:proofErr w:type="spellEnd"/>
            <w:r w:rsidRPr="00C23A8F">
              <w:rPr>
                <w:rFonts w:ascii="Times New Roman" w:hAnsi="Times New Roman"/>
                <w:color w:val="000000"/>
                <w:sz w:val="20"/>
                <w:szCs w:val="20"/>
              </w:rPr>
              <w:t xml:space="preserve"> – small plastic holder on which details can be written fitted to a key ring.</w:t>
            </w:r>
          </w:p>
          <w:p w:rsidR="00D7463D" w:rsidRPr="00C23A8F" w:rsidRDefault="00D7463D" w:rsidP="00C23A8F">
            <w:pPr>
              <w:spacing w:after="0" w:line="240" w:lineRule="auto"/>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xml:space="preserve">:  </w:t>
            </w:r>
            <w:r w:rsidRPr="00C23A8F">
              <w:rPr>
                <w:rFonts w:ascii="Times New Roman" w:hAnsi="Times New Roman"/>
                <w:b/>
                <w:sz w:val="20"/>
                <w:szCs w:val="20"/>
              </w:rPr>
              <w:t>5</w:t>
            </w:r>
            <w:r w:rsidR="00AA62DF">
              <w:rPr>
                <w:rFonts w:ascii="Times New Roman" w:hAnsi="Times New Roman"/>
                <w:b/>
                <w:sz w:val="20"/>
                <w:szCs w:val="20"/>
              </w:rPr>
              <w:t>,</w:t>
            </w:r>
            <w:r>
              <w:rPr>
                <w:rFonts w:ascii="Times New Roman" w:hAnsi="Times New Roman"/>
                <w:b/>
                <w:sz w:val="20"/>
                <w:szCs w:val="20"/>
              </w:rPr>
              <w:t>0</w:t>
            </w:r>
            <w:r w:rsidRPr="00C23A8F">
              <w:rPr>
                <w:rFonts w:ascii="Times New Roman" w:hAnsi="Times New Roman"/>
                <w:b/>
                <w:sz w:val="20"/>
                <w:szCs w:val="20"/>
              </w:rPr>
              <w:t>00</w:t>
            </w:r>
          </w:p>
          <w:p w:rsidR="00D7463D" w:rsidRPr="00C23A8F" w:rsidRDefault="00D7463D" w:rsidP="00C23A8F">
            <w:pPr>
              <w:spacing w:after="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Cash box 10</w:t>
            </w:r>
            <w:r>
              <w:rPr>
                <w:rFonts w:ascii="Times New Roman" w:hAnsi="Times New Roman"/>
                <w:color w:val="000000"/>
                <w:sz w:val="20"/>
                <w:szCs w:val="20"/>
              </w:rPr>
              <w:t>”</w:t>
            </w:r>
            <w:r w:rsidRPr="00C23A8F">
              <w:rPr>
                <w:rFonts w:ascii="Times New Roman" w:hAnsi="Times New Roman"/>
                <w:color w:val="000000"/>
                <w:sz w:val="20"/>
                <w:szCs w:val="20"/>
              </w:rPr>
              <w:t>, metal with plastic insert to hold coins</w:t>
            </w:r>
          </w:p>
          <w:p w:rsidR="00D7463D" w:rsidRPr="00C23A8F" w:rsidRDefault="00D7463D" w:rsidP="00C23A8F">
            <w:pPr>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xml:space="preserve">:  </w:t>
            </w:r>
            <w:r>
              <w:rPr>
                <w:rFonts w:ascii="Times New Roman" w:hAnsi="Times New Roman"/>
                <w:b/>
                <w:sz w:val="20"/>
                <w:szCs w:val="20"/>
              </w:rPr>
              <w:t>10</w:t>
            </w:r>
            <w:r w:rsidRPr="00C23A8F">
              <w:rPr>
                <w:rFonts w:ascii="Times New Roman" w:hAnsi="Times New Roman"/>
                <w:b/>
                <w:sz w:val="20"/>
                <w:szCs w:val="20"/>
              </w:rPr>
              <w:t>0</w:t>
            </w:r>
          </w:p>
          <w:p w:rsidR="00D7463D" w:rsidRPr="00C23A8F" w:rsidRDefault="00D7463D" w:rsidP="00C23A8F">
            <w:pPr>
              <w:spacing w:after="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Cash box 8</w:t>
            </w:r>
            <w:r>
              <w:rPr>
                <w:rFonts w:ascii="Times New Roman" w:hAnsi="Times New Roman"/>
                <w:color w:val="000000"/>
                <w:sz w:val="20"/>
                <w:szCs w:val="20"/>
              </w:rPr>
              <w:t>”</w:t>
            </w:r>
            <w:r w:rsidRPr="00C23A8F">
              <w:rPr>
                <w:rFonts w:ascii="Times New Roman" w:hAnsi="Times New Roman"/>
                <w:color w:val="000000"/>
                <w:sz w:val="20"/>
                <w:szCs w:val="20"/>
              </w:rPr>
              <w:t>, metal with plastic insert to hold coins</w:t>
            </w:r>
          </w:p>
          <w:p w:rsidR="00D7463D" w:rsidRPr="00C23A8F" w:rsidRDefault="00D7463D" w:rsidP="00C23A8F">
            <w:pPr>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xml:space="preserve">:  </w:t>
            </w:r>
            <w:r>
              <w:rPr>
                <w:rFonts w:ascii="Times New Roman" w:hAnsi="Times New Roman"/>
                <w:b/>
                <w:sz w:val="20"/>
                <w:szCs w:val="20"/>
              </w:rPr>
              <w:t>10</w:t>
            </w:r>
            <w:r w:rsidRPr="00C23A8F">
              <w:rPr>
                <w:rFonts w:ascii="Times New Roman" w:hAnsi="Times New Roman"/>
                <w:b/>
                <w:sz w:val="20"/>
                <w:szCs w:val="20"/>
              </w:rPr>
              <w:t>0</w:t>
            </w:r>
          </w:p>
          <w:p w:rsidR="00D7463D" w:rsidRPr="00C23A8F" w:rsidRDefault="00D7463D" w:rsidP="00C23A8F">
            <w:pPr>
              <w:spacing w:after="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Metal box, with lock, with wall mounting with hooks inside to hold 20 keys</w:t>
            </w:r>
          </w:p>
          <w:p w:rsidR="00D7463D" w:rsidRPr="00C23A8F" w:rsidRDefault="00D7463D" w:rsidP="00C23A8F">
            <w:pPr>
              <w:spacing w:after="0" w:line="240" w:lineRule="auto"/>
              <w:rPr>
                <w:rFonts w:ascii="Times New Roman" w:hAnsi="Times New Roman"/>
                <w:b/>
                <w:color w:val="000000"/>
                <w:sz w:val="20"/>
                <w:szCs w:val="20"/>
              </w:rPr>
            </w:pPr>
            <w:proofErr w:type="spellStart"/>
            <w:r w:rsidRPr="00C23A8F">
              <w:rPr>
                <w:rFonts w:ascii="Times New Roman" w:hAnsi="Times New Roman"/>
                <w:b/>
                <w:color w:val="000000"/>
                <w:sz w:val="20"/>
                <w:szCs w:val="20"/>
              </w:rPr>
              <w:t>Qty</w:t>
            </w:r>
            <w:proofErr w:type="spellEnd"/>
            <w:r w:rsidRPr="00C23A8F">
              <w:rPr>
                <w:rFonts w:ascii="Times New Roman" w:hAnsi="Times New Roman"/>
                <w:b/>
                <w:color w:val="000000"/>
                <w:sz w:val="20"/>
                <w:szCs w:val="20"/>
              </w:rPr>
              <w:t xml:space="preserve">:  </w:t>
            </w:r>
            <w:r>
              <w:rPr>
                <w:rFonts w:ascii="Times New Roman" w:hAnsi="Times New Roman"/>
                <w:b/>
                <w:color w:val="000000"/>
                <w:sz w:val="20"/>
                <w:szCs w:val="20"/>
              </w:rPr>
              <w:t>10</w:t>
            </w:r>
            <w:r w:rsidRPr="00C23A8F">
              <w:rPr>
                <w:rFonts w:ascii="Times New Roman" w:hAnsi="Times New Roman"/>
                <w:b/>
                <w:color w:val="000000"/>
                <w:sz w:val="20"/>
                <w:szCs w:val="20"/>
              </w:rPr>
              <w:t>0</w:t>
            </w:r>
          </w:p>
          <w:p w:rsidR="00D7463D" w:rsidRPr="00C23A8F" w:rsidRDefault="00D7463D" w:rsidP="00C23A8F">
            <w:pPr>
              <w:spacing w:after="0" w:line="240" w:lineRule="auto"/>
              <w:rPr>
                <w:rFonts w:ascii="Times New Roman" w:hAnsi="Times New Roman"/>
                <w:b/>
                <w:color w:val="000000"/>
                <w:sz w:val="20"/>
                <w:szCs w:val="20"/>
              </w:rPr>
            </w:pPr>
          </w:p>
          <w:p w:rsidR="00D7463D" w:rsidRPr="00C23A8F" w:rsidRDefault="00D7463D" w:rsidP="00C23A8F">
            <w:pPr>
              <w:spacing w:after="0" w:line="240" w:lineRule="auto"/>
              <w:rPr>
                <w:rFonts w:ascii="Times New Roman" w:hAnsi="Times New Roman"/>
                <w:b/>
                <w:color w:val="000000"/>
                <w:sz w:val="20"/>
                <w:szCs w:val="20"/>
              </w:rPr>
            </w:pPr>
          </w:p>
          <w:p w:rsidR="00D7463D" w:rsidRPr="00C23A8F" w:rsidRDefault="00D7463D" w:rsidP="00C23A8F">
            <w:pPr>
              <w:spacing w:after="0" w:line="240" w:lineRule="auto"/>
              <w:rPr>
                <w:rFonts w:ascii="Times New Roman" w:hAnsi="Times New Roman"/>
                <w:b/>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Metal box, with lock, with wall mounting with hooks inside to hold 40 keys</w:t>
            </w:r>
          </w:p>
          <w:p w:rsidR="00D7463D" w:rsidRPr="00C23A8F" w:rsidRDefault="00D7463D" w:rsidP="00C23A8F">
            <w:pPr>
              <w:spacing w:after="0" w:line="240" w:lineRule="auto"/>
              <w:rPr>
                <w:rFonts w:ascii="Times New Roman" w:hAnsi="Times New Roman"/>
                <w:b/>
                <w:color w:val="000000"/>
                <w:sz w:val="20"/>
                <w:szCs w:val="20"/>
              </w:rPr>
            </w:pPr>
            <w:proofErr w:type="spellStart"/>
            <w:r w:rsidRPr="00C23A8F">
              <w:rPr>
                <w:rFonts w:ascii="Times New Roman" w:hAnsi="Times New Roman"/>
                <w:b/>
                <w:color w:val="000000"/>
                <w:sz w:val="20"/>
                <w:szCs w:val="20"/>
              </w:rPr>
              <w:t>Qty</w:t>
            </w:r>
            <w:proofErr w:type="spellEnd"/>
            <w:r w:rsidRPr="00C23A8F">
              <w:rPr>
                <w:rFonts w:ascii="Times New Roman" w:hAnsi="Times New Roman"/>
                <w:b/>
                <w:color w:val="000000"/>
                <w:sz w:val="20"/>
                <w:szCs w:val="20"/>
              </w:rPr>
              <w:t xml:space="preserve">: </w:t>
            </w:r>
            <w:r>
              <w:rPr>
                <w:rFonts w:ascii="Times New Roman" w:hAnsi="Times New Roman"/>
                <w:b/>
                <w:color w:val="000000"/>
                <w:sz w:val="20"/>
                <w:szCs w:val="20"/>
              </w:rPr>
              <w:t>10</w:t>
            </w:r>
            <w:r w:rsidRPr="00C23A8F">
              <w:rPr>
                <w:rFonts w:ascii="Times New Roman" w:hAnsi="Times New Roman"/>
                <w:b/>
                <w:color w:val="000000"/>
                <w:sz w:val="20"/>
                <w:szCs w:val="20"/>
              </w:rPr>
              <w:t>0</w:t>
            </w:r>
          </w:p>
          <w:p w:rsidR="00D7463D" w:rsidRPr="00C23A8F" w:rsidRDefault="00D7463D" w:rsidP="00C23A8F">
            <w:pPr>
              <w:spacing w:after="0" w:line="240" w:lineRule="auto"/>
              <w:rPr>
                <w:rFonts w:ascii="Times New Roman" w:hAnsi="Times New Roman"/>
                <w:b/>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sz w:val="20"/>
                <w:szCs w:val="20"/>
              </w:rPr>
            </w:pPr>
            <w:r w:rsidRPr="00C23A8F">
              <w:rPr>
                <w:rFonts w:ascii="Times New Roman" w:hAnsi="Times New Roman"/>
                <w:sz w:val="20"/>
                <w:szCs w:val="20"/>
              </w:rPr>
              <w:t xml:space="preserve">Rubber bands-long lasting-pack of 100 each, </w:t>
            </w:r>
            <w:proofErr w:type="spellStart"/>
            <w:r w:rsidRPr="00C23A8F">
              <w:rPr>
                <w:rFonts w:ascii="Times New Roman" w:hAnsi="Times New Roman"/>
                <w:sz w:val="20"/>
                <w:szCs w:val="20"/>
              </w:rPr>
              <w:t>multicolour</w:t>
            </w:r>
            <w:proofErr w:type="spellEnd"/>
            <w:r w:rsidRPr="00C23A8F">
              <w:rPr>
                <w:rFonts w:ascii="Times New Roman" w:hAnsi="Times New Roman"/>
                <w:sz w:val="20"/>
                <w:szCs w:val="20"/>
              </w:rPr>
              <w:t xml:space="preserve"> assorted approximate weight 125gr                                   </w:t>
            </w:r>
          </w:p>
          <w:p w:rsidR="00D7463D" w:rsidRPr="00C23A8F" w:rsidRDefault="00D7463D" w:rsidP="00C23A8F">
            <w:pPr>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1</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Battery (disposable) 1,5 V, size AAA, alkaline type</w:t>
            </w:r>
          </w:p>
          <w:p w:rsidR="00D7463D" w:rsidRPr="00C23A8F" w:rsidRDefault="00D7463D" w:rsidP="00C23A8F">
            <w:pPr>
              <w:spacing w:after="0" w:line="240" w:lineRule="auto"/>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3</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Battery (disposable) 1,5, size AA, alkaline type</w:t>
            </w:r>
          </w:p>
          <w:p w:rsidR="00D7463D" w:rsidRPr="00C23A8F" w:rsidRDefault="00D7463D" w:rsidP="00C23A8F">
            <w:pPr>
              <w:spacing w:after="0" w:line="240" w:lineRule="auto"/>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4</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Battery (disposable) 1,5, size C, alkaline type</w:t>
            </w:r>
          </w:p>
          <w:p w:rsidR="00D7463D" w:rsidRPr="00C23A8F" w:rsidRDefault="00D7463D" w:rsidP="00C23A8F">
            <w:pPr>
              <w:spacing w:after="0" w:line="240" w:lineRule="auto"/>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1</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Battery (disposable) 1,5, size D, alkaline type</w:t>
            </w:r>
          </w:p>
          <w:p w:rsidR="00D7463D" w:rsidRPr="00C23A8F" w:rsidRDefault="00D7463D" w:rsidP="00C23A8F">
            <w:pPr>
              <w:spacing w:after="0" w:line="240" w:lineRule="auto"/>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1</w:t>
            </w:r>
            <w:r w:rsidR="00AA62DF">
              <w:rPr>
                <w:rFonts w:ascii="Times New Roman" w:hAnsi="Times New Roman"/>
                <w:b/>
                <w:sz w:val="20"/>
                <w:szCs w:val="20"/>
              </w:rPr>
              <w:t>,</w:t>
            </w:r>
            <w:r w:rsidRPr="00C23A8F">
              <w:rPr>
                <w:rFonts w:ascii="Times New Roman" w:hAnsi="Times New Roman"/>
                <w:b/>
                <w:sz w:val="20"/>
                <w:szCs w:val="20"/>
              </w:rPr>
              <w:t>000</w:t>
            </w:r>
          </w:p>
          <w:p w:rsidR="00D7463D" w:rsidRPr="00C23A8F" w:rsidRDefault="00D7463D" w:rsidP="00C23A8F">
            <w:pPr>
              <w:spacing w:after="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Battery (disposable) 9 V size PP3, alkaline type</w:t>
            </w:r>
          </w:p>
          <w:p w:rsidR="00D7463D" w:rsidRPr="00C23A8F" w:rsidRDefault="00D7463D" w:rsidP="00C23A8F">
            <w:pPr>
              <w:spacing w:after="0" w:line="240" w:lineRule="auto"/>
              <w:rPr>
                <w:rFonts w:ascii="Times New Roman" w:hAnsi="Times New Roman"/>
                <w:b/>
                <w:color w:val="000000"/>
                <w:sz w:val="20"/>
                <w:szCs w:val="20"/>
              </w:rPr>
            </w:pPr>
            <w:proofErr w:type="spellStart"/>
            <w:r>
              <w:rPr>
                <w:rFonts w:ascii="Times New Roman" w:hAnsi="Times New Roman"/>
                <w:b/>
                <w:color w:val="000000"/>
                <w:sz w:val="20"/>
                <w:szCs w:val="20"/>
              </w:rPr>
              <w:t>Qty</w:t>
            </w:r>
            <w:proofErr w:type="spellEnd"/>
            <w:r>
              <w:rPr>
                <w:rFonts w:ascii="Times New Roman" w:hAnsi="Times New Roman"/>
                <w:b/>
                <w:color w:val="000000"/>
                <w:sz w:val="20"/>
                <w:szCs w:val="20"/>
              </w:rPr>
              <w:t xml:space="preserve"> 2</w:t>
            </w:r>
            <w:r w:rsidR="00AA62DF">
              <w:rPr>
                <w:rFonts w:ascii="Times New Roman" w:hAnsi="Times New Roman"/>
                <w:b/>
                <w:color w:val="000000"/>
                <w:sz w:val="20"/>
                <w:szCs w:val="20"/>
              </w:rPr>
              <w:t>,</w:t>
            </w:r>
            <w:r w:rsidRPr="00C23A8F">
              <w:rPr>
                <w:rFonts w:ascii="Times New Roman" w:hAnsi="Times New Roman"/>
                <w:b/>
                <w:color w:val="000000"/>
                <w:sz w:val="20"/>
                <w:szCs w:val="20"/>
              </w:rPr>
              <w:t>000</w:t>
            </w:r>
          </w:p>
          <w:p w:rsidR="00D7463D" w:rsidRPr="00C23A8F" w:rsidRDefault="00D7463D" w:rsidP="00C23A8F">
            <w:pPr>
              <w:spacing w:after="0" w:line="240" w:lineRule="auto"/>
              <w:rPr>
                <w:rFonts w:ascii="Times New Roman" w:hAnsi="Times New Roman"/>
                <w:b/>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Battery (disposable) 3 V size LR1220 Lithium type</w:t>
            </w:r>
          </w:p>
          <w:p w:rsidR="00D7463D" w:rsidRPr="00C23A8F" w:rsidRDefault="00D7463D" w:rsidP="00C23A8F">
            <w:pPr>
              <w:spacing w:after="0" w:line="240" w:lineRule="auto"/>
              <w:rPr>
                <w:rFonts w:ascii="Times New Roman" w:hAnsi="Times New Roman"/>
                <w:b/>
                <w:color w:val="000000"/>
                <w:sz w:val="20"/>
                <w:szCs w:val="20"/>
              </w:rPr>
            </w:pPr>
            <w:proofErr w:type="spellStart"/>
            <w:r w:rsidRPr="00C23A8F">
              <w:rPr>
                <w:rFonts w:ascii="Times New Roman" w:hAnsi="Times New Roman"/>
                <w:b/>
                <w:color w:val="000000"/>
                <w:sz w:val="20"/>
                <w:szCs w:val="20"/>
              </w:rPr>
              <w:t>Qty</w:t>
            </w:r>
            <w:proofErr w:type="spellEnd"/>
            <w:r w:rsidRPr="00C23A8F">
              <w:rPr>
                <w:rFonts w:ascii="Times New Roman" w:hAnsi="Times New Roman"/>
                <w:b/>
                <w:color w:val="000000"/>
                <w:sz w:val="20"/>
                <w:szCs w:val="20"/>
              </w:rPr>
              <w:t xml:space="preserve"> 300</w:t>
            </w:r>
          </w:p>
          <w:p w:rsidR="00D7463D" w:rsidRPr="00C23A8F" w:rsidRDefault="00D7463D" w:rsidP="00C23A8F">
            <w:pPr>
              <w:spacing w:after="0" w:line="240" w:lineRule="auto"/>
              <w:rPr>
                <w:rFonts w:ascii="Times New Roman" w:hAnsi="Times New Roman"/>
                <w:b/>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Battery (disposable) 3 V size CR 2016 Lithium type</w:t>
            </w:r>
          </w:p>
          <w:p w:rsidR="00D7463D" w:rsidRPr="00C23A8F" w:rsidRDefault="00D7463D" w:rsidP="00C23A8F">
            <w:pPr>
              <w:spacing w:after="0" w:line="240" w:lineRule="auto"/>
              <w:rPr>
                <w:rFonts w:ascii="Times New Roman" w:hAnsi="Times New Roman"/>
                <w:b/>
                <w:color w:val="000000"/>
                <w:sz w:val="20"/>
                <w:szCs w:val="20"/>
              </w:rPr>
            </w:pPr>
            <w:proofErr w:type="spellStart"/>
            <w:r w:rsidRPr="00C23A8F">
              <w:rPr>
                <w:rFonts w:ascii="Times New Roman" w:hAnsi="Times New Roman"/>
                <w:b/>
                <w:color w:val="000000"/>
                <w:sz w:val="20"/>
                <w:szCs w:val="20"/>
              </w:rPr>
              <w:t>Qty</w:t>
            </w:r>
            <w:proofErr w:type="spellEnd"/>
            <w:r w:rsidRPr="00C23A8F">
              <w:rPr>
                <w:rFonts w:ascii="Times New Roman" w:hAnsi="Times New Roman"/>
                <w:b/>
                <w:color w:val="000000"/>
                <w:sz w:val="20"/>
                <w:szCs w:val="20"/>
              </w:rPr>
              <w:t xml:space="preserve"> 500</w:t>
            </w:r>
          </w:p>
          <w:p w:rsidR="00D7463D" w:rsidRPr="00C23A8F" w:rsidRDefault="00D7463D" w:rsidP="00C23A8F">
            <w:pPr>
              <w:spacing w:after="0" w:line="240" w:lineRule="auto"/>
              <w:rPr>
                <w:rFonts w:ascii="Times New Roman" w:hAnsi="Times New Roman"/>
                <w:b/>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Battery (disposable) 3 V size CR 2032 Lithium type</w:t>
            </w:r>
          </w:p>
          <w:p w:rsidR="00D7463D" w:rsidRPr="00C23A8F" w:rsidRDefault="00D7463D" w:rsidP="00C23A8F">
            <w:pPr>
              <w:spacing w:after="0" w:line="240" w:lineRule="auto"/>
              <w:rPr>
                <w:rFonts w:ascii="Times New Roman" w:hAnsi="Times New Roman"/>
                <w:b/>
                <w:color w:val="000000"/>
                <w:sz w:val="20"/>
                <w:szCs w:val="20"/>
              </w:rPr>
            </w:pPr>
            <w:proofErr w:type="spellStart"/>
            <w:r w:rsidRPr="00C23A8F">
              <w:rPr>
                <w:rFonts w:ascii="Times New Roman" w:hAnsi="Times New Roman"/>
                <w:b/>
                <w:color w:val="000000"/>
                <w:sz w:val="20"/>
                <w:szCs w:val="20"/>
              </w:rPr>
              <w:t>Qty</w:t>
            </w:r>
            <w:proofErr w:type="spellEnd"/>
            <w:r w:rsidRPr="00C23A8F">
              <w:rPr>
                <w:rFonts w:ascii="Times New Roman" w:hAnsi="Times New Roman"/>
                <w:b/>
                <w:color w:val="000000"/>
                <w:sz w:val="20"/>
                <w:szCs w:val="20"/>
              </w:rPr>
              <w:t xml:space="preserve"> 500</w:t>
            </w:r>
          </w:p>
          <w:p w:rsidR="00D7463D" w:rsidRPr="00C23A8F" w:rsidRDefault="00D7463D" w:rsidP="00C23A8F">
            <w:pPr>
              <w:spacing w:after="0" w:line="240" w:lineRule="auto"/>
              <w:rPr>
                <w:rFonts w:ascii="Times New Roman" w:hAnsi="Times New Roman"/>
                <w:b/>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Battery (disposable)  3V size CR123 Lithium type</w:t>
            </w:r>
          </w:p>
          <w:p w:rsidR="00D7463D" w:rsidRPr="00C23A8F" w:rsidRDefault="00D7463D" w:rsidP="00C23A8F">
            <w:pPr>
              <w:spacing w:after="0" w:line="240" w:lineRule="auto"/>
              <w:rPr>
                <w:rFonts w:ascii="Times New Roman" w:hAnsi="Times New Roman"/>
                <w:b/>
                <w:color w:val="000000"/>
                <w:sz w:val="20"/>
                <w:szCs w:val="20"/>
              </w:rPr>
            </w:pPr>
            <w:proofErr w:type="spellStart"/>
            <w:r w:rsidRPr="00C23A8F">
              <w:rPr>
                <w:rFonts w:ascii="Times New Roman" w:hAnsi="Times New Roman"/>
                <w:b/>
                <w:color w:val="000000"/>
                <w:sz w:val="20"/>
                <w:szCs w:val="20"/>
              </w:rPr>
              <w:t>Qty</w:t>
            </w:r>
            <w:proofErr w:type="spellEnd"/>
            <w:r w:rsidRPr="00C23A8F">
              <w:rPr>
                <w:rFonts w:ascii="Times New Roman" w:hAnsi="Times New Roman"/>
                <w:b/>
                <w:color w:val="000000"/>
                <w:sz w:val="20"/>
                <w:szCs w:val="20"/>
              </w:rPr>
              <w:t>:  2</w:t>
            </w:r>
            <w:r w:rsidR="00AA62DF">
              <w:rPr>
                <w:rFonts w:ascii="Times New Roman" w:hAnsi="Times New Roman"/>
                <w:b/>
                <w:color w:val="000000"/>
                <w:sz w:val="20"/>
                <w:szCs w:val="20"/>
              </w:rPr>
              <w:t>,</w:t>
            </w:r>
            <w:r w:rsidRPr="00C23A8F">
              <w:rPr>
                <w:rFonts w:ascii="Times New Roman" w:hAnsi="Times New Roman"/>
                <w:b/>
                <w:color w:val="000000"/>
                <w:sz w:val="20"/>
                <w:szCs w:val="20"/>
              </w:rPr>
              <w:t>000</w:t>
            </w:r>
          </w:p>
          <w:p w:rsidR="00D7463D" w:rsidRPr="00C23A8F" w:rsidRDefault="00D7463D" w:rsidP="00C23A8F">
            <w:pPr>
              <w:spacing w:after="0" w:line="240" w:lineRule="auto"/>
              <w:rPr>
                <w:rFonts w:ascii="Times New Roman" w:hAnsi="Times New Roman"/>
                <w:b/>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153B92" w:rsidRPr="00C23A8F" w:rsidTr="00F55401">
        <w:tc>
          <w:tcPr>
            <w:tcW w:w="1727" w:type="dxa"/>
            <w:gridSpan w:val="2"/>
          </w:tcPr>
          <w:p w:rsidR="00153B92" w:rsidRPr="00C23A8F" w:rsidRDefault="00153B92" w:rsidP="00FA4F46">
            <w:pPr>
              <w:numPr>
                <w:ilvl w:val="0"/>
                <w:numId w:val="12"/>
              </w:numPr>
              <w:spacing w:after="0" w:line="240" w:lineRule="auto"/>
              <w:jc w:val="center"/>
              <w:rPr>
                <w:rFonts w:ascii="Times New Roman" w:hAnsi="Times New Roman"/>
                <w:sz w:val="20"/>
                <w:szCs w:val="20"/>
              </w:rPr>
            </w:pPr>
          </w:p>
        </w:tc>
        <w:tc>
          <w:tcPr>
            <w:tcW w:w="5038" w:type="dxa"/>
          </w:tcPr>
          <w:p w:rsidR="00153B92" w:rsidRDefault="00153B92" w:rsidP="00153B92">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Battery (disposable)  3V size CR1</w:t>
            </w:r>
            <w:r>
              <w:rPr>
                <w:rFonts w:ascii="Times New Roman" w:hAnsi="Times New Roman"/>
                <w:color w:val="000000"/>
                <w:sz w:val="20"/>
                <w:szCs w:val="20"/>
              </w:rPr>
              <w:t>620</w:t>
            </w:r>
            <w:r w:rsidRPr="00C23A8F">
              <w:rPr>
                <w:rFonts w:ascii="Times New Roman" w:hAnsi="Times New Roman"/>
                <w:color w:val="000000"/>
                <w:sz w:val="20"/>
                <w:szCs w:val="20"/>
              </w:rPr>
              <w:t xml:space="preserve"> Lithium type</w:t>
            </w:r>
          </w:p>
          <w:p w:rsidR="00153B92" w:rsidRDefault="00153B92" w:rsidP="00153B9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Nominal Voltage  3V, </w:t>
            </w:r>
          </w:p>
          <w:p w:rsidR="00153B92" w:rsidRDefault="00153B92" w:rsidP="00153B92">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Nominal capacity 60- 75mAh </w:t>
            </w:r>
          </w:p>
          <w:p w:rsidR="00153B92" w:rsidRDefault="00153B92" w:rsidP="00153B92">
            <w:pPr>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Dimensions:</w:t>
            </w:r>
            <w:r w:rsidRPr="00153B92">
              <w:rPr>
                <w:rFonts w:ascii="Times New Roman" w:hAnsi="Times New Roman"/>
                <w:color w:val="000000"/>
                <w:sz w:val="24"/>
                <w:szCs w:val="24"/>
              </w:rPr>
              <w:t>ᴓ</w:t>
            </w:r>
            <w:r>
              <w:rPr>
                <w:rFonts w:ascii="Times New Roman" w:hAnsi="Times New Roman"/>
                <w:color w:val="000000"/>
                <w:sz w:val="24"/>
                <w:szCs w:val="24"/>
              </w:rPr>
              <w:t xml:space="preserve"> </w:t>
            </w:r>
            <w:r w:rsidRPr="00153B92">
              <w:rPr>
                <w:rFonts w:ascii="Times New Roman" w:hAnsi="Times New Roman"/>
                <w:color w:val="000000"/>
                <w:sz w:val="20"/>
                <w:szCs w:val="20"/>
              </w:rPr>
              <w:t>16.0</w:t>
            </w:r>
            <w:r>
              <w:rPr>
                <w:rFonts w:ascii="Times New Roman" w:hAnsi="Times New Roman"/>
                <w:color w:val="000000"/>
                <w:sz w:val="20"/>
                <w:szCs w:val="20"/>
              </w:rPr>
              <w:t xml:space="preserve">( external ) </w:t>
            </w:r>
            <w:r w:rsidRPr="00153B92">
              <w:rPr>
                <w:rFonts w:ascii="Times New Roman" w:hAnsi="Times New Roman"/>
                <w:color w:val="000000"/>
                <w:sz w:val="24"/>
                <w:szCs w:val="24"/>
              </w:rPr>
              <w:t>ᴓ</w:t>
            </w:r>
            <w:r>
              <w:rPr>
                <w:rFonts w:ascii="Times New Roman" w:hAnsi="Times New Roman"/>
                <w:color w:val="000000"/>
                <w:sz w:val="24"/>
                <w:szCs w:val="24"/>
              </w:rPr>
              <w:t xml:space="preserve"> </w:t>
            </w:r>
            <w:r w:rsidRPr="00153B92">
              <w:rPr>
                <w:rFonts w:ascii="Times New Roman" w:hAnsi="Times New Roman"/>
                <w:color w:val="000000"/>
                <w:sz w:val="20"/>
                <w:szCs w:val="20"/>
              </w:rPr>
              <w:t>12.00</w:t>
            </w:r>
            <w:r>
              <w:rPr>
                <w:rFonts w:ascii="Times New Roman" w:hAnsi="Times New Roman"/>
                <w:color w:val="000000"/>
                <w:sz w:val="20"/>
                <w:szCs w:val="20"/>
              </w:rPr>
              <w:t xml:space="preserve"> (internal )</w:t>
            </w:r>
          </w:p>
          <w:p w:rsidR="00153B92" w:rsidRDefault="00153B92" w:rsidP="00153B92">
            <w:pPr>
              <w:spacing w:after="0" w:line="240" w:lineRule="auto"/>
              <w:rPr>
                <w:rFonts w:ascii="Times New Roman" w:hAnsi="Times New Roman"/>
                <w:color w:val="000000"/>
                <w:sz w:val="20"/>
                <w:szCs w:val="20"/>
              </w:rPr>
            </w:pPr>
            <w:r>
              <w:rPr>
                <w:rFonts w:ascii="Times New Roman" w:hAnsi="Times New Roman"/>
                <w:color w:val="000000"/>
                <w:sz w:val="20"/>
                <w:szCs w:val="20"/>
              </w:rPr>
              <w:t>Height :2.00mm</w:t>
            </w:r>
          </w:p>
          <w:p w:rsidR="00153B92" w:rsidRPr="00153B92" w:rsidRDefault="00153B92" w:rsidP="00153B92">
            <w:pPr>
              <w:spacing w:after="0" w:line="240" w:lineRule="auto"/>
              <w:rPr>
                <w:rFonts w:ascii="Times New Roman" w:hAnsi="Times New Roman"/>
                <w:color w:val="000000"/>
                <w:sz w:val="24"/>
                <w:szCs w:val="24"/>
              </w:rPr>
            </w:pPr>
            <w:r>
              <w:rPr>
                <w:rFonts w:ascii="Times New Roman" w:hAnsi="Times New Roman"/>
                <w:color w:val="000000"/>
                <w:sz w:val="20"/>
                <w:szCs w:val="20"/>
              </w:rPr>
              <w:t xml:space="preserve">Weight :1.3g </w:t>
            </w:r>
          </w:p>
          <w:p w:rsidR="00153B92" w:rsidRPr="00C23A8F" w:rsidRDefault="00A85311" w:rsidP="00153B92">
            <w:pPr>
              <w:spacing w:after="0" w:line="240" w:lineRule="auto"/>
              <w:rPr>
                <w:rFonts w:ascii="Times New Roman" w:hAnsi="Times New Roman"/>
                <w:b/>
                <w:color w:val="000000"/>
                <w:sz w:val="20"/>
                <w:szCs w:val="20"/>
              </w:rPr>
            </w:pPr>
            <w:proofErr w:type="spellStart"/>
            <w:r>
              <w:rPr>
                <w:rFonts w:ascii="Times New Roman" w:hAnsi="Times New Roman"/>
                <w:b/>
                <w:color w:val="000000"/>
                <w:sz w:val="20"/>
                <w:szCs w:val="20"/>
              </w:rPr>
              <w:t>Qty</w:t>
            </w:r>
            <w:proofErr w:type="spellEnd"/>
            <w:r>
              <w:rPr>
                <w:rFonts w:ascii="Times New Roman" w:hAnsi="Times New Roman"/>
                <w:b/>
                <w:color w:val="000000"/>
                <w:sz w:val="20"/>
                <w:szCs w:val="20"/>
              </w:rPr>
              <w:t>:  4</w:t>
            </w:r>
            <w:r w:rsidR="00153B92" w:rsidRPr="00C23A8F">
              <w:rPr>
                <w:rFonts w:ascii="Times New Roman" w:hAnsi="Times New Roman"/>
                <w:b/>
                <w:color w:val="000000"/>
                <w:sz w:val="20"/>
                <w:szCs w:val="20"/>
              </w:rPr>
              <w:t>000</w:t>
            </w:r>
          </w:p>
          <w:p w:rsidR="00153B92" w:rsidRPr="00C23A8F" w:rsidRDefault="00153B92" w:rsidP="00C23A8F">
            <w:pPr>
              <w:spacing w:after="0" w:line="240" w:lineRule="auto"/>
              <w:rPr>
                <w:rFonts w:ascii="Times New Roman" w:hAnsi="Times New Roman"/>
                <w:color w:val="000000"/>
                <w:sz w:val="20"/>
                <w:szCs w:val="20"/>
              </w:rPr>
            </w:pPr>
          </w:p>
        </w:tc>
        <w:tc>
          <w:tcPr>
            <w:tcW w:w="2519" w:type="dxa"/>
          </w:tcPr>
          <w:p w:rsidR="00153B92" w:rsidRPr="00C23A8F" w:rsidRDefault="00153B92" w:rsidP="00C23A8F">
            <w:pPr>
              <w:tabs>
                <w:tab w:val="left" w:pos="729"/>
              </w:tabs>
              <w:spacing w:after="0" w:line="240" w:lineRule="auto"/>
              <w:jc w:val="center"/>
              <w:rPr>
                <w:rFonts w:ascii="Times New Roman" w:hAnsi="Times New Roman"/>
                <w:b/>
                <w:sz w:val="20"/>
                <w:szCs w:val="20"/>
              </w:rPr>
            </w:pPr>
          </w:p>
        </w:tc>
        <w:tc>
          <w:tcPr>
            <w:tcW w:w="1979" w:type="dxa"/>
          </w:tcPr>
          <w:p w:rsidR="00153B92" w:rsidRPr="00C23A8F" w:rsidRDefault="00153B92" w:rsidP="00C23A8F">
            <w:pPr>
              <w:tabs>
                <w:tab w:val="left" w:pos="729"/>
              </w:tabs>
              <w:spacing w:after="0" w:line="240" w:lineRule="auto"/>
              <w:jc w:val="center"/>
              <w:rPr>
                <w:rFonts w:ascii="Times New Roman" w:hAnsi="Times New Roman"/>
                <w:b/>
                <w:sz w:val="20"/>
                <w:szCs w:val="20"/>
              </w:rPr>
            </w:pPr>
          </w:p>
        </w:tc>
        <w:tc>
          <w:tcPr>
            <w:tcW w:w="1979" w:type="dxa"/>
          </w:tcPr>
          <w:p w:rsidR="00153B92" w:rsidRPr="00C23A8F" w:rsidRDefault="00153B92"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Battery (rechargeable) 1.5 size  AAA</w:t>
            </w:r>
          </w:p>
          <w:p w:rsidR="00D7463D" w:rsidRPr="00C23A8F" w:rsidRDefault="00D7463D" w:rsidP="00C23A8F">
            <w:pPr>
              <w:spacing w:after="0" w:line="240" w:lineRule="auto"/>
              <w:rPr>
                <w:rFonts w:ascii="Times New Roman" w:hAnsi="Times New Roman"/>
                <w:b/>
                <w:color w:val="000000"/>
                <w:sz w:val="20"/>
                <w:szCs w:val="20"/>
              </w:rPr>
            </w:pPr>
            <w:proofErr w:type="spellStart"/>
            <w:r w:rsidRPr="00C23A8F">
              <w:rPr>
                <w:rFonts w:ascii="Times New Roman" w:hAnsi="Times New Roman"/>
                <w:b/>
                <w:color w:val="000000"/>
                <w:sz w:val="20"/>
                <w:szCs w:val="20"/>
              </w:rPr>
              <w:t>Qty</w:t>
            </w:r>
            <w:proofErr w:type="spellEnd"/>
            <w:r w:rsidRPr="00C23A8F">
              <w:rPr>
                <w:rFonts w:ascii="Times New Roman" w:hAnsi="Times New Roman"/>
                <w:b/>
                <w:color w:val="000000"/>
                <w:sz w:val="20"/>
                <w:szCs w:val="20"/>
              </w:rPr>
              <w:t xml:space="preserve"> 200</w:t>
            </w:r>
          </w:p>
          <w:p w:rsidR="00D7463D" w:rsidRPr="00C23A8F" w:rsidRDefault="00D7463D" w:rsidP="00C23A8F">
            <w:pPr>
              <w:spacing w:after="0" w:line="240" w:lineRule="auto"/>
              <w:rPr>
                <w:rFonts w:ascii="Times New Roman" w:hAnsi="Times New Roman"/>
                <w:b/>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Battery (rechargeable) 1.5 size AA</w:t>
            </w:r>
          </w:p>
          <w:p w:rsidR="00D7463D" w:rsidRPr="00C23A8F" w:rsidRDefault="00D7463D" w:rsidP="00C23A8F">
            <w:pPr>
              <w:spacing w:after="0" w:line="240" w:lineRule="auto"/>
              <w:rPr>
                <w:rFonts w:ascii="Times New Roman" w:hAnsi="Times New Roman"/>
                <w:b/>
                <w:color w:val="000000"/>
                <w:sz w:val="20"/>
                <w:szCs w:val="20"/>
              </w:rPr>
            </w:pPr>
            <w:proofErr w:type="spellStart"/>
            <w:r w:rsidRPr="00C23A8F">
              <w:rPr>
                <w:rFonts w:ascii="Times New Roman" w:hAnsi="Times New Roman"/>
                <w:b/>
                <w:color w:val="000000"/>
                <w:sz w:val="20"/>
                <w:szCs w:val="20"/>
              </w:rPr>
              <w:t>Qty</w:t>
            </w:r>
            <w:proofErr w:type="spellEnd"/>
            <w:r w:rsidRPr="00C23A8F">
              <w:rPr>
                <w:rFonts w:ascii="Times New Roman" w:hAnsi="Times New Roman"/>
                <w:b/>
                <w:color w:val="000000"/>
                <w:sz w:val="20"/>
                <w:szCs w:val="20"/>
              </w:rPr>
              <w:t xml:space="preserve"> 300</w:t>
            </w:r>
          </w:p>
          <w:p w:rsidR="00D7463D" w:rsidRPr="00C23A8F" w:rsidRDefault="00D7463D" w:rsidP="00C23A8F">
            <w:pPr>
              <w:spacing w:after="0" w:line="240" w:lineRule="auto"/>
              <w:rPr>
                <w:rFonts w:ascii="Times New Roman" w:hAnsi="Times New Roman"/>
                <w:b/>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Battery (rechargeable) 1,5 size D</w:t>
            </w:r>
          </w:p>
          <w:p w:rsidR="00D7463D" w:rsidRPr="00C23A8F" w:rsidRDefault="00D7463D" w:rsidP="00C23A8F">
            <w:pPr>
              <w:spacing w:after="0" w:line="240" w:lineRule="auto"/>
              <w:rPr>
                <w:rFonts w:ascii="Times New Roman" w:hAnsi="Times New Roman"/>
                <w:b/>
                <w:color w:val="000000"/>
                <w:sz w:val="20"/>
                <w:szCs w:val="20"/>
              </w:rPr>
            </w:pPr>
            <w:proofErr w:type="spellStart"/>
            <w:r w:rsidRPr="00C23A8F">
              <w:rPr>
                <w:rFonts w:ascii="Times New Roman" w:hAnsi="Times New Roman"/>
                <w:b/>
                <w:color w:val="000000"/>
                <w:sz w:val="20"/>
                <w:szCs w:val="20"/>
              </w:rPr>
              <w:t>Qty</w:t>
            </w:r>
            <w:proofErr w:type="spellEnd"/>
            <w:r w:rsidRPr="00C23A8F">
              <w:rPr>
                <w:rFonts w:ascii="Times New Roman" w:hAnsi="Times New Roman"/>
                <w:b/>
                <w:color w:val="000000"/>
                <w:sz w:val="20"/>
                <w:szCs w:val="20"/>
              </w:rPr>
              <w:t xml:space="preserve"> 200</w:t>
            </w:r>
          </w:p>
          <w:p w:rsidR="00D7463D" w:rsidRPr="00C23A8F" w:rsidRDefault="00D7463D" w:rsidP="00C23A8F">
            <w:pPr>
              <w:spacing w:after="0" w:line="240" w:lineRule="auto"/>
              <w:rPr>
                <w:rFonts w:ascii="Times New Roman" w:hAnsi="Times New Roman"/>
                <w:b/>
                <w:color w:val="000000"/>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color w:val="000000"/>
                <w:sz w:val="20"/>
                <w:szCs w:val="20"/>
              </w:rPr>
            </w:pPr>
            <w:r w:rsidRPr="00C23A8F">
              <w:rPr>
                <w:rFonts w:ascii="Times New Roman" w:hAnsi="Times New Roman"/>
                <w:color w:val="000000"/>
                <w:sz w:val="20"/>
                <w:szCs w:val="20"/>
              </w:rPr>
              <w:t>Battery charger that will accept and charge, rechargeable AAA, AA, C and D size batteries</w:t>
            </w:r>
          </w:p>
          <w:p w:rsidR="00D7463D" w:rsidRPr="00C23A8F" w:rsidRDefault="00D7463D" w:rsidP="00C23A8F">
            <w:pPr>
              <w:spacing w:after="0" w:line="240" w:lineRule="auto"/>
              <w:rPr>
                <w:rFonts w:ascii="Times New Roman" w:hAnsi="Times New Roman"/>
                <w:b/>
                <w:color w:val="000000"/>
                <w:sz w:val="20"/>
                <w:szCs w:val="20"/>
              </w:rPr>
            </w:pPr>
            <w:proofErr w:type="spellStart"/>
            <w:r w:rsidRPr="00C23A8F">
              <w:rPr>
                <w:rFonts w:ascii="Times New Roman" w:hAnsi="Times New Roman"/>
                <w:b/>
                <w:color w:val="000000"/>
                <w:sz w:val="20"/>
                <w:szCs w:val="20"/>
              </w:rPr>
              <w:t>Qty</w:t>
            </w:r>
            <w:proofErr w:type="spellEnd"/>
            <w:r w:rsidRPr="00C23A8F">
              <w:rPr>
                <w:rFonts w:ascii="Times New Roman" w:hAnsi="Times New Roman"/>
                <w:b/>
                <w:color w:val="000000"/>
                <w:sz w:val="20"/>
                <w:szCs w:val="20"/>
              </w:rPr>
              <w:t xml:space="preserve"> 30</w:t>
            </w:r>
          </w:p>
          <w:p w:rsidR="00D7463D" w:rsidRPr="00C23A8F" w:rsidRDefault="00D7463D" w:rsidP="00C23A8F">
            <w:pPr>
              <w:spacing w:after="0" w:line="240" w:lineRule="auto"/>
              <w:rPr>
                <w:rFonts w:ascii="Times New Roman" w:hAnsi="Times New Roman"/>
                <w:b/>
                <w:color w:val="000000"/>
                <w:sz w:val="20"/>
                <w:szCs w:val="20"/>
              </w:rPr>
            </w:pPr>
          </w:p>
        </w:tc>
        <w:tc>
          <w:tcPr>
            <w:tcW w:w="2519" w:type="dxa"/>
          </w:tcPr>
          <w:p w:rsidR="00D7463D" w:rsidRPr="00C23A8F" w:rsidRDefault="00D7463D" w:rsidP="00C23A8F">
            <w:pPr>
              <w:tabs>
                <w:tab w:val="left" w:pos="729"/>
              </w:tabs>
              <w:spacing w:after="0" w:line="240" w:lineRule="auto"/>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sz w:val="20"/>
                <w:szCs w:val="20"/>
              </w:rPr>
            </w:pPr>
            <w:r w:rsidRPr="00C23A8F">
              <w:rPr>
                <w:rFonts w:ascii="Times New Roman" w:hAnsi="Times New Roman"/>
                <w:sz w:val="20"/>
                <w:szCs w:val="20"/>
              </w:rPr>
              <w:t xml:space="preserve">Laminating machine                                      </w:t>
            </w:r>
          </w:p>
          <w:p w:rsidR="00D7463D" w:rsidRPr="00C23A8F" w:rsidRDefault="00D7463D" w:rsidP="00C23A8F">
            <w:pPr>
              <w:spacing w:after="0" w:line="240" w:lineRule="auto"/>
              <w:rPr>
                <w:rFonts w:ascii="Times New Roman" w:hAnsi="Times New Roman"/>
                <w:snapToGrid w:val="0"/>
                <w:sz w:val="20"/>
                <w:szCs w:val="20"/>
              </w:rPr>
            </w:pPr>
            <w:r w:rsidRPr="00C23A8F">
              <w:rPr>
                <w:rFonts w:ascii="Times New Roman" w:hAnsi="Times New Roman"/>
                <w:snapToGrid w:val="0"/>
                <w:sz w:val="20"/>
                <w:szCs w:val="20"/>
              </w:rPr>
              <w:t>For laminating documents up to 30 cm wide</w:t>
            </w:r>
          </w:p>
          <w:p w:rsidR="00D7463D" w:rsidRPr="00C23A8F" w:rsidRDefault="00D7463D" w:rsidP="00C23A8F">
            <w:pPr>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10</w:t>
            </w:r>
          </w:p>
          <w:p w:rsidR="00D7463D" w:rsidRPr="00C23A8F" w:rsidRDefault="00D7463D" w:rsidP="00C23A8F">
            <w:pPr>
              <w:spacing w:after="0" w:line="240" w:lineRule="auto"/>
              <w:rPr>
                <w:rFonts w:ascii="Times New Roman" w:hAnsi="Times New Roman"/>
                <w:b/>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sz w:val="20"/>
                <w:szCs w:val="20"/>
              </w:rPr>
            </w:pPr>
            <w:r w:rsidRPr="00C23A8F">
              <w:rPr>
                <w:rFonts w:ascii="Times New Roman" w:hAnsi="Times New Roman"/>
                <w:sz w:val="20"/>
                <w:szCs w:val="20"/>
              </w:rPr>
              <w:t xml:space="preserve">Laminating machine A3                            </w:t>
            </w:r>
          </w:p>
          <w:p w:rsidR="00D7463D" w:rsidRPr="00C23A8F" w:rsidRDefault="00D7463D" w:rsidP="00C23A8F">
            <w:pPr>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10</w:t>
            </w:r>
          </w:p>
          <w:p w:rsidR="00D7463D" w:rsidRPr="00C23A8F" w:rsidRDefault="00D7463D" w:rsidP="00C23A8F">
            <w:pPr>
              <w:spacing w:after="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AA62DF" w:rsidRDefault="00D7463D" w:rsidP="00C23A8F">
            <w:pPr>
              <w:spacing w:before="100" w:beforeAutospacing="1" w:after="100" w:afterAutospacing="1" w:line="240" w:lineRule="auto"/>
              <w:rPr>
                <w:rFonts w:ascii="Times New Roman" w:hAnsi="Times New Roman"/>
                <w:sz w:val="20"/>
                <w:szCs w:val="20"/>
                <w:lang w:eastAsia="el-GR"/>
              </w:rPr>
            </w:pPr>
            <w:r w:rsidRPr="00C23A8F">
              <w:rPr>
                <w:rFonts w:ascii="Times New Roman" w:hAnsi="Times New Roman"/>
                <w:sz w:val="20"/>
                <w:szCs w:val="20"/>
                <w:lang w:eastAsia="el-GR"/>
              </w:rPr>
              <w:t>Binding machine, full size office up 50mm comb, up to 450 p</w:t>
            </w:r>
            <w:r w:rsidR="00AA62DF">
              <w:rPr>
                <w:rFonts w:ascii="Times New Roman" w:hAnsi="Times New Roman"/>
                <w:sz w:val="20"/>
                <w:szCs w:val="20"/>
                <w:lang w:eastAsia="el-GR"/>
              </w:rPr>
              <w:t xml:space="preserve">ages (80 grams)                                                               </w:t>
            </w:r>
            <w:proofErr w:type="spellStart"/>
            <w:r w:rsidRPr="00C23A8F">
              <w:rPr>
                <w:rFonts w:ascii="Times New Roman" w:hAnsi="Times New Roman"/>
                <w:b/>
                <w:sz w:val="20"/>
                <w:szCs w:val="20"/>
                <w:lang w:eastAsia="el-GR"/>
              </w:rPr>
              <w:t>Qty</w:t>
            </w:r>
            <w:proofErr w:type="spellEnd"/>
            <w:r w:rsidRPr="00C23A8F">
              <w:rPr>
                <w:rFonts w:ascii="Times New Roman" w:hAnsi="Times New Roman"/>
                <w:b/>
                <w:sz w:val="20"/>
                <w:szCs w:val="20"/>
                <w:lang w:eastAsia="el-GR"/>
              </w:rPr>
              <w:t>: 5</w:t>
            </w:r>
          </w:p>
          <w:p w:rsidR="00AA62DF" w:rsidRPr="00AA62DF" w:rsidRDefault="00AA62DF" w:rsidP="00C23A8F">
            <w:pPr>
              <w:spacing w:before="100" w:beforeAutospacing="1" w:after="100" w:afterAutospacing="1" w:line="240" w:lineRule="auto"/>
              <w:rPr>
                <w:rFonts w:ascii="Times New Roman" w:hAnsi="Times New Roman"/>
                <w:sz w:val="20"/>
                <w:szCs w:val="20"/>
                <w:lang w:eastAsia="el-GR"/>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Default="00D7463D" w:rsidP="00C23A8F">
            <w:pPr>
              <w:spacing w:after="0" w:line="240" w:lineRule="auto"/>
              <w:rPr>
                <w:rFonts w:ascii="Times New Roman" w:hAnsi="Times New Roman"/>
                <w:sz w:val="20"/>
                <w:szCs w:val="20"/>
              </w:rPr>
            </w:pPr>
            <w:r w:rsidRPr="00834489">
              <w:rPr>
                <w:rFonts w:ascii="Times New Roman" w:hAnsi="Times New Roman"/>
                <w:b/>
                <w:sz w:val="20"/>
                <w:szCs w:val="20"/>
              </w:rPr>
              <w:t>Binding System</w:t>
            </w:r>
            <w:r w:rsidRPr="00C23A8F">
              <w:rPr>
                <w:rFonts w:ascii="Times New Roman" w:hAnsi="Times New Roman"/>
                <w:sz w:val="20"/>
                <w:szCs w:val="20"/>
              </w:rPr>
              <w:t xml:space="preserve">, </w:t>
            </w:r>
          </w:p>
          <w:p w:rsidR="00D7463D" w:rsidRDefault="00D7463D" w:rsidP="00C23A8F">
            <w:pPr>
              <w:spacing w:after="0" w:line="240" w:lineRule="auto"/>
              <w:rPr>
                <w:rFonts w:ascii="Times New Roman" w:hAnsi="Times New Roman"/>
                <w:sz w:val="20"/>
                <w:szCs w:val="20"/>
              </w:rPr>
            </w:pPr>
            <w:r w:rsidRPr="00C23A8F">
              <w:rPr>
                <w:rFonts w:ascii="Times New Roman" w:hAnsi="Times New Roman"/>
                <w:sz w:val="20"/>
                <w:szCs w:val="20"/>
              </w:rPr>
              <w:t>Plastic Binding Comb,</w:t>
            </w:r>
          </w:p>
          <w:p w:rsidR="00D7463D" w:rsidRDefault="00D7463D" w:rsidP="00C23A8F">
            <w:pPr>
              <w:spacing w:after="0" w:line="240" w:lineRule="auto"/>
              <w:rPr>
                <w:rFonts w:ascii="Times New Roman" w:hAnsi="Times New Roman"/>
                <w:sz w:val="20"/>
                <w:szCs w:val="20"/>
              </w:rPr>
            </w:pPr>
            <w:r>
              <w:rPr>
                <w:rFonts w:ascii="Times New Roman" w:hAnsi="Times New Roman"/>
                <w:sz w:val="20"/>
                <w:szCs w:val="20"/>
              </w:rPr>
              <w:t xml:space="preserve">Color </w:t>
            </w:r>
            <w:r w:rsidRPr="00C23A8F">
              <w:rPr>
                <w:rFonts w:ascii="Times New Roman" w:hAnsi="Times New Roman"/>
                <w:sz w:val="20"/>
                <w:szCs w:val="20"/>
              </w:rPr>
              <w:t xml:space="preserve"> Blue,</w:t>
            </w:r>
          </w:p>
          <w:p w:rsidR="00D7463D" w:rsidRDefault="00D7463D" w:rsidP="00C23A8F">
            <w:pPr>
              <w:spacing w:after="0" w:line="240" w:lineRule="auto"/>
              <w:rPr>
                <w:rFonts w:ascii="Times New Roman" w:hAnsi="Times New Roman"/>
                <w:sz w:val="20"/>
                <w:szCs w:val="20"/>
              </w:rPr>
            </w:pPr>
            <w:r>
              <w:rPr>
                <w:rFonts w:ascii="Times New Roman" w:hAnsi="Times New Roman"/>
                <w:sz w:val="20"/>
                <w:szCs w:val="20"/>
              </w:rPr>
              <w:t xml:space="preserve">Depth </w:t>
            </w:r>
            <w:r w:rsidRPr="00C23A8F">
              <w:rPr>
                <w:rFonts w:ascii="Times New Roman" w:hAnsi="Times New Roman"/>
                <w:sz w:val="20"/>
                <w:szCs w:val="20"/>
              </w:rPr>
              <w:t xml:space="preserve"> 10 mm,</w:t>
            </w:r>
          </w:p>
          <w:p w:rsidR="00D7463D" w:rsidRPr="00C23A8F" w:rsidRDefault="00D7463D" w:rsidP="00C23A8F">
            <w:pPr>
              <w:spacing w:after="0" w:line="240" w:lineRule="auto"/>
              <w:rPr>
                <w:rFonts w:ascii="Times New Roman" w:hAnsi="Times New Roman"/>
                <w:sz w:val="20"/>
                <w:szCs w:val="20"/>
              </w:rPr>
            </w:pPr>
            <w:r>
              <w:rPr>
                <w:rFonts w:ascii="Times New Roman" w:hAnsi="Times New Roman"/>
                <w:sz w:val="20"/>
                <w:szCs w:val="20"/>
              </w:rPr>
              <w:t xml:space="preserve">Pack of </w:t>
            </w:r>
            <w:r w:rsidRPr="00C23A8F">
              <w:rPr>
                <w:rFonts w:ascii="Times New Roman" w:hAnsi="Times New Roman"/>
                <w:sz w:val="20"/>
                <w:szCs w:val="20"/>
              </w:rPr>
              <w:t xml:space="preserve"> 100 per box.</w:t>
            </w:r>
          </w:p>
          <w:p w:rsidR="00D7463D" w:rsidRDefault="00D7463D" w:rsidP="00C23A8F">
            <w:pPr>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xml:space="preserve"> 50 box</w:t>
            </w:r>
          </w:p>
          <w:p w:rsidR="00AA62DF" w:rsidRPr="00C23A8F" w:rsidRDefault="00AA62DF" w:rsidP="00C23A8F">
            <w:pPr>
              <w:spacing w:after="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Default="00D7463D" w:rsidP="00C23A8F">
            <w:pPr>
              <w:spacing w:after="0" w:line="240" w:lineRule="auto"/>
              <w:rPr>
                <w:rFonts w:ascii="Times New Roman" w:hAnsi="Times New Roman"/>
                <w:sz w:val="20"/>
                <w:szCs w:val="20"/>
              </w:rPr>
            </w:pPr>
            <w:r w:rsidRPr="00834489">
              <w:rPr>
                <w:rFonts w:ascii="Times New Roman" w:hAnsi="Times New Roman"/>
                <w:b/>
                <w:sz w:val="20"/>
                <w:szCs w:val="20"/>
              </w:rPr>
              <w:t>Binding System</w:t>
            </w:r>
            <w:r w:rsidRPr="00C23A8F">
              <w:rPr>
                <w:rFonts w:ascii="Times New Roman" w:hAnsi="Times New Roman"/>
                <w:sz w:val="20"/>
                <w:szCs w:val="20"/>
              </w:rPr>
              <w:t xml:space="preserve">, </w:t>
            </w:r>
          </w:p>
          <w:p w:rsidR="00D7463D" w:rsidRDefault="00D7463D" w:rsidP="00C23A8F">
            <w:pPr>
              <w:spacing w:after="0" w:line="240" w:lineRule="auto"/>
              <w:rPr>
                <w:rFonts w:ascii="Times New Roman" w:hAnsi="Times New Roman"/>
                <w:sz w:val="20"/>
                <w:szCs w:val="20"/>
              </w:rPr>
            </w:pPr>
            <w:r w:rsidRPr="00C23A8F">
              <w:rPr>
                <w:rFonts w:ascii="Times New Roman" w:hAnsi="Times New Roman"/>
                <w:sz w:val="20"/>
                <w:szCs w:val="20"/>
              </w:rPr>
              <w:t>Plastic Binding Comb,</w:t>
            </w:r>
          </w:p>
          <w:p w:rsidR="00D7463D" w:rsidRDefault="00D7463D" w:rsidP="00C23A8F">
            <w:pPr>
              <w:spacing w:after="0" w:line="240" w:lineRule="auto"/>
              <w:rPr>
                <w:rFonts w:ascii="Times New Roman" w:hAnsi="Times New Roman"/>
                <w:sz w:val="20"/>
                <w:szCs w:val="20"/>
              </w:rPr>
            </w:pPr>
            <w:r>
              <w:rPr>
                <w:rFonts w:ascii="Times New Roman" w:hAnsi="Times New Roman"/>
                <w:sz w:val="20"/>
                <w:szCs w:val="20"/>
              </w:rPr>
              <w:lastRenderedPageBreak/>
              <w:t xml:space="preserve">Color </w:t>
            </w:r>
            <w:r w:rsidRPr="00C23A8F">
              <w:rPr>
                <w:rFonts w:ascii="Times New Roman" w:hAnsi="Times New Roman"/>
                <w:sz w:val="20"/>
                <w:szCs w:val="20"/>
              </w:rPr>
              <w:t xml:space="preserve"> Blue, </w:t>
            </w:r>
          </w:p>
          <w:p w:rsidR="00D7463D" w:rsidRDefault="00D7463D" w:rsidP="00C23A8F">
            <w:pPr>
              <w:spacing w:after="0" w:line="240" w:lineRule="auto"/>
              <w:rPr>
                <w:rFonts w:ascii="Times New Roman" w:hAnsi="Times New Roman"/>
                <w:sz w:val="20"/>
                <w:szCs w:val="20"/>
              </w:rPr>
            </w:pPr>
            <w:r>
              <w:rPr>
                <w:rFonts w:ascii="Times New Roman" w:hAnsi="Times New Roman"/>
                <w:sz w:val="20"/>
                <w:szCs w:val="20"/>
              </w:rPr>
              <w:t xml:space="preserve">Depth </w:t>
            </w:r>
            <w:r w:rsidRPr="00C23A8F">
              <w:rPr>
                <w:rFonts w:ascii="Times New Roman" w:hAnsi="Times New Roman"/>
                <w:sz w:val="20"/>
                <w:szCs w:val="20"/>
              </w:rPr>
              <w:t xml:space="preserve">12 mm, </w:t>
            </w:r>
          </w:p>
          <w:p w:rsidR="00D7463D" w:rsidRPr="00C23A8F" w:rsidRDefault="00D7463D" w:rsidP="00C23A8F">
            <w:pPr>
              <w:spacing w:after="0" w:line="240" w:lineRule="auto"/>
              <w:rPr>
                <w:rFonts w:ascii="Times New Roman" w:hAnsi="Times New Roman"/>
                <w:sz w:val="20"/>
                <w:szCs w:val="20"/>
              </w:rPr>
            </w:pPr>
            <w:r>
              <w:rPr>
                <w:rFonts w:ascii="Times New Roman" w:hAnsi="Times New Roman"/>
                <w:sz w:val="20"/>
                <w:szCs w:val="20"/>
              </w:rPr>
              <w:t xml:space="preserve">Pack of </w:t>
            </w:r>
            <w:r w:rsidRPr="00C23A8F">
              <w:rPr>
                <w:rFonts w:ascii="Times New Roman" w:hAnsi="Times New Roman"/>
                <w:sz w:val="20"/>
                <w:szCs w:val="20"/>
              </w:rPr>
              <w:t xml:space="preserve">100 per box.                                                                   </w:t>
            </w:r>
          </w:p>
          <w:p w:rsidR="00D7463D" w:rsidRPr="00C23A8F" w:rsidRDefault="00D7463D" w:rsidP="00C23A8F">
            <w:pPr>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xml:space="preserve"> 50  box</w:t>
            </w:r>
          </w:p>
          <w:p w:rsidR="00D7463D" w:rsidRPr="00C23A8F" w:rsidRDefault="00D7463D" w:rsidP="00C23A8F">
            <w:pPr>
              <w:spacing w:after="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Default="00D7463D" w:rsidP="00C23A8F">
            <w:pPr>
              <w:spacing w:after="0" w:line="240" w:lineRule="auto"/>
              <w:rPr>
                <w:rFonts w:ascii="Times New Roman" w:hAnsi="Times New Roman"/>
                <w:sz w:val="20"/>
                <w:szCs w:val="20"/>
              </w:rPr>
            </w:pPr>
            <w:r w:rsidRPr="00834489">
              <w:rPr>
                <w:rFonts w:ascii="Times New Roman" w:hAnsi="Times New Roman"/>
                <w:b/>
                <w:sz w:val="20"/>
                <w:szCs w:val="20"/>
              </w:rPr>
              <w:t>Binding System</w:t>
            </w:r>
            <w:r w:rsidRPr="00C23A8F">
              <w:rPr>
                <w:rFonts w:ascii="Times New Roman" w:hAnsi="Times New Roman"/>
                <w:sz w:val="20"/>
                <w:szCs w:val="20"/>
              </w:rPr>
              <w:t xml:space="preserve">, </w:t>
            </w:r>
          </w:p>
          <w:p w:rsidR="00D7463D" w:rsidRDefault="00D7463D" w:rsidP="00C23A8F">
            <w:pPr>
              <w:spacing w:after="0" w:line="240" w:lineRule="auto"/>
              <w:rPr>
                <w:rFonts w:ascii="Times New Roman" w:hAnsi="Times New Roman"/>
                <w:sz w:val="20"/>
                <w:szCs w:val="20"/>
              </w:rPr>
            </w:pPr>
            <w:r w:rsidRPr="00C23A8F">
              <w:rPr>
                <w:rFonts w:ascii="Times New Roman" w:hAnsi="Times New Roman"/>
                <w:sz w:val="20"/>
                <w:szCs w:val="20"/>
              </w:rPr>
              <w:t>Plastic Binding Comb,</w:t>
            </w:r>
          </w:p>
          <w:p w:rsidR="00D7463D" w:rsidRDefault="00D7463D" w:rsidP="00C23A8F">
            <w:pPr>
              <w:spacing w:after="0" w:line="240" w:lineRule="auto"/>
              <w:rPr>
                <w:rFonts w:ascii="Times New Roman" w:hAnsi="Times New Roman"/>
                <w:sz w:val="20"/>
                <w:szCs w:val="20"/>
              </w:rPr>
            </w:pPr>
            <w:r>
              <w:rPr>
                <w:rFonts w:ascii="Times New Roman" w:hAnsi="Times New Roman"/>
                <w:sz w:val="20"/>
                <w:szCs w:val="20"/>
              </w:rPr>
              <w:t xml:space="preserve">Color </w:t>
            </w:r>
            <w:r w:rsidRPr="00C23A8F">
              <w:rPr>
                <w:rFonts w:ascii="Times New Roman" w:hAnsi="Times New Roman"/>
                <w:sz w:val="20"/>
                <w:szCs w:val="20"/>
              </w:rPr>
              <w:t xml:space="preserve"> Blue,</w:t>
            </w:r>
          </w:p>
          <w:p w:rsidR="00D7463D" w:rsidRDefault="00D7463D" w:rsidP="00C23A8F">
            <w:pPr>
              <w:spacing w:after="0" w:line="240" w:lineRule="auto"/>
              <w:rPr>
                <w:rFonts w:ascii="Times New Roman" w:hAnsi="Times New Roman"/>
                <w:sz w:val="20"/>
                <w:szCs w:val="20"/>
              </w:rPr>
            </w:pPr>
            <w:r>
              <w:rPr>
                <w:rFonts w:ascii="Times New Roman" w:hAnsi="Times New Roman"/>
                <w:sz w:val="20"/>
                <w:szCs w:val="20"/>
              </w:rPr>
              <w:t xml:space="preserve">Depth </w:t>
            </w:r>
            <w:r w:rsidRPr="00C23A8F">
              <w:rPr>
                <w:rFonts w:ascii="Times New Roman" w:hAnsi="Times New Roman"/>
                <w:sz w:val="20"/>
                <w:szCs w:val="20"/>
              </w:rPr>
              <w:t xml:space="preserve"> 14 mm, </w:t>
            </w:r>
          </w:p>
          <w:p w:rsidR="00D7463D" w:rsidRPr="00C23A8F" w:rsidRDefault="00D7463D" w:rsidP="00C23A8F">
            <w:pPr>
              <w:spacing w:after="0" w:line="240" w:lineRule="auto"/>
              <w:rPr>
                <w:rFonts w:ascii="Times New Roman" w:hAnsi="Times New Roman"/>
                <w:sz w:val="20"/>
                <w:szCs w:val="20"/>
              </w:rPr>
            </w:pPr>
            <w:r>
              <w:rPr>
                <w:rFonts w:ascii="Times New Roman" w:hAnsi="Times New Roman"/>
                <w:sz w:val="20"/>
                <w:szCs w:val="20"/>
              </w:rPr>
              <w:t xml:space="preserve">Pack of </w:t>
            </w:r>
            <w:r w:rsidRPr="00C23A8F">
              <w:rPr>
                <w:rFonts w:ascii="Times New Roman" w:hAnsi="Times New Roman"/>
                <w:sz w:val="20"/>
                <w:szCs w:val="20"/>
              </w:rPr>
              <w:t xml:space="preserve">100 per box.                                                                     </w:t>
            </w:r>
          </w:p>
          <w:p w:rsidR="00D7463D" w:rsidRPr="00C23A8F" w:rsidRDefault="00D7463D" w:rsidP="00C23A8F">
            <w:pPr>
              <w:spacing w:after="0" w:line="240" w:lineRule="auto"/>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xml:space="preserve"> 5</w:t>
            </w:r>
            <w:r w:rsidRPr="00C23A8F">
              <w:rPr>
                <w:rFonts w:ascii="Times New Roman" w:hAnsi="Times New Roman"/>
                <w:b/>
                <w:sz w:val="20"/>
                <w:szCs w:val="20"/>
              </w:rPr>
              <w:t>0  box</w:t>
            </w:r>
          </w:p>
          <w:p w:rsidR="00D7463D" w:rsidRPr="00C23A8F" w:rsidRDefault="00D7463D" w:rsidP="00C23A8F">
            <w:pPr>
              <w:spacing w:after="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c>
          <w:tcPr>
            <w:tcW w:w="1727" w:type="dxa"/>
            <w:gridSpan w:val="2"/>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Default="00D7463D" w:rsidP="00C23A8F">
            <w:pPr>
              <w:spacing w:after="0" w:line="240" w:lineRule="auto"/>
              <w:rPr>
                <w:rFonts w:ascii="Times New Roman" w:hAnsi="Times New Roman"/>
                <w:sz w:val="20"/>
                <w:szCs w:val="20"/>
              </w:rPr>
            </w:pPr>
            <w:r w:rsidRPr="00834489">
              <w:rPr>
                <w:rFonts w:ascii="Times New Roman" w:hAnsi="Times New Roman"/>
                <w:b/>
                <w:sz w:val="20"/>
                <w:szCs w:val="20"/>
              </w:rPr>
              <w:t>Binding System</w:t>
            </w:r>
            <w:r w:rsidRPr="00C23A8F">
              <w:rPr>
                <w:rFonts w:ascii="Times New Roman" w:hAnsi="Times New Roman"/>
                <w:sz w:val="20"/>
                <w:szCs w:val="20"/>
              </w:rPr>
              <w:t>,</w:t>
            </w:r>
          </w:p>
          <w:p w:rsidR="00D7463D" w:rsidRDefault="00D7463D" w:rsidP="00C23A8F">
            <w:pPr>
              <w:spacing w:after="0" w:line="240" w:lineRule="auto"/>
              <w:rPr>
                <w:rFonts w:ascii="Times New Roman" w:hAnsi="Times New Roman"/>
                <w:sz w:val="20"/>
                <w:szCs w:val="20"/>
              </w:rPr>
            </w:pPr>
            <w:r w:rsidRPr="00C23A8F">
              <w:rPr>
                <w:rFonts w:ascii="Times New Roman" w:hAnsi="Times New Roman"/>
                <w:sz w:val="20"/>
                <w:szCs w:val="20"/>
              </w:rPr>
              <w:t xml:space="preserve"> Plastic Binding Comb,</w:t>
            </w:r>
          </w:p>
          <w:p w:rsidR="00D7463D" w:rsidRDefault="00D7463D" w:rsidP="00C23A8F">
            <w:pPr>
              <w:spacing w:after="0" w:line="240" w:lineRule="auto"/>
              <w:rPr>
                <w:rFonts w:ascii="Times New Roman" w:hAnsi="Times New Roman"/>
                <w:sz w:val="20"/>
                <w:szCs w:val="20"/>
              </w:rPr>
            </w:pPr>
            <w:r>
              <w:rPr>
                <w:rFonts w:ascii="Times New Roman" w:hAnsi="Times New Roman"/>
                <w:sz w:val="20"/>
                <w:szCs w:val="20"/>
              </w:rPr>
              <w:t xml:space="preserve">Color </w:t>
            </w:r>
            <w:r w:rsidRPr="00C23A8F">
              <w:rPr>
                <w:rFonts w:ascii="Times New Roman" w:hAnsi="Times New Roman"/>
                <w:sz w:val="20"/>
                <w:szCs w:val="20"/>
              </w:rPr>
              <w:t xml:space="preserve"> Blue, </w:t>
            </w:r>
          </w:p>
          <w:p w:rsidR="00D7463D" w:rsidRDefault="00D7463D" w:rsidP="00C23A8F">
            <w:pPr>
              <w:spacing w:after="0" w:line="240" w:lineRule="auto"/>
              <w:rPr>
                <w:rFonts w:ascii="Times New Roman" w:hAnsi="Times New Roman"/>
                <w:sz w:val="20"/>
                <w:szCs w:val="20"/>
              </w:rPr>
            </w:pPr>
            <w:r>
              <w:rPr>
                <w:rFonts w:ascii="Times New Roman" w:hAnsi="Times New Roman"/>
                <w:sz w:val="20"/>
                <w:szCs w:val="20"/>
              </w:rPr>
              <w:t xml:space="preserve">Depth </w:t>
            </w:r>
            <w:r w:rsidRPr="00C23A8F">
              <w:rPr>
                <w:rFonts w:ascii="Times New Roman" w:hAnsi="Times New Roman"/>
                <w:sz w:val="20"/>
                <w:szCs w:val="20"/>
              </w:rPr>
              <w:t xml:space="preserve">18 mm, </w:t>
            </w:r>
          </w:p>
          <w:p w:rsidR="00D7463D" w:rsidRPr="00C23A8F" w:rsidRDefault="00D7463D" w:rsidP="00C23A8F">
            <w:pPr>
              <w:spacing w:after="0" w:line="240" w:lineRule="auto"/>
              <w:rPr>
                <w:rFonts w:ascii="Times New Roman" w:hAnsi="Times New Roman"/>
                <w:sz w:val="20"/>
                <w:szCs w:val="20"/>
              </w:rPr>
            </w:pPr>
            <w:r>
              <w:rPr>
                <w:rFonts w:ascii="Times New Roman" w:hAnsi="Times New Roman"/>
                <w:sz w:val="20"/>
                <w:szCs w:val="20"/>
              </w:rPr>
              <w:t xml:space="preserve">Pack of </w:t>
            </w:r>
            <w:r w:rsidRPr="00C23A8F">
              <w:rPr>
                <w:rFonts w:ascii="Times New Roman" w:hAnsi="Times New Roman"/>
                <w:sz w:val="20"/>
                <w:szCs w:val="20"/>
              </w:rPr>
              <w:t xml:space="preserve">100 per box.                                                                   </w:t>
            </w:r>
          </w:p>
          <w:p w:rsidR="00D7463D" w:rsidRPr="00C23A8F" w:rsidRDefault="00D7463D" w:rsidP="00C23A8F">
            <w:pPr>
              <w:spacing w:after="0" w:line="240" w:lineRule="auto"/>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xml:space="preserve"> 5</w:t>
            </w:r>
            <w:r w:rsidRPr="00C23A8F">
              <w:rPr>
                <w:rFonts w:ascii="Times New Roman" w:hAnsi="Times New Roman"/>
                <w:b/>
                <w:sz w:val="20"/>
                <w:szCs w:val="20"/>
              </w:rPr>
              <w:t>0  box</w:t>
            </w:r>
          </w:p>
          <w:p w:rsidR="00D7463D" w:rsidRPr="00C23A8F" w:rsidRDefault="00D7463D" w:rsidP="00C23A8F">
            <w:pPr>
              <w:spacing w:after="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rPr>
          <w:gridBefore w:val="1"/>
        </w:trPr>
        <w:tc>
          <w:tcPr>
            <w:tcW w:w="1727" w:type="dxa"/>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Default="00D7463D" w:rsidP="00C23A8F">
            <w:pPr>
              <w:spacing w:after="0" w:line="240" w:lineRule="auto"/>
              <w:rPr>
                <w:rFonts w:ascii="Times New Roman" w:hAnsi="Times New Roman"/>
                <w:sz w:val="20"/>
                <w:szCs w:val="20"/>
              </w:rPr>
            </w:pPr>
            <w:r w:rsidRPr="00834489">
              <w:rPr>
                <w:rFonts w:ascii="Times New Roman" w:hAnsi="Times New Roman"/>
                <w:b/>
                <w:sz w:val="20"/>
                <w:szCs w:val="20"/>
              </w:rPr>
              <w:t>Binding System</w:t>
            </w:r>
            <w:r w:rsidRPr="00C23A8F">
              <w:rPr>
                <w:rFonts w:ascii="Times New Roman" w:hAnsi="Times New Roman"/>
                <w:sz w:val="20"/>
                <w:szCs w:val="20"/>
              </w:rPr>
              <w:t>,</w:t>
            </w:r>
          </w:p>
          <w:p w:rsidR="00D7463D" w:rsidRDefault="00D7463D" w:rsidP="00C23A8F">
            <w:pPr>
              <w:spacing w:after="0" w:line="240" w:lineRule="auto"/>
              <w:rPr>
                <w:rFonts w:ascii="Times New Roman" w:hAnsi="Times New Roman"/>
                <w:sz w:val="20"/>
                <w:szCs w:val="20"/>
              </w:rPr>
            </w:pPr>
            <w:r w:rsidRPr="00C23A8F">
              <w:rPr>
                <w:rFonts w:ascii="Times New Roman" w:hAnsi="Times New Roman"/>
                <w:sz w:val="20"/>
                <w:szCs w:val="20"/>
              </w:rPr>
              <w:t xml:space="preserve"> Plastic Binding Comb,</w:t>
            </w:r>
          </w:p>
          <w:p w:rsidR="00D7463D" w:rsidRDefault="00D7463D" w:rsidP="00C23A8F">
            <w:pPr>
              <w:spacing w:after="0" w:line="240" w:lineRule="auto"/>
              <w:rPr>
                <w:rFonts w:ascii="Times New Roman" w:hAnsi="Times New Roman"/>
                <w:sz w:val="20"/>
                <w:szCs w:val="20"/>
              </w:rPr>
            </w:pPr>
            <w:r>
              <w:rPr>
                <w:rFonts w:ascii="Times New Roman" w:hAnsi="Times New Roman"/>
                <w:sz w:val="20"/>
                <w:szCs w:val="20"/>
              </w:rPr>
              <w:t xml:space="preserve">Color </w:t>
            </w:r>
            <w:r w:rsidRPr="00C23A8F">
              <w:rPr>
                <w:rFonts w:ascii="Times New Roman" w:hAnsi="Times New Roman"/>
                <w:sz w:val="20"/>
                <w:szCs w:val="20"/>
              </w:rPr>
              <w:t xml:space="preserve"> Blue, </w:t>
            </w:r>
          </w:p>
          <w:p w:rsidR="00D7463D" w:rsidRDefault="00D7463D" w:rsidP="00C23A8F">
            <w:pPr>
              <w:spacing w:after="0" w:line="240" w:lineRule="auto"/>
              <w:rPr>
                <w:rFonts w:ascii="Times New Roman" w:hAnsi="Times New Roman"/>
                <w:sz w:val="20"/>
                <w:szCs w:val="20"/>
              </w:rPr>
            </w:pPr>
            <w:r>
              <w:rPr>
                <w:rFonts w:ascii="Times New Roman" w:hAnsi="Times New Roman"/>
                <w:sz w:val="20"/>
                <w:szCs w:val="20"/>
              </w:rPr>
              <w:t xml:space="preserve">Depth </w:t>
            </w:r>
            <w:r w:rsidRPr="00C23A8F">
              <w:rPr>
                <w:rFonts w:ascii="Times New Roman" w:hAnsi="Times New Roman"/>
                <w:sz w:val="20"/>
                <w:szCs w:val="20"/>
              </w:rPr>
              <w:t xml:space="preserve">22 mm, </w:t>
            </w:r>
          </w:p>
          <w:p w:rsidR="00D7463D" w:rsidRPr="00C23A8F" w:rsidRDefault="00D7463D" w:rsidP="00C23A8F">
            <w:pPr>
              <w:spacing w:after="0" w:line="240" w:lineRule="auto"/>
              <w:rPr>
                <w:rFonts w:ascii="Times New Roman" w:hAnsi="Times New Roman"/>
                <w:sz w:val="20"/>
                <w:szCs w:val="20"/>
              </w:rPr>
            </w:pPr>
            <w:r>
              <w:rPr>
                <w:rFonts w:ascii="Times New Roman" w:hAnsi="Times New Roman"/>
                <w:sz w:val="20"/>
                <w:szCs w:val="20"/>
              </w:rPr>
              <w:t xml:space="preserve">Pack of </w:t>
            </w:r>
            <w:r w:rsidRPr="00C23A8F">
              <w:rPr>
                <w:rFonts w:ascii="Times New Roman" w:hAnsi="Times New Roman"/>
                <w:sz w:val="20"/>
                <w:szCs w:val="20"/>
              </w:rPr>
              <w:t xml:space="preserve">50 per box.                                                                   </w:t>
            </w:r>
          </w:p>
          <w:p w:rsidR="00D7463D" w:rsidRPr="00C23A8F" w:rsidRDefault="00D7463D" w:rsidP="00C23A8F">
            <w:pPr>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xml:space="preserve"> 50  box</w:t>
            </w:r>
          </w:p>
          <w:p w:rsidR="00D7463D" w:rsidRPr="00C23A8F" w:rsidRDefault="00D7463D" w:rsidP="00C23A8F">
            <w:pPr>
              <w:spacing w:before="100" w:beforeAutospacing="1" w:after="100" w:afterAutospacing="1" w:line="240" w:lineRule="auto"/>
              <w:rPr>
                <w:rFonts w:ascii="Times New Roman" w:hAnsi="Times New Roman"/>
                <w:b/>
                <w:sz w:val="20"/>
                <w:szCs w:val="20"/>
                <w:lang w:eastAsia="el-GR"/>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rPr>
          <w:gridBefore w:val="1"/>
          <w:wBefore w:w="6" w:type="dxa"/>
        </w:trPr>
        <w:tc>
          <w:tcPr>
            <w:tcW w:w="1727" w:type="dxa"/>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Default="00D7463D" w:rsidP="00C23A8F">
            <w:pPr>
              <w:spacing w:after="0" w:line="240" w:lineRule="auto"/>
              <w:rPr>
                <w:rFonts w:ascii="Times New Roman" w:hAnsi="Times New Roman"/>
                <w:sz w:val="20"/>
                <w:szCs w:val="20"/>
              </w:rPr>
            </w:pPr>
            <w:r w:rsidRPr="00834489">
              <w:rPr>
                <w:rFonts w:ascii="Times New Roman" w:hAnsi="Times New Roman"/>
                <w:b/>
                <w:sz w:val="20"/>
                <w:szCs w:val="20"/>
              </w:rPr>
              <w:t>Office paper cutting Guillotine</w:t>
            </w:r>
            <w:r w:rsidRPr="00C23A8F">
              <w:rPr>
                <w:rFonts w:ascii="Times New Roman" w:hAnsi="Times New Roman"/>
                <w:sz w:val="20"/>
                <w:szCs w:val="20"/>
              </w:rPr>
              <w:t xml:space="preserve">, </w:t>
            </w:r>
          </w:p>
          <w:p w:rsidR="00D7463D" w:rsidRPr="00C23A8F" w:rsidRDefault="00D7463D" w:rsidP="00C23A8F">
            <w:pPr>
              <w:spacing w:after="0" w:line="240" w:lineRule="auto"/>
              <w:rPr>
                <w:rFonts w:ascii="Times New Roman" w:hAnsi="Times New Roman"/>
                <w:sz w:val="20"/>
                <w:szCs w:val="20"/>
              </w:rPr>
            </w:pPr>
            <w:r>
              <w:rPr>
                <w:rFonts w:ascii="Times New Roman" w:hAnsi="Times New Roman"/>
                <w:sz w:val="20"/>
                <w:szCs w:val="20"/>
              </w:rPr>
              <w:t>C</w:t>
            </w:r>
            <w:r w:rsidRPr="00C23A8F">
              <w:rPr>
                <w:rFonts w:ascii="Times New Roman" w:hAnsi="Times New Roman"/>
                <w:sz w:val="20"/>
                <w:szCs w:val="20"/>
              </w:rPr>
              <w:t xml:space="preserve">utting length 320 mm. It should have a hinged knife blade for cutting, not a sliding wheel.                                                       </w:t>
            </w:r>
          </w:p>
          <w:p w:rsidR="00D7463D" w:rsidRPr="00C23A8F" w:rsidRDefault="00D7463D" w:rsidP="00C23A8F">
            <w:pPr>
              <w:spacing w:after="0" w:line="240" w:lineRule="auto"/>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xml:space="preserve"> 3</w:t>
            </w:r>
            <w:r w:rsidRPr="00C23A8F">
              <w:rPr>
                <w:rFonts w:ascii="Times New Roman" w:hAnsi="Times New Roman"/>
                <w:b/>
                <w:sz w:val="20"/>
                <w:szCs w:val="20"/>
              </w:rPr>
              <w:t>0</w:t>
            </w:r>
          </w:p>
          <w:p w:rsidR="00D7463D" w:rsidRPr="00C23A8F" w:rsidRDefault="00D7463D" w:rsidP="00C23A8F">
            <w:pPr>
              <w:spacing w:after="0" w:line="240" w:lineRule="auto"/>
              <w:rPr>
                <w:rFonts w:ascii="Times New Roman" w:hAnsi="Times New Roman"/>
                <w:b/>
                <w:sz w:val="20"/>
                <w:szCs w:val="20"/>
              </w:rPr>
            </w:pPr>
          </w:p>
          <w:p w:rsidR="00D7463D" w:rsidRPr="00C23A8F" w:rsidRDefault="00D7463D" w:rsidP="00C23A8F">
            <w:pPr>
              <w:spacing w:after="0" w:line="240" w:lineRule="auto"/>
              <w:rPr>
                <w:rFonts w:ascii="Times New Roman" w:hAnsi="Times New Roman"/>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rPr>
          <w:gridBefore w:val="1"/>
          <w:wBefore w:w="6" w:type="dxa"/>
        </w:trPr>
        <w:tc>
          <w:tcPr>
            <w:tcW w:w="1727" w:type="dxa"/>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Default="00D7463D" w:rsidP="00C23A8F">
            <w:pPr>
              <w:spacing w:after="0" w:line="240" w:lineRule="auto"/>
              <w:rPr>
                <w:rFonts w:ascii="Times New Roman" w:hAnsi="Times New Roman"/>
                <w:sz w:val="20"/>
                <w:szCs w:val="20"/>
              </w:rPr>
            </w:pPr>
            <w:r w:rsidRPr="00834489">
              <w:rPr>
                <w:rFonts w:ascii="Times New Roman" w:hAnsi="Times New Roman"/>
                <w:b/>
                <w:sz w:val="20"/>
                <w:szCs w:val="20"/>
              </w:rPr>
              <w:t>Endorsing Ink Pad</w:t>
            </w:r>
            <w:r w:rsidRPr="00C23A8F">
              <w:rPr>
                <w:rFonts w:ascii="Times New Roman" w:hAnsi="Times New Roman"/>
                <w:sz w:val="20"/>
                <w:szCs w:val="20"/>
              </w:rPr>
              <w:t xml:space="preserve">, </w:t>
            </w:r>
          </w:p>
          <w:p w:rsidR="00D7463D" w:rsidRPr="00C23A8F" w:rsidRDefault="00D7463D" w:rsidP="00C23A8F">
            <w:pPr>
              <w:spacing w:after="0" w:line="240" w:lineRule="auto"/>
              <w:rPr>
                <w:rFonts w:ascii="Times New Roman" w:hAnsi="Times New Roman"/>
                <w:sz w:val="20"/>
                <w:szCs w:val="20"/>
              </w:rPr>
            </w:pPr>
            <w:r>
              <w:rPr>
                <w:rFonts w:ascii="Times New Roman" w:hAnsi="Times New Roman"/>
                <w:sz w:val="20"/>
                <w:szCs w:val="20"/>
              </w:rPr>
              <w:t>Color of ink B</w:t>
            </w:r>
            <w:r w:rsidRPr="00C23A8F">
              <w:rPr>
                <w:rFonts w:ascii="Times New Roman" w:hAnsi="Times New Roman"/>
                <w:sz w:val="20"/>
                <w:szCs w:val="20"/>
              </w:rPr>
              <w:t xml:space="preserve">lue                                      </w:t>
            </w:r>
          </w:p>
          <w:p w:rsidR="00D7463D" w:rsidRPr="00C23A8F" w:rsidRDefault="00D7463D" w:rsidP="00C23A8F">
            <w:pPr>
              <w:spacing w:after="0" w:line="240" w:lineRule="auto"/>
              <w:rPr>
                <w:rFonts w:ascii="Times New Roman" w:hAnsi="Times New Roman"/>
                <w:b/>
                <w:sz w:val="20"/>
                <w:szCs w:val="20"/>
              </w:rPr>
            </w:pPr>
            <w:r>
              <w:rPr>
                <w:rFonts w:ascii="Times New Roman" w:hAnsi="Times New Roman"/>
                <w:b/>
                <w:sz w:val="20"/>
                <w:szCs w:val="20"/>
              </w:rPr>
              <w:t xml:space="preserve"> </w:t>
            </w:r>
            <w:proofErr w:type="spellStart"/>
            <w:r>
              <w:rPr>
                <w:rFonts w:ascii="Times New Roman" w:hAnsi="Times New Roman"/>
                <w:b/>
                <w:sz w:val="20"/>
                <w:szCs w:val="20"/>
              </w:rPr>
              <w:t>Qty</w:t>
            </w:r>
            <w:proofErr w:type="spellEnd"/>
            <w:r>
              <w:rPr>
                <w:rFonts w:ascii="Times New Roman" w:hAnsi="Times New Roman"/>
                <w:b/>
                <w:sz w:val="20"/>
                <w:szCs w:val="20"/>
              </w:rPr>
              <w:t xml:space="preserve"> 10</w:t>
            </w:r>
            <w:r w:rsidRPr="00C23A8F">
              <w:rPr>
                <w:rFonts w:ascii="Times New Roman" w:hAnsi="Times New Roman"/>
                <w:b/>
                <w:sz w:val="20"/>
                <w:szCs w:val="20"/>
              </w:rPr>
              <w:t>0</w:t>
            </w:r>
          </w:p>
          <w:p w:rsidR="00D7463D" w:rsidRPr="00C23A8F" w:rsidRDefault="00D7463D" w:rsidP="00C23A8F">
            <w:pPr>
              <w:spacing w:after="0" w:line="240" w:lineRule="auto"/>
              <w:rPr>
                <w:rFonts w:ascii="Times New Roman" w:hAnsi="Times New Roman"/>
                <w:b/>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rPr>
          <w:gridBefore w:val="1"/>
          <w:wBefore w:w="6" w:type="dxa"/>
        </w:trPr>
        <w:tc>
          <w:tcPr>
            <w:tcW w:w="1727" w:type="dxa"/>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Default="00D7463D" w:rsidP="00C23A8F">
            <w:pPr>
              <w:spacing w:after="0" w:line="240" w:lineRule="auto"/>
              <w:rPr>
                <w:rFonts w:ascii="Times New Roman" w:hAnsi="Times New Roman"/>
                <w:sz w:val="20"/>
                <w:szCs w:val="20"/>
              </w:rPr>
            </w:pPr>
            <w:r w:rsidRPr="00834489">
              <w:rPr>
                <w:rFonts w:ascii="Times New Roman" w:hAnsi="Times New Roman"/>
                <w:b/>
                <w:sz w:val="20"/>
                <w:szCs w:val="20"/>
              </w:rPr>
              <w:t>Endorsing Ink Pad</w:t>
            </w:r>
            <w:r w:rsidRPr="00C23A8F">
              <w:rPr>
                <w:rFonts w:ascii="Times New Roman" w:hAnsi="Times New Roman"/>
                <w:sz w:val="20"/>
                <w:szCs w:val="20"/>
              </w:rPr>
              <w:t xml:space="preserve"> –</w:t>
            </w:r>
          </w:p>
          <w:p w:rsidR="00D7463D" w:rsidRPr="00C23A8F" w:rsidRDefault="00D7463D" w:rsidP="00C23A8F">
            <w:pPr>
              <w:spacing w:after="0" w:line="240" w:lineRule="auto"/>
              <w:rPr>
                <w:rFonts w:ascii="Times New Roman" w:hAnsi="Times New Roman"/>
                <w:sz w:val="20"/>
                <w:szCs w:val="20"/>
              </w:rPr>
            </w:pPr>
            <w:r>
              <w:rPr>
                <w:rFonts w:ascii="Times New Roman" w:hAnsi="Times New Roman"/>
                <w:sz w:val="20"/>
                <w:szCs w:val="20"/>
              </w:rPr>
              <w:t xml:space="preserve">Color of ink </w:t>
            </w:r>
            <w:r w:rsidRPr="00C23A8F">
              <w:rPr>
                <w:rFonts w:ascii="Times New Roman" w:hAnsi="Times New Roman"/>
                <w:sz w:val="20"/>
                <w:szCs w:val="20"/>
              </w:rPr>
              <w:t xml:space="preserve"> Black                                   </w:t>
            </w:r>
          </w:p>
          <w:p w:rsidR="00D7463D" w:rsidRPr="00C23A8F" w:rsidRDefault="00D7463D" w:rsidP="00C23A8F">
            <w:pPr>
              <w:spacing w:after="0" w:line="240" w:lineRule="auto"/>
              <w:rPr>
                <w:rFonts w:ascii="Times New Roman" w:hAnsi="Times New Roman"/>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xml:space="preserve"> 10</w:t>
            </w:r>
            <w:r w:rsidRPr="00C23A8F">
              <w:rPr>
                <w:rFonts w:ascii="Times New Roman" w:hAnsi="Times New Roman"/>
                <w:b/>
                <w:sz w:val="20"/>
                <w:szCs w:val="20"/>
              </w:rPr>
              <w:t>0</w:t>
            </w: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rPr>
          <w:gridBefore w:val="1"/>
          <w:wBefore w:w="6" w:type="dxa"/>
        </w:trPr>
        <w:tc>
          <w:tcPr>
            <w:tcW w:w="1727" w:type="dxa"/>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Default="00D7463D" w:rsidP="00C23A8F">
            <w:pPr>
              <w:spacing w:after="0" w:line="240" w:lineRule="auto"/>
              <w:rPr>
                <w:rFonts w:ascii="Times New Roman" w:hAnsi="Times New Roman"/>
                <w:sz w:val="20"/>
                <w:szCs w:val="20"/>
              </w:rPr>
            </w:pPr>
            <w:r w:rsidRPr="00834489">
              <w:rPr>
                <w:rFonts w:ascii="Times New Roman" w:hAnsi="Times New Roman"/>
                <w:b/>
                <w:sz w:val="20"/>
                <w:szCs w:val="20"/>
              </w:rPr>
              <w:t>Endorsing ink</w:t>
            </w:r>
            <w:r w:rsidRPr="00C23A8F">
              <w:rPr>
                <w:rFonts w:ascii="Times New Roman" w:hAnsi="Times New Roman"/>
                <w:sz w:val="20"/>
                <w:szCs w:val="20"/>
              </w:rPr>
              <w:t xml:space="preserve">, </w:t>
            </w:r>
          </w:p>
          <w:p w:rsidR="00D7463D" w:rsidRPr="00C23A8F" w:rsidRDefault="00D7463D" w:rsidP="00C23A8F">
            <w:pPr>
              <w:spacing w:after="0" w:line="240" w:lineRule="auto"/>
              <w:rPr>
                <w:rFonts w:ascii="Times New Roman" w:hAnsi="Times New Roman"/>
                <w:sz w:val="20"/>
                <w:szCs w:val="20"/>
              </w:rPr>
            </w:pPr>
            <w:r w:rsidRPr="00C23A8F">
              <w:rPr>
                <w:rFonts w:ascii="Times New Roman" w:hAnsi="Times New Roman"/>
                <w:sz w:val="20"/>
                <w:szCs w:val="20"/>
              </w:rPr>
              <w:t xml:space="preserve"> 28 ml bottle – blue         </w:t>
            </w:r>
          </w:p>
          <w:p w:rsidR="00D7463D" w:rsidRPr="00C23A8F" w:rsidRDefault="00D7463D" w:rsidP="00C23A8F">
            <w:pPr>
              <w:spacing w:after="0" w:line="240" w:lineRule="auto"/>
              <w:rPr>
                <w:rFonts w:ascii="Times New Roman" w:hAnsi="Times New Roman"/>
                <w:b/>
                <w:sz w:val="20"/>
                <w:szCs w:val="20"/>
              </w:rPr>
            </w:pPr>
            <w:r w:rsidRPr="00C23A8F">
              <w:rPr>
                <w:rFonts w:ascii="Times New Roman" w:hAnsi="Times New Roman"/>
                <w:sz w:val="20"/>
                <w:szCs w:val="20"/>
              </w:rPr>
              <w:t xml:space="preserve"> </w:t>
            </w:r>
            <w:proofErr w:type="spellStart"/>
            <w:r>
              <w:rPr>
                <w:rFonts w:ascii="Times New Roman" w:hAnsi="Times New Roman"/>
                <w:b/>
                <w:sz w:val="20"/>
                <w:szCs w:val="20"/>
              </w:rPr>
              <w:t>Qty</w:t>
            </w:r>
            <w:proofErr w:type="spellEnd"/>
            <w:r>
              <w:rPr>
                <w:rFonts w:ascii="Times New Roman" w:hAnsi="Times New Roman"/>
                <w:b/>
                <w:sz w:val="20"/>
                <w:szCs w:val="20"/>
              </w:rPr>
              <w:t xml:space="preserve"> 2</w:t>
            </w:r>
            <w:r w:rsidRPr="00C23A8F">
              <w:rPr>
                <w:rFonts w:ascii="Times New Roman" w:hAnsi="Times New Roman"/>
                <w:b/>
                <w:sz w:val="20"/>
                <w:szCs w:val="20"/>
              </w:rPr>
              <w:t>00</w:t>
            </w:r>
          </w:p>
          <w:p w:rsidR="00D7463D" w:rsidRPr="00C23A8F" w:rsidRDefault="00D7463D" w:rsidP="00C23A8F">
            <w:pPr>
              <w:spacing w:after="0" w:line="240" w:lineRule="auto"/>
              <w:rPr>
                <w:rFonts w:ascii="Times New Roman" w:hAnsi="Times New Roman"/>
                <w:b/>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rPr>
          <w:gridBefore w:val="1"/>
          <w:wBefore w:w="6" w:type="dxa"/>
        </w:trPr>
        <w:tc>
          <w:tcPr>
            <w:tcW w:w="1727" w:type="dxa"/>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Default="00D7463D" w:rsidP="00C23A8F">
            <w:pPr>
              <w:spacing w:after="0" w:line="240" w:lineRule="auto"/>
              <w:rPr>
                <w:rFonts w:ascii="Times New Roman" w:hAnsi="Times New Roman"/>
                <w:sz w:val="20"/>
                <w:szCs w:val="20"/>
              </w:rPr>
            </w:pPr>
            <w:r w:rsidRPr="00834489">
              <w:rPr>
                <w:rFonts w:ascii="Times New Roman" w:hAnsi="Times New Roman"/>
                <w:b/>
                <w:sz w:val="20"/>
                <w:szCs w:val="20"/>
              </w:rPr>
              <w:t>Endorsing ink</w:t>
            </w:r>
            <w:r w:rsidRPr="00C23A8F">
              <w:rPr>
                <w:rFonts w:ascii="Times New Roman" w:hAnsi="Times New Roman"/>
                <w:sz w:val="20"/>
                <w:szCs w:val="20"/>
              </w:rPr>
              <w:t>,</w:t>
            </w:r>
          </w:p>
          <w:p w:rsidR="00D7463D" w:rsidRPr="00C23A8F" w:rsidRDefault="00D7463D" w:rsidP="00C23A8F">
            <w:pPr>
              <w:spacing w:after="0" w:line="240" w:lineRule="auto"/>
              <w:rPr>
                <w:rFonts w:ascii="Times New Roman" w:hAnsi="Times New Roman"/>
                <w:sz w:val="20"/>
                <w:szCs w:val="20"/>
              </w:rPr>
            </w:pPr>
            <w:r w:rsidRPr="00C23A8F">
              <w:rPr>
                <w:rFonts w:ascii="Times New Roman" w:hAnsi="Times New Roman"/>
                <w:sz w:val="20"/>
                <w:szCs w:val="20"/>
              </w:rPr>
              <w:t xml:space="preserve">28 ml bottle – black                      </w:t>
            </w:r>
          </w:p>
          <w:p w:rsidR="00D7463D" w:rsidRPr="00C23A8F" w:rsidRDefault="00D7463D" w:rsidP="00C23A8F">
            <w:pPr>
              <w:spacing w:after="0" w:line="240" w:lineRule="auto"/>
              <w:rPr>
                <w:rFonts w:ascii="Times New Roman" w:hAnsi="Times New Roman"/>
                <w:b/>
                <w:sz w:val="20"/>
                <w:szCs w:val="20"/>
              </w:rPr>
            </w:pPr>
            <w:proofErr w:type="spellStart"/>
            <w:r>
              <w:rPr>
                <w:rFonts w:ascii="Times New Roman" w:hAnsi="Times New Roman"/>
                <w:b/>
                <w:sz w:val="20"/>
                <w:szCs w:val="20"/>
              </w:rPr>
              <w:t>Qty</w:t>
            </w:r>
            <w:proofErr w:type="spellEnd"/>
            <w:r>
              <w:rPr>
                <w:rFonts w:ascii="Times New Roman" w:hAnsi="Times New Roman"/>
                <w:b/>
                <w:sz w:val="20"/>
                <w:szCs w:val="20"/>
              </w:rPr>
              <w:t xml:space="preserve"> 2</w:t>
            </w:r>
            <w:r w:rsidRPr="00C23A8F">
              <w:rPr>
                <w:rFonts w:ascii="Times New Roman" w:hAnsi="Times New Roman"/>
                <w:b/>
                <w:sz w:val="20"/>
                <w:szCs w:val="20"/>
              </w:rPr>
              <w:t>00</w:t>
            </w:r>
          </w:p>
          <w:p w:rsidR="00D7463D" w:rsidRPr="00C23A8F" w:rsidRDefault="00D7463D" w:rsidP="00C23A8F">
            <w:pPr>
              <w:spacing w:after="0" w:line="240" w:lineRule="auto"/>
              <w:rPr>
                <w:rFonts w:ascii="Times New Roman" w:hAnsi="Times New Roman"/>
                <w:b/>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rPr>
          <w:gridBefore w:val="1"/>
          <w:wBefore w:w="6" w:type="dxa"/>
        </w:trPr>
        <w:tc>
          <w:tcPr>
            <w:tcW w:w="1727" w:type="dxa"/>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Default="00D7463D" w:rsidP="00C23A8F">
            <w:pPr>
              <w:spacing w:after="0" w:line="240" w:lineRule="auto"/>
              <w:rPr>
                <w:rFonts w:ascii="Times New Roman" w:hAnsi="Times New Roman"/>
                <w:sz w:val="20"/>
                <w:szCs w:val="20"/>
              </w:rPr>
            </w:pPr>
            <w:r w:rsidRPr="00834489">
              <w:rPr>
                <w:rFonts w:ascii="Times New Roman" w:hAnsi="Times New Roman"/>
                <w:b/>
                <w:sz w:val="20"/>
                <w:szCs w:val="20"/>
              </w:rPr>
              <w:t>Date stamp</w:t>
            </w:r>
            <w:r w:rsidRPr="00C23A8F">
              <w:rPr>
                <w:rFonts w:ascii="Times New Roman" w:hAnsi="Times New Roman"/>
                <w:sz w:val="20"/>
                <w:szCs w:val="20"/>
              </w:rPr>
              <w:t xml:space="preserve">, </w:t>
            </w:r>
          </w:p>
          <w:p w:rsidR="00D7463D" w:rsidRPr="00C23A8F" w:rsidRDefault="00D7463D" w:rsidP="00C23A8F">
            <w:pPr>
              <w:spacing w:after="0" w:line="240" w:lineRule="auto"/>
              <w:rPr>
                <w:rFonts w:ascii="Times New Roman" w:hAnsi="Times New Roman"/>
                <w:sz w:val="20"/>
                <w:szCs w:val="20"/>
              </w:rPr>
            </w:pPr>
            <w:r w:rsidRPr="00C23A8F">
              <w:rPr>
                <w:rFonts w:ascii="Times New Roman" w:hAnsi="Times New Roman"/>
                <w:sz w:val="20"/>
                <w:szCs w:val="20"/>
              </w:rPr>
              <w:t>(in the following order : day, month and year) that are all adjustable – self inked.  The stamp area should be approximately 30mm x 10mm with the rest of the body proportionately made.</w:t>
            </w:r>
          </w:p>
          <w:p w:rsidR="00D7463D" w:rsidRPr="00C23A8F" w:rsidRDefault="00D7463D" w:rsidP="00C23A8F">
            <w:pPr>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xml:space="preserve">:  </w:t>
            </w:r>
            <w:r>
              <w:rPr>
                <w:rFonts w:ascii="Times New Roman" w:hAnsi="Times New Roman"/>
                <w:b/>
                <w:sz w:val="20"/>
                <w:szCs w:val="20"/>
              </w:rPr>
              <w:t>10</w:t>
            </w:r>
            <w:r w:rsidRPr="00C23A8F">
              <w:rPr>
                <w:rFonts w:ascii="Times New Roman" w:hAnsi="Times New Roman"/>
                <w:b/>
                <w:sz w:val="20"/>
                <w:szCs w:val="20"/>
              </w:rPr>
              <w:t>0</w:t>
            </w:r>
          </w:p>
          <w:p w:rsidR="00D7463D" w:rsidRPr="00C23A8F" w:rsidRDefault="00D7463D" w:rsidP="00C23A8F">
            <w:pPr>
              <w:spacing w:after="0" w:line="240" w:lineRule="auto"/>
              <w:rPr>
                <w:rFonts w:ascii="Times New Roman" w:hAnsi="Times New Roman"/>
                <w:b/>
                <w:sz w:val="20"/>
                <w:szCs w:val="20"/>
                <w:highlight w:val="yellow"/>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rPr>
          <w:gridBefore w:val="1"/>
          <w:wBefore w:w="6" w:type="dxa"/>
        </w:trPr>
        <w:tc>
          <w:tcPr>
            <w:tcW w:w="1727" w:type="dxa"/>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sz w:val="20"/>
                <w:szCs w:val="20"/>
              </w:rPr>
            </w:pPr>
            <w:r w:rsidRPr="00C23A8F">
              <w:rPr>
                <w:rFonts w:ascii="Times New Roman" w:hAnsi="Times New Roman"/>
                <w:sz w:val="20"/>
                <w:szCs w:val="20"/>
              </w:rPr>
              <w:t xml:space="preserve">Clear binding front plastic covers (approximately 180 micron) for use with all comb binding machines . </w:t>
            </w:r>
          </w:p>
          <w:p w:rsidR="00D7463D" w:rsidRPr="00C23A8F" w:rsidRDefault="00D7463D" w:rsidP="00C23A8F">
            <w:pPr>
              <w:spacing w:after="0" w:line="240" w:lineRule="auto"/>
              <w:rPr>
                <w:rFonts w:ascii="Times New Roman" w:hAnsi="Times New Roman"/>
                <w:sz w:val="20"/>
                <w:szCs w:val="20"/>
              </w:rPr>
            </w:pPr>
            <w:r w:rsidRPr="00C23A8F">
              <w:rPr>
                <w:rFonts w:ascii="Times New Roman" w:hAnsi="Times New Roman"/>
                <w:sz w:val="20"/>
                <w:szCs w:val="20"/>
              </w:rPr>
              <w:t xml:space="preserve">Size: A4 </w:t>
            </w:r>
          </w:p>
          <w:p w:rsidR="00D7463D" w:rsidRPr="00C23A8F" w:rsidRDefault="00D7463D" w:rsidP="00C23A8F">
            <w:pPr>
              <w:spacing w:after="0" w:line="240" w:lineRule="auto"/>
              <w:rPr>
                <w:rFonts w:ascii="Times New Roman" w:hAnsi="Times New Roman"/>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5</w:t>
            </w:r>
            <w:r w:rsidR="00AA62DF">
              <w:rPr>
                <w:rFonts w:ascii="Times New Roman" w:hAnsi="Times New Roman"/>
                <w:b/>
                <w:sz w:val="20"/>
                <w:szCs w:val="20"/>
              </w:rPr>
              <w:t>,</w:t>
            </w:r>
            <w:r w:rsidRPr="00C23A8F">
              <w:rPr>
                <w:rFonts w:ascii="Times New Roman" w:hAnsi="Times New Roman"/>
                <w:b/>
                <w:sz w:val="20"/>
                <w:szCs w:val="20"/>
              </w:rPr>
              <w:t>000 pieces</w:t>
            </w:r>
            <w:r w:rsidRPr="00C23A8F">
              <w:rPr>
                <w:rFonts w:ascii="Times New Roman" w:hAnsi="Times New Roman"/>
                <w:sz w:val="20"/>
                <w:szCs w:val="20"/>
              </w:rPr>
              <w:t xml:space="preserve"> (in </w:t>
            </w:r>
            <w:proofErr w:type="gramStart"/>
            <w:r w:rsidRPr="00C23A8F">
              <w:rPr>
                <w:rFonts w:ascii="Times New Roman" w:hAnsi="Times New Roman"/>
                <w:sz w:val="20"/>
                <w:szCs w:val="20"/>
              </w:rPr>
              <w:t>packs  of</w:t>
            </w:r>
            <w:proofErr w:type="gramEnd"/>
            <w:r w:rsidRPr="00C23A8F">
              <w:rPr>
                <w:rFonts w:ascii="Times New Roman" w:hAnsi="Times New Roman"/>
                <w:sz w:val="20"/>
                <w:szCs w:val="20"/>
              </w:rPr>
              <w:t xml:space="preserve"> 100 pieces).</w:t>
            </w:r>
          </w:p>
          <w:p w:rsidR="00D7463D" w:rsidRPr="00C23A8F" w:rsidRDefault="00D7463D" w:rsidP="00C23A8F">
            <w:pPr>
              <w:spacing w:after="0" w:line="240" w:lineRule="auto"/>
              <w:rPr>
                <w:rFonts w:ascii="Times New Roman" w:hAnsi="Times New Roman"/>
                <w:b/>
                <w:sz w:val="20"/>
                <w:szCs w:val="20"/>
                <w:highlight w:val="yellow"/>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rPr>
          <w:gridBefore w:val="1"/>
          <w:wBefore w:w="6" w:type="dxa"/>
        </w:trPr>
        <w:tc>
          <w:tcPr>
            <w:tcW w:w="1727" w:type="dxa"/>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sz w:val="20"/>
                <w:szCs w:val="20"/>
              </w:rPr>
            </w:pPr>
            <w:r w:rsidRPr="00C23A8F">
              <w:rPr>
                <w:rFonts w:ascii="Times New Roman" w:hAnsi="Times New Roman"/>
                <w:sz w:val="20"/>
                <w:szCs w:val="20"/>
              </w:rPr>
              <w:t xml:space="preserve">Binding back covers/paper (different </w:t>
            </w:r>
            <w:proofErr w:type="spellStart"/>
            <w:r w:rsidRPr="00C23A8F">
              <w:rPr>
                <w:rFonts w:ascii="Times New Roman" w:hAnsi="Times New Roman"/>
                <w:sz w:val="20"/>
                <w:szCs w:val="20"/>
              </w:rPr>
              <w:t>colours</w:t>
            </w:r>
            <w:proofErr w:type="spellEnd"/>
            <w:r w:rsidRPr="00C23A8F">
              <w:rPr>
                <w:rFonts w:ascii="Times New Roman" w:hAnsi="Times New Roman"/>
                <w:sz w:val="20"/>
                <w:szCs w:val="20"/>
              </w:rPr>
              <w:t xml:space="preserve">) for use with all comb binding machines </w:t>
            </w:r>
          </w:p>
          <w:p w:rsidR="00D7463D" w:rsidRPr="00C23A8F" w:rsidRDefault="00D7463D" w:rsidP="00C23A8F">
            <w:pPr>
              <w:spacing w:after="0" w:line="240" w:lineRule="auto"/>
              <w:rPr>
                <w:rFonts w:ascii="Times New Roman" w:hAnsi="Times New Roman"/>
                <w:sz w:val="20"/>
                <w:szCs w:val="20"/>
              </w:rPr>
            </w:pPr>
            <w:r w:rsidRPr="00C23A8F">
              <w:rPr>
                <w:rFonts w:ascii="Times New Roman" w:hAnsi="Times New Roman"/>
                <w:sz w:val="20"/>
                <w:szCs w:val="20"/>
              </w:rPr>
              <w:t xml:space="preserve"> Size: A4</w:t>
            </w:r>
          </w:p>
          <w:p w:rsidR="00D7463D" w:rsidRPr="00C23A8F" w:rsidRDefault="00D7463D" w:rsidP="00C23A8F">
            <w:pPr>
              <w:spacing w:after="0" w:line="240" w:lineRule="auto"/>
              <w:rPr>
                <w:rFonts w:ascii="Times New Roman" w:hAnsi="Times New Roman"/>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5</w:t>
            </w:r>
            <w:r w:rsidR="00AA62DF">
              <w:rPr>
                <w:rFonts w:ascii="Times New Roman" w:hAnsi="Times New Roman"/>
                <w:b/>
                <w:sz w:val="20"/>
                <w:szCs w:val="20"/>
              </w:rPr>
              <w:t>,</w:t>
            </w:r>
            <w:r w:rsidRPr="00C23A8F">
              <w:rPr>
                <w:rFonts w:ascii="Times New Roman" w:hAnsi="Times New Roman"/>
                <w:b/>
                <w:sz w:val="20"/>
                <w:szCs w:val="20"/>
              </w:rPr>
              <w:t>000 pieces</w:t>
            </w:r>
            <w:r w:rsidRPr="00C23A8F">
              <w:rPr>
                <w:rFonts w:ascii="Times New Roman" w:hAnsi="Times New Roman"/>
                <w:sz w:val="20"/>
                <w:szCs w:val="20"/>
              </w:rPr>
              <w:t xml:space="preserve"> (in </w:t>
            </w:r>
            <w:proofErr w:type="gramStart"/>
            <w:r w:rsidRPr="00C23A8F">
              <w:rPr>
                <w:rFonts w:ascii="Times New Roman" w:hAnsi="Times New Roman"/>
                <w:sz w:val="20"/>
                <w:szCs w:val="20"/>
              </w:rPr>
              <w:t>packs  of</w:t>
            </w:r>
            <w:proofErr w:type="gramEnd"/>
            <w:r w:rsidRPr="00C23A8F">
              <w:rPr>
                <w:rFonts w:ascii="Times New Roman" w:hAnsi="Times New Roman"/>
                <w:sz w:val="20"/>
                <w:szCs w:val="20"/>
              </w:rPr>
              <w:t xml:space="preserve"> 100 pieces).</w:t>
            </w:r>
          </w:p>
          <w:p w:rsidR="00D7463D" w:rsidRPr="00C23A8F" w:rsidRDefault="00D7463D" w:rsidP="00C23A8F">
            <w:pPr>
              <w:spacing w:after="0" w:line="240" w:lineRule="auto"/>
              <w:rPr>
                <w:rFonts w:ascii="Times New Roman" w:hAnsi="Times New Roman"/>
                <w:b/>
                <w:sz w:val="20"/>
                <w:szCs w:val="20"/>
                <w:highlight w:val="yellow"/>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r w:rsidR="00D7463D" w:rsidRPr="00C23A8F" w:rsidTr="00F55401">
        <w:trPr>
          <w:gridBefore w:val="1"/>
          <w:wBefore w:w="6" w:type="dxa"/>
        </w:trPr>
        <w:tc>
          <w:tcPr>
            <w:tcW w:w="1727" w:type="dxa"/>
          </w:tcPr>
          <w:p w:rsidR="00D7463D" w:rsidRPr="00C23A8F" w:rsidRDefault="00D7463D" w:rsidP="00FA4F46">
            <w:pPr>
              <w:numPr>
                <w:ilvl w:val="0"/>
                <w:numId w:val="12"/>
              </w:numPr>
              <w:spacing w:after="0" w:line="240" w:lineRule="auto"/>
              <w:jc w:val="center"/>
              <w:rPr>
                <w:rFonts w:ascii="Times New Roman" w:hAnsi="Times New Roman"/>
                <w:sz w:val="20"/>
                <w:szCs w:val="20"/>
              </w:rPr>
            </w:pPr>
          </w:p>
        </w:tc>
        <w:tc>
          <w:tcPr>
            <w:tcW w:w="5038" w:type="dxa"/>
          </w:tcPr>
          <w:p w:rsidR="00D7463D" w:rsidRPr="00C23A8F" w:rsidRDefault="00D7463D" w:rsidP="00C23A8F">
            <w:pPr>
              <w:spacing w:after="0" w:line="240" w:lineRule="auto"/>
              <w:rPr>
                <w:rFonts w:ascii="Times New Roman" w:hAnsi="Times New Roman"/>
                <w:sz w:val="20"/>
                <w:szCs w:val="20"/>
              </w:rPr>
            </w:pPr>
            <w:r w:rsidRPr="00C23A8F">
              <w:rPr>
                <w:rFonts w:ascii="Times New Roman" w:hAnsi="Times New Roman"/>
                <w:sz w:val="20"/>
                <w:szCs w:val="20"/>
              </w:rPr>
              <w:t xml:space="preserve">Wall clock, battery powered, circular with plain face and digits to mark the hours 1 to 12. Diameter </w:t>
            </w:r>
            <w:proofErr w:type="spellStart"/>
            <w:r w:rsidRPr="00C23A8F">
              <w:rPr>
                <w:rFonts w:ascii="Times New Roman" w:hAnsi="Times New Roman"/>
                <w:sz w:val="20"/>
                <w:szCs w:val="20"/>
              </w:rPr>
              <w:t>approx</w:t>
            </w:r>
            <w:proofErr w:type="spellEnd"/>
            <w:r w:rsidRPr="00C23A8F">
              <w:rPr>
                <w:rFonts w:ascii="Times New Roman" w:hAnsi="Times New Roman"/>
                <w:sz w:val="20"/>
                <w:szCs w:val="20"/>
              </w:rPr>
              <w:t xml:space="preserve"> 30 cm</w:t>
            </w:r>
          </w:p>
          <w:p w:rsidR="00D7463D" w:rsidRPr="00C23A8F" w:rsidRDefault="00D7463D" w:rsidP="00C23A8F">
            <w:pPr>
              <w:spacing w:after="0" w:line="240" w:lineRule="auto"/>
              <w:rPr>
                <w:rFonts w:ascii="Times New Roman" w:hAnsi="Times New Roman"/>
                <w:b/>
                <w:sz w:val="20"/>
                <w:szCs w:val="20"/>
              </w:rPr>
            </w:pPr>
            <w:proofErr w:type="spellStart"/>
            <w:r w:rsidRPr="00C23A8F">
              <w:rPr>
                <w:rFonts w:ascii="Times New Roman" w:hAnsi="Times New Roman"/>
                <w:b/>
                <w:sz w:val="20"/>
                <w:szCs w:val="20"/>
              </w:rPr>
              <w:t>Qty</w:t>
            </w:r>
            <w:proofErr w:type="spellEnd"/>
            <w:r w:rsidRPr="00C23A8F">
              <w:rPr>
                <w:rFonts w:ascii="Times New Roman" w:hAnsi="Times New Roman"/>
                <w:b/>
                <w:sz w:val="20"/>
                <w:szCs w:val="20"/>
              </w:rPr>
              <w:t xml:space="preserve">:  </w:t>
            </w:r>
            <w:r>
              <w:rPr>
                <w:rFonts w:ascii="Times New Roman" w:hAnsi="Times New Roman"/>
                <w:b/>
                <w:sz w:val="20"/>
                <w:szCs w:val="20"/>
              </w:rPr>
              <w:t>2</w:t>
            </w:r>
            <w:r w:rsidRPr="00C23A8F">
              <w:rPr>
                <w:rFonts w:ascii="Times New Roman" w:hAnsi="Times New Roman"/>
                <w:b/>
                <w:sz w:val="20"/>
                <w:szCs w:val="20"/>
              </w:rPr>
              <w:t>00</w:t>
            </w:r>
          </w:p>
          <w:p w:rsidR="00D7463D" w:rsidRPr="00C23A8F" w:rsidRDefault="00D7463D" w:rsidP="00C23A8F">
            <w:pPr>
              <w:spacing w:after="0" w:line="240" w:lineRule="auto"/>
              <w:rPr>
                <w:rFonts w:ascii="Times New Roman" w:hAnsi="Times New Roman"/>
                <w:b/>
                <w:sz w:val="20"/>
                <w:szCs w:val="20"/>
              </w:rPr>
            </w:pPr>
          </w:p>
        </w:tc>
        <w:tc>
          <w:tcPr>
            <w:tcW w:w="251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c>
          <w:tcPr>
            <w:tcW w:w="1979" w:type="dxa"/>
          </w:tcPr>
          <w:p w:rsidR="00D7463D" w:rsidRPr="00C23A8F" w:rsidRDefault="00D7463D" w:rsidP="00C23A8F">
            <w:pPr>
              <w:tabs>
                <w:tab w:val="left" w:pos="729"/>
              </w:tabs>
              <w:spacing w:after="0" w:line="240" w:lineRule="auto"/>
              <w:jc w:val="center"/>
              <w:rPr>
                <w:rFonts w:ascii="Times New Roman" w:hAnsi="Times New Roman"/>
                <w:b/>
                <w:sz w:val="20"/>
                <w:szCs w:val="20"/>
              </w:rPr>
            </w:pPr>
          </w:p>
        </w:tc>
      </w:tr>
    </w:tbl>
    <w:p w:rsidR="00D7463D" w:rsidRPr="00D470BC" w:rsidRDefault="00D7463D" w:rsidP="00D470BC">
      <w:pPr>
        <w:spacing w:after="0" w:line="240" w:lineRule="auto"/>
        <w:rPr>
          <w:rFonts w:ascii="Times New Roman" w:hAnsi="Times New Roman"/>
          <w:b/>
          <w:color w:val="FF0000"/>
          <w:sz w:val="24"/>
          <w:szCs w:val="24"/>
        </w:rPr>
      </w:pPr>
    </w:p>
    <w:p w:rsidR="00D7463D" w:rsidRPr="00D470BC" w:rsidRDefault="00D7463D" w:rsidP="00D470BC">
      <w:pPr>
        <w:spacing w:after="0" w:line="240" w:lineRule="auto"/>
        <w:jc w:val="center"/>
        <w:rPr>
          <w:rFonts w:ascii="Times New Roman" w:hAnsi="Times New Roman"/>
          <w:b/>
          <w:color w:val="FF0000"/>
          <w:sz w:val="24"/>
          <w:szCs w:val="24"/>
        </w:rPr>
      </w:pPr>
    </w:p>
    <w:p w:rsidR="00D7463D" w:rsidRPr="00D470BC" w:rsidRDefault="00D7463D" w:rsidP="00D470BC">
      <w:pPr>
        <w:spacing w:after="0" w:line="240" w:lineRule="auto"/>
        <w:rPr>
          <w:rFonts w:ascii="Times New Roman" w:hAnsi="Times New Roman"/>
        </w:rPr>
      </w:pPr>
      <w:r w:rsidRPr="00D470BC">
        <w:rPr>
          <w:rFonts w:ascii="Times New Roman" w:hAnsi="Times New Roman"/>
        </w:rPr>
        <w:t xml:space="preserve"> </w:t>
      </w:r>
    </w:p>
    <w:p w:rsidR="00D7463D" w:rsidRPr="00D470BC" w:rsidRDefault="00D7463D" w:rsidP="00D470BC">
      <w:pPr>
        <w:spacing w:after="0" w:line="240" w:lineRule="auto"/>
        <w:rPr>
          <w:rFonts w:ascii="Times New Roman" w:hAnsi="Times New Roman"/>
          <w:b/>
          <w:i/>
          <w:sz w:val="24"/>
          <w:szCs w:val="24"/>
          <w:u w:val="single"/>
        </w:rPr>
      </w:pPr>
      <w:r w:rsidRPr="00D470BC">
        <w:rPr>
          <w:rFonts w:ascii="Times New Roman" w:hAnsi="Times New Roman"/>
          <w:sz w:val="24"/>
          <w:szCs w:val="24"/>
        </w:rPr>
        <w:tab/>
      </w:r>
      <w:r w:rsidRPr="00D470BC">
        <w:rPr>
          <w:rFonts w:ascii="Times New Roman" w:hAnsi="Times New Roman"/>
          <w:sz w:val="24"/>
          <w:szCs w:val="24"/>
        </w:rPr>
        <w:tab/>
      </w:r>
      <w:r w:rsidRPr="00D470BC">
        <w:rPr>
          <w:rFonts w:ascii="Times New Roman" w:hAnsi="Times New Roman"/>
          <w:sz w:val="24"/>
          <w:szCs w:val="24"/>
        </w:rPr>
        <w:tab/>
      </w:r>
      <w:r w:rsidRPr="00D470BC">
        <w:rPr>
          <w:rFonts w:ascii="Times New Roman" w:hAnsi="Times New Roman"/>
          <w:sz w:val="24"/>
          <w:szCs w:val="24"/>
        </w:rPr>
        <w:tab/>
      </w:r>
      <w:r w:rsidRPr="00D470BC">
        <w:rPr>
          <w:rFonts w:ascii="Times New Roman" w:hAnsi="Times New Roman"/>
          <w:sz w:val="24"/>
          <w:szCs w:val="24"/>
        </w:rPr>
        <w:tab/>
      </w:r>
      <w:r w:rsidRPr="00D470BC">
        <w:rPr>
          <w:rFonts w:ascii="Times New Roman" w:hAnsi="Times New Roman"/>
          <w:sz w:val="24"/>
          <w:szCs w:val="24"/>
        </w:rPr>
        <w:tab/>
      </w:r>
      <w:r w:rsidRPr="00D470BC">
        <w:rPr>
          <w:rFonts w:ascii="Times New Roman" w:hAnsi="Times New Roman"/>
          <w:sz w:val="24"/>
          <w:szCs w:val="24"/>
        </w:rPr>
        <w:tab/>
      </w:r>
      <w:r w:rsidRPr="00D470BC">
        <w:rPr>
          <w:rFonts w:ascii="Times New Roman" w:hAnsi="Times New Roman"/>
          <w:sz w:val="24"/>
          <w:szCs w:val="24"/>
        </w:rPr>
        <w:tab/>
      </w:r>
      <w:r w:rsidRPr="00D470BC">
        <w:rPr>
          <w:rFonts w:ascii="Times New Roman" w:hAnsi="Times New Roman"/>
          <w:sz w:val="24"/>
          <w:szCs w:val="24"/>
        </w:rPr>
        <w:tab/>
      </w:r>
      <w:r w:rsidRPr="00D470BC">
        <w:rPr>
          <w:rFonts w:ascii="Times New Roman" w:hAnsi="Times New Roman"/>
          <w:sz w:val="24"/>
          <w:szCs w:val="24"/>
        </w:rPr>
        <w:tab/>
      </w:r>
      <w:r w:rsidRPr="00D470BC">
        <w:rPr>
          <w:rFonts w:ascii="Times New Roman" w:hAnsi="Times New Roman"/>
          <w:sz w:val="24"/>
          <w:szCs w:val="24"/>
        </w:rPr>
        <w:tab/>
      </w:r>
    </w:p>
    <w:p w:rsidR="00D7463D" w:rsidRPr="00D470BC" w:rsidRDefault="00D7463D" w:rsidP="00D470BC">
      <w:pPr>
        <w:spacing w:after="0" w:line="240" w:lineRule="auto"/>
        <w:ind w:hanging="33"/>
        <w:jc w:val="center"/>
        <w:rPr>
          <w:rFonts w:ascii="Times New Roman" w:hAnsi="Times New Roman"/>
          <w:i/>
          <w:sz w:val="24"/>
          <w:szCs w:val="24"/>
          <w:lang w:val="en-GB"/>
        </w:rPr>
      </w:pPr>
    </w:p>
    <w:p w:rsidR="00D7463D" w:rsidRPr="00D470BC" w:rsidRDefault="00D7463D" w:rsidP="00D470BC">
      <w:pPr>
        <w:keepNext/>
        <w:tabs>
          <w:tab w:val="right" w:pos="567"/>
        </w:tabs>
        <w:spacing w:before="240" w:after="240" w:line="240" w:lineRule="auto"/>
        <w:jc w:val="center"/>
        <w:outlineLvl w:val="0"/>
        <w:rPr>
          <w:rFonts w:ascii="Times New Roman" w:hAnsi="Times New Roman"/>
          <w:b/>
          <w:i/>
          <w:snapToGrid w:val="0"/>
          <w:sz w:val="24"/>
          <w:szCs w:val="24"/>
          <w:lang w:val="en-GB"/>
        </w:rPr>
        <w:sectPr w:rsidR="00D7463D" w:rsidRPr="00D470BC" w:rsidSect="00D7335B">
          <w:footnotePr>
            <w:numRestart w:val="eachPage"/>
          </w:footnotePr>
          <w:pgSz w:w="16838" w:h="11906" w:orient="landscape"/>
          <w:pgMar w:top="720" w:right="1138" w:bottom="1267" w:left="1138" w:header="720" w:footer="475" w:gutter="562"/>
          <w:pgBorders w:offsetFrom="page">
            <w:bottom w:val="single" w:sz="6" w:space="24" w:color="auto"/>
          </w:pgBorders>
          <w:cols w:space="720"/>
        </w:sectPr>
      </w:pPr>
    </w:p>
    <w:p w:rsidR="00D7463D" w:rsidRPr="00D470BC" w:rsidRDefault="00D7463D" w:rsidP="00D470BC">
      <w:pPr>
        <w:keepNext/>
        <w:tabs>
          <w:tab w:val="right" w:pos="567"/>
        </w:tabs>
        <w:spacing w:before="240" w:after="240" w:line="240" w:lineRule="auto"/>
        <w:jc w:val="both"/>
        <w:outlineLvl w:val="0"/>
        <w:rPr>
          <w:rFonts w:ascii="Times New Roman" w:hAnsi="Times New Roman"/>
          <w:snapToGrid w:val="0"/>
          <w:sz w:val="20"/>
          <w:szCs w:val="20"/>
          <w:lang w:val="en-GB"/>
        </w:rPr>
      </w:pPr>
      <w:r w:rsidRPr="00D470BC">
        <w:rPr>
          <w:rFonts w:ascii="Times New Roman" w:hAnsi="Times New Roman"/>
          <w:b/>
          <w:i/>
          <w:snapToGrid w:val="0"/>
          <w:sz w:val="28"/>
          <w:szCs w:val="28"/>
          <w:lang w:val="en-GB"/>
        </w:rPr>
        <w:lastRenderedPageBreak/>
        <w:t xml:space="preserve">ANNEX IV </w:t>
      </w:r>
      <w:r w:rsidRPr="00D470BC">
        <w:rPr>
          <w:rFonts w:ascii="Times New Roman" w:hAnsi="Times New Roman"/>
          <w:b/>
          <w:snapToGrid w:val="0"/>
          <w:sz w:val="28"/>
          <w:szCs w:val="28"/>
          <w:lang w:val="en-GB"/>
        </w:rPr>
        <w:t xml:space="preserve">:  </w:t>
      </w:r>
      <w:r w:rsidRPr="00D470BC">
        <w:rPr>
          <w:rFonts w:ascii="Times New Roman" w:hAnsi="Times New Roman"/>
          <w:snapToGrid w:val="0"/>
          <w:sz w:val="28"/>
          <w:szCs w:val="28"/>
          <w:lang w:val="en-GB"/>
        </w:rPr>
        <w:t>Budget breakdown</w:t>
      </w:r>
      <w:r w:rsidRPr="00D470BC">
        <w:rPr>
          <w:rFonts w:ascii="Times New Roman" w:hAnsi="Times New Roman"/>
          <w:b/>
          <w:snapToGrid w:val="0"/>
          <w:sz w:val="28"/>
          <w:szCs w:val="28"/>
          <w:lang w:val="en-GB"/>
        </w:rPr>
        <w:t xml:space="preserve"> (</w:t>
      </w:r>
      <w:r w:rsidRPr="00D470BC">
        <w:rPr>
          <w:rFonts w:ascii="Times New Roman" w:hAnsi="Times New Roman"/>
          <w:snapToGrid w:val="0"/>
          <w:sz w:val="28"/>
          <w:szCs w:val="28"/>
          <w:lang w:val="en-GB"/>
        </w:rPr>
        <w:t>Model financial offer</w:t>
      </w:r>
      <w:r w:rsidRPr="00D470BC">
        <w:rPr>
          <w:rFonts w:ascii="Times New Roman" w:hAnsi="Times New Roman"/>
          <w:b/>
          <w:snapToGrid w:val="0"/>
          <w:sz w:val="28"/>
          <w:szCs w:val="28"/>
          <w:lang w:val="en-GB"/>
        </w:rPr>
        <w:t>)</w:t>
      </w:r>
      <w:r w:rsidRPr="00D470BC">
        <w:rPr>
          <w:rFonts w:ascii="Times New Roman" w:hAnsi="Times New Roman"/>
          <w:b/>
          <w:snapToGrid w:val="0"/>
          <w:sz w:val="28"/>
          <w:szCs w:val="20"/>
          <w:lang w:val="en-GB"/>
        </w:rPr>
        <w:t xml:space="preserve"> </w:t>
      </w:r>
    </w:p>
    <w:p w:rsidR="00D7463D" w:rsidRPr="00D470BC" w:rsidRDefault="00D7463D" w:rsidP="00D470BC">
      <w:pPr>
        <w:spacing w:after="0" w:line="240" w:lineRule="auto"/>
        <w:ind w:right="680"/>
        <w:jc w:val="right"/>
        <w:outlineLvl w:val="0"/>
        <w:rPr>
          <w:rFonts w:ascii="Times New Roman" w:hAnsi="Times New Roman"/>
          <w:szCs w:val="24"/>
          <w:lang w:val="en-GB"/>
        </w:rPr>
      </w:pPr>
      <w:r w:rsidRPr="00D470BC">
        <w:rPr>
          <w:rFonts w:ascii="Times New Roman" w:hAnsi="Times New Roman"/>
          <w:szCs w:val="24"/>
          <w:lang w:val="en-GB"/>
        </w:rPr>
        <w:t xml:space="preserve">Page No  1 </w:t>
      </w:r>
      <w:r w:rsidRPr="00D470BC">
        <w:rPr>
          <w:rFonts w:ascii="Times New Roman" w:hAnsi="Times New Roman"/>
          <w:b/>
          <w:szCs w:val="24"/>
          <w:lang w:val="en-GB"/>
        </w:rPr>
        <w:t>[o</w:t>
      </w:r>
      <w:r w:rsidRPr="00D470BC">
        <w:rPr>
          <w:rFonts w:ascii="Times New Roman" w:hAnsi="Times New Roman"/>
          <w:szCs w:val="24"/>
          <w:lang w:val="en-GB"/>
        </w:rPr>
        <w:t>f…</w:t>
      </w:r>
      <w:r w:rsidRPr="00D470BC">
        <w:rPr>
          <w:rFonts w:ascii="Times New Roman" w:hAnsi="Times New Roman"/>
          <w:b/>
          <w:szCs w:val="24"/>
          <w:lang w:val="en-GB"/>
        </w:rPr>
        <w:t>]</w:t>
      </w:r>
    </w:p>
    <w:p w:rsidR="00D7463D" w:rsidRPr="00D470BC" w:rsidRDefault="00D7463D" w:rsidP="00D470BC">
      <w:pPr>
        <w:spacing w:after="0" w:line="240" w:lineRule="auto"/>
        <w:outlineLvl w:val="0"/>
        <w:rPr>
          <w:rFonts w:ascii="Times New Roman" w:hAnsi="Times New Roman"/>
          <w:b/>
          <w:sz w:val="24"/>
          <w:szCs w:val="24"/>
          <w:lang w:val="en-GB"/>
        </w:rPr>
      </w:pPr>
      <w:bookmarkStart w:id="87" w:name="OLE_LINK1"/>
      <w:bookmarkStart w:id="88" w:name="OLE_LINK2"/>
      <w:r w:rsidRPr="00D470BC">
        <w:rPr>
          <w:rFonts w:ascii="Times New Roman" w:hAnsi="Times New Roman"/>
          <w:b/>
          <w:sz w:val="24"/>
          <w:szCs w:val="24"/>
          <w:lang w:val="en-GB"/>
        </w:rPr>
        <w:t xml:space="preserve">PUBLICATION REFERENCE: </w:t>
      </w:r>
      <w:proofErr w:type="spellStart"/>
      <w:r w:rsidRPr="00D470BC">
        <w:rPr>
          <w:rFonts w:ascii="Times New Roman" w:hAnsi="Times New Roman"/>
          <w:b/>
          <w:sz w:val="24"/>
          <w:szCs w:val="24"/>
        </w:rPr>
        <w:t>EuropeAid</w:t>
      </w:r>
      <w:proofErr w:type="spellEnd"/>
      <w:r w:rsidRPr="00D470BC">
        <w:rPr>
          <w:rFonts w:ascii="Times New Roman" w:hAnsi="Times New Roman"/>
          <w:b/>
          <w:sz w:val="24"/>
          <w:szCs w:val="24"/>
        </w:rPr>
        <w:t>/129090/D/SUP/XK</w:t>
      </w:r>
      <w:r w:rsidRPr="00D470BC">
        <w:rPr>
          <w:rFonts w:ascii="Times New Roman" w:hAnsi="Times New Roman"/>
          <w:sz w:val="24"/>
          <w:szCs w:val="24"/>
          <w:lang w:val="en-GB"/>
        </w:rPr>
        <w:tab/>
      </w:r>
      <w:r w:rsidRPr="00D470BC">
        <w:rPr>
          <w:rFonts w:ascii="Times New Roman" w:hAnsi="Times New Roman"/>
          <w:b/>
          <w:sz w:val="24"/>
          <w:szCs w:val="24"/>
          <w:lang w:val="en-GB"/>
        </w:rPr>
        <w:t>NAME OF TENDERER:</w:t>
      </w:r>
      <w:r w:rsidRPr="00D470BC">
        <w:rPr>
          <w:rFonts w:ascii="Times New Roman" w:hAnsi="Times New Roman"/>
          <w:sz w:val="24"/>
          <w:szCs w:val="24"/>
          <w:lang w:val="en-GB"/>
        </w:rPr>
        <w:t xml:space="preserve"> </w:t>
      </w:r>
      <w:r w:rsidRPr="00D470BC">
        <w:rPr>
          <w:rFonts w:ascii="Times New Roman" w:hAnsi="Times New Roman"/>
          <w:b/>
          <w:sz w:val="24"/>
          <w:szCs w:val="24"/>
          <w:lang w:val="en-GB"/>
        </w:rPr>
        <w:t>[</w:t>
      </w:r>
      <w:r w:rsidRPr="00D470BC">
        <w:rPr>
          <w:rFonts w:ascii="Times New Roman" w:hAnsi="Times New Roman"/>
          <w:sz w:val="24"/>
          <w:szCs w:val="24"/>
          <w:lang w:val="en-GB"/>
        </w:rPr>
        <w:t>……………………………</w:t>
      </w:r>
      <w:r w:rsidRPr="00D470BC">
        <w:rPr>
          <w:rFonts w:ascii="Times New Roman" w:hAnsi="Times New Roman"/>
          <w:b/>
          <w:sz w:val="24"/>
          <w:szCs w:val="24"/>
          <w:lang w:val="en-GB"/>
        </w:rPr>
        <w:t>]</w:t>
      </w:r>
    </w:p>
    <w:p w:rsidR="00D7463D" w:rsidRPr="00D470BC" w:rsidRDefault="00D7463D" w:rsidP="00D470BC">
      <w:pPr>
        <w:spacing w:after="0" w:line="240" w:lineRule="auto"/>
        <w:outlineLvl w:val="0"/>
        <w:rPr>
          <w:rFonts w:ascii="Times New Roman" w:hAnsi="Times New Roman"/>
          <w:b/>
          <w:sz w:val="28"/>
          <w:szCs w:val="28"/>
          <w:lang w:val="en-GB"/>
        </w:rPr>
      </w:pPr>
    </w:p>
    <w:p w:rsidR="00D7463D" w:rsidRPr="00D470BC" w:rsidRDefault="00D7463D" w:rsidP="00D470BC">
      <w:pPr>
        <w:spacing w:after="0" w:line="240" w:lineRule="auto"/>
        <w:jc w:val="center"/>
        <w:outlineLvl w:val="0"/>
        <w:rPr>
          <w:rFonts w:ascii="Times New Roman" w:hAnsi="Times New Roman"/>
          <w:b/>
          <w:sz w:val="28"/>
          <w:szCs w:val="28"/>
          <w:lang w:val="en-GB"/>
        </w:rPr>
      </w:pPr>
      <w:r w:rsidRPr="00D470BC">
        <w:rPr>
          <w:rFonts w:ascii="Times New Roman" w:hAnsi="Times New Roman"/>
          <w:b/>
          <w:sz w:val="28"/>
          <w:szCs w:val="28"/>
          <w:lang w:val="en-GB"/>
        </w:rPr>
        <w:t>LOT 1: Photocopy/printer/coated paper</w:t>
      </w:r>
    </w:p>
    <w:p w:rsidR="00D7463D" w:rsidRPr="00D470BC" w:rsidRDefault="00D7463D" w:rsidP="00D470BC">
      <w:pPr>
        <w:spacing w:after="0" w:line="240" w:lineRule="auto"/>
        <w:jc w:val="both"/>
        <w:outlineLvl w:val="0"/>
        <w:rPr>
          <w:rFonts w:ascii="Times New Roman" w:hAnsi="Times New Roman"/>
          <w:sz w:val="28"/>
          <w:szCs w:val="28"/>
          <w:lang w:val="en-GB"/>
        </w:rPr>
      </w:pPr>
    </w:p>
    <w:tbl>
      <w:tblPr>
        <w:tblW w:w="0" w:type="auto"/>
        <w:jc w:val="center"/>
        <w:tblInd w:w="44"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462"/>
        <w:gridCol w:w="1620"/>
        <w:gridCol w:w="3240"/>
        <w:gridCol w:w="3216"/>
        <w:gridCol w:w="2904"/>
      </w:tblGrid>
      <w:tr w:rsidR="00D7463D" w:rsidRPr="00C23A8F" w:rsidTr="00EE4DA2">
        <w:trPr>
          <w:trHeight w:val="1054"/>
          <w:jc w:val="center"/>
        </w:trPr>
        <w:tc>
          <w:tcPr>
            <w:tcW w:w="1462" w:type="dxa"/>
            <w:tcBorders>
              <w:top w:val="threeDEmboss" w:sz="24" w:space="0" w:color="auto"/>
            </w:tcBorders>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A</w:t>
            </w:r>
          </w:p>
          <w:p w:rsidR="00D7463D" w:rsidRPr="00D470BC" w:rsidRDefault="00D7463D" w:rsidP="00D470BC">
            <w:pPr>
              <w:spacing w:after="0" w:line="240" w:lineRule="auto"/>
              <w:jc w:val="center"/>
              <w:rPr>
                <w:rFonts w:ascii="Times New Roman" w:hAnsi="Times New Roman"/>
                <w:b/>
                <w:smallCaps/>
                <w:sz w:val="28"/>
                <w:szCs w:val="28"/>
                <w:lang w:val="en-GB"/>
              </w:rPr>
            </w:pPr>
          </w:p>
        </w:tc>
        <w:tc>
          <w:tcPr>
            <w:tcW w:w="1620" w:type="dxa"/>
            <w:tcBorders>
              <w:top w:val="threeDEmboss" w:sz="24" w:space="0" w:color="auto"/>
            </w:tcBorders>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B</w:t>
            </w:r>
          </w:p>
          <w:p w:rsidR="00D7463D" w:rsidRPr="00D470BC" w:rsidRDefault="00D7463D" w:rsidP="00D470BC">
            <w:pPr>
              <w:spacing w:after="0" w:line="240" w:lineRule="auto"/>
              <w:jc w:val="center"/>
              <w:rPr>
                <w:rFonts w:ascii="Times New Roman" w:hAnsi="Times New Roman"/>
                <w:b/>
                <w:smallCaps/>
                <w:sz w:val="28"/>
                <w:szCs w:val="28"/>
                <w:lang w:val="en-GB"/>
              </w:rPr>
            </w:pPr>
          </w:p>
        </w:tc>
        <w:tc>
          <w:tcPr>
            <w:tcW w:w="3240" w:type="dxa"/>
            <w:tcBorders>
              <w:top w:val="threeDEmboss" w:sz="24" w:space="0" w:color="auto"/>
            </w:tcBorders>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C</w:t>
            </w:r>
          </w:p>
        </w:tc>
        <w:tc>
          <w:tcPr>
            <w:tcW w:w="3216" w:type="dxa"/>
            <w:tcBorders>
              <w:top w:val="threeDEmboss" w:sz="24" w:space="0" w:color="auto"/>
            </w:tcBorders>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D</w:t>
            </w:r>
          </w:p>
          <w:p w:rsidR="00D7463D" w:rsidRPr="00D470BC" w:rsidRDefault="00D7463D" w:rsidP="00D470BC">
            <w:pPr>
              <w:spacing w:after="0" w:line="240" w:lineRule="auto"/>
              <w:jc w:val="center"/>
              <w:rPr>
                <w:rFonts w:ascii="Times New Roman" w:hAnsi="Times New Roman"/>
                <w:b/>
                <w:smallCaps/>
                <w:sz w:val="28"/>
                <w:szCs w:val="28"/>
                <w:lang w:val="en-GB"/>
              </w:rPr>
            </w:pPr>
          </w:p>
        </w:tc>
        <w:tc>
          <w:tcPr>
            <w:tcW w:w="2904" w:type="dxa"/>
            <w:tcBorders>
              <w:top w:val="threeDEmboss" w:sz="24" w:space="0" w:color="auto"/>
            </w:tcBorders>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E</w:t>
            </w:r>
          </w:p>
          <w:p w:rsidR="00D7463D" w:rsidRPr="00D470BC" w:rsidRDefault="00D7463D" w:rsidP="00D470BC">
            <w:pPr>
              <w:spacing w:after="0" w:line="240" w:lineRule="auto"/>
              <w:jc w:val="center"/>
              <w:rPr>
                <w:rFonts w:ascii="Times New Roman" w:hAnsi="Times New Roman"/>
                <w:b/>
                <w:smallCaps/>
                <w:sz w:val="28"/>
                <w:szCs w:val="28"/>
                <w:lang w:val="en-GB"/>
              </w:rPr>
            </w:pPr>
          </w:p>
        </w:tc>
      </w:tr>
      <w:tr w:rsidR="00D7463D" w:rsidRPr="00C23A8F" w:rsidTr="00EE4DA2">
        <w:trPr>
          <w:jc w:val="center"/>
        </w:trPr>
        <w:tc>
          <w:tcPr>
            <w:tcW w:w="1462" w:type="dxa"/>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Item  number</w:t>
            </w:r>
          </w:p>
        </w:tc>
        <w:tc>
          <w:tcPr>
            <w:tcW w:w="1620" w:type="dxa"/>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Quantity</w:t>
            </w:r>
          </w:p>
        </w:tc>
        <w:tc>
          <w:tcPr>
            <w:tcW w:w="3240" w:type="dxa"/>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specifications offered (</w:t>
            </w:r>
            <w:proofErr w:type="spellStart"/>
            <w:r w:rsidRPr="00D470BC">
              <w:rPr>
                <w:rFonts w:ascii="Times New Roman" w:hAnsi="Times New Roman"/>
                <w:b/>
                <w:smallCaps/>
                <w:sz w:val="28"/>
                <w:szCs w:val="28"/>
                <w:lang w:val="en-GB"/>
              </w:rPr>
              <w:t>incl</w:t>
            </w:r>
            <w:proofErr w:type="spellEnd"/>
            <w:r w:rsidRPr="00D470BC">
              <w:rPr>
                <w:rFonts w:ascii="Times New Roman" w:hAnsi="Times New Roman"/>
                <w:b/>
                <w:smallCaps/>
                <w:sz w:val="28"/>
                <w:szCs w:val="28"/>
                <w:lang w:val="en-GB"/>
              </w:rPr>
              <w:t xml:space="preserve"> brand/model)</w:t>
            </w:r>
          </w:p>
        </w:tc>
        <w:tc>
          <w:tcPr>
            <w:tcW w:w="3216" w:type="dxa"/>
          </w:tcPr>
          <w:p w:rsidR="00D7463D" w:rsidRPr="00D470BC" w:rsidRDefault="00D7463D" w:rsidP="00D470BC">
            <w:pPr>
              <w:spacing w:after="0" w:line="240" w:lineRule="auto"/>
              <w:jc w:val="center"/>
              <w:rPr>
                <w:rFonts w:ascii="Times New Roman" w:hAnsi="Times New Roman"/>
                <w:smallCaps/>
                <w:sz w:val="28"/>
                <w:szCs w:val="28"/>
                <w:lang w:val="en-GB"/>
              </w:rPr>
            </w:pPr>
            <w:r w:rsidRPr="00D470BC">
              <w:rPr>
                <w:rFonts w:ascii="Times New Roman" w:hAnsi="Times New Roman"/>
                <w:smallCaps/>
                <w:sz w:val="28"/>
                <w:szCs w:val="28"/>
                <w:lang w:val="en-GB"/>
              </w:rPr>
              <w:t>Unit costs with delivery &lt;DDU&gt;</w:t>
            </w:r>
            <w:r w:rsidRPr="00D470BC">
              <w:rPr>
                <w:rFonts w:ascii="Times New Roman" w:hAnsi="Times New Roman"/>
                <w:smallCaps/>
                <w:sz w:val="28"/>
                <w:szCs w:val="28"/>
                <w:vertAlign w:val="superscript"/>
                <w:lang w:val="en-GB"/>
              </w:rPr>
              <w:footnoteReference w:id="10"/>
            </w:r>
          </w:p>
          <w:p w:rsidR="00D7463D" w:rsidRPr="00D470BC" w:rsidRDefault="00D7463D" w:rsidP="00D470BC">
            <w:pPr>
              <w:spacing w:after="0" w:line="240" w:lineRule="auto"/>
              <w:jc w:val="center"/>
              <w:rPr>
                <w:rFonts w:ascii="Times New Roman" w:hAnsi="Times New Roman"/>
                <w:smallCaps/>
                <w:sz w:val="28"/>
                <w:szCs w:val="28"/>
                <w:lang w:val="en-GB"/>
              </w:rPr>
            </w:pPr>
            <w:r w:rsidRPr="00D470BC">
              <w:rPr>
                <w:rFonts w:ascii="Times New Roman" w:hAnsi="Times New Roman"/>
                <w:smallCaps/>
                <w:sz w:val="28"/>
                <w:szCs w:val="28"/>
                <w:lang w:val="en-GB"/>
              </w:rPr>
              <w:t>&lt;place of acceptance&gt;</w:t>
            </w:r>
          </w:p>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smallCaps/>
                <w:sz w:val="28"/>
                <w:szCs w:val="28"/>
                <w:lang w:val="en-GB"/>
              </w:rPr>
              <w:t>&lt;EUROS &gt;</w:t>
            </w:r>
          </w:p>
        </w:tc>
        <w:tc>
          <w:tcPr>
            <w:tcW w:w="2904" w:type="dxa"/>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total</w:t>
            </w:r>
          </w:p>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&lt;</w:t>
            </w:r>
            <w:r w:rsidRPr="00D470BC">
              <w:rPr>
                <w:rFonts w:ascii="Times New Roman" w:hAnsi="Times New Roman"/>
                <w:smallCaps/>
                <w:sz w:val="28"/>
                <w:szCs w:val="28"/>
                <w:lang w:val="en-GB"/>
              </w:rPr>
              <w:t>EURO &gt;</w:t>
            </w:r>
          </w:p>
        </w:tc>
      </w:tr>
      <w:tr w:rsidR="00D7463D" w:rsidRPr="00C23A8F" w:rsidTr="00EE4DA2">
        <w:trPr>
          <w:trHeight w:val="743"/>
          <w:jc w:val="center"/>
        </w:trPr>
        <w:tc>
          <w:tcPr>
            <w:tcW w:w="1462"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1</w:t>
            </w:r>
          </w:p>
        </w:tc>
        <w:tc>
          <w:tcPr>
            <w:tcW w:w="1620" w:type="dxa"/>
          </w:tcPr>
          <w:p w:rsidR="00D7463D" w:rsidRPr="00D470BC" w:rsidRDefault="00D7463D" w:rsidP="00D470BC">
            <w:pPr>
              <w:spacing w:after="0" w:line="240" w:lineRule="auto"/>
              <w:jc w:val="both"/>
              <w:rPr>
                <w:rFonts w:ascii="Times New Roman" w:hAnsi="Times New Roman"/>
                <w:b/>
                <w:szCs w:val="24"/>
                <w:lang w:val="en-GB"/>
              </w:rPr>
            </w:pPr>
            <w:r>
              <w:rPr>
                <w:rFonts w:ascii="Times New Roman" w:hAnsi="Times New Roman"/>
                <w:b/>
                <w:szCs w:val="24"/>
                <w:lang w:val="en-GB"/>
              </w:rPr>
              <w:t>2</w:t>
            </w:r>
            <w:r w:rsidRPr="00D470BC">
              <w:rPr>
                <w:rFonts w:ascii="Times New Roman" w:hAnsi="Times New Roman"/>
                <w:b/>
                <w:szCs w:val="24"/>
                <w:lang w:val="en-GB"/>
              </w:rPr>
              <w:t>0,000 reams</w:t>
            </w:r>
          </w:p>
          <w:p w:rsidR="00D7463D" w:rsidRPr="00D470BC" w:rsidRDefault="00D7463D" w:rsidP="00D470BC">
            <w:pPr>
              <w:spacing w:after="0" w:line="240" w:lineRule="auto"/>
              <w:jc w:val="both"/>
              <w:rPr>
                <w:rFonts w:ascii="Times New Roman" w:hAnsi="Times New Roman"/>
                <w:b/>
                <w:szCs w:val="24"/>
                <w:lang w:val="en-GB"/>
              </w:rPr>
            </w:pP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2</w:t>
            </w:r>
          </w:p>
        </w:tc>
        <w:tc>
          <w:tcPr>
            <w:tcW w:w="1620" w:type="dxa"/>
          </w:tcPr>
          <w:p w:rsidR="00D7463D" w:rsidRPr="00D470BC" w:rsidRDefault="00D7463D" w:rsidP="00D470BC">
            <w:pPr>
              <w:spacing w:after="0" w:line="240" w:lineRule="auto"/>
              <w:jc w:val="both"/>
              <w:rPr>
                <w:rFonts w:ascii="Times New Roman" w:hAnsi="Times New Roman"/>
                <w:b/>
                <w:szCs w:val="24"/>
                <w:lang w:val="en-GB"/>
              </w:rPr>
            </w:pPr>
            <w:r>
              <w:rPr>
                <w:rFonts w:ascii="Times New Roman" w:hAnsi="Times New Roman"/>
                <w:b/>
                <w:szCs w:val="24"/>
                <w:lang w:val="en-GB"/>
              </w:rPr>
              <w:t>1</w:t>
            </w:r>
            <w:r w:rsidRPr="00D470BC">
              <w:rPr>
                <w:rFonts w:ascii="Times New Roman" w:hAnsi="Times New Roman"/>
                <w:b/>
                <w:szCs w:val="24"/>
                <w:lang w:val="en-GB"/>
              </w:rPr>
              <w:t>,000 reams</w:t>
            </w:r>
          </w:p>
          <w:p w:rsidR="00D7463D" w:rsidRPr="00D470BC" w:rsidRDefault="00D7463D" w:rsidP="00D470BC">
            <w:pPr>
              <w:spacing w:after="0" w:line="240" w:lineRule="auto"/>
              <w:jc w:val="both"/>
              <w:rPr>
                <w:rFonts w:ascii="Times New Roman" w:hAnsi="Times New Roman"/>
                <w:b/>
                <w:szCs w:val="24"/>
                <w:lang w:val="en-GB"/>
              </w:rPr>
            </w:pP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3</w:t>
            </w:r>
          </w:p>
        </w:tc>
        <w:tc>
          <w:tcPr>
            <w:tcW w:w="1620" w:type="dxa"/>
          </w:tcPr>
          <w:p w:rsidR="00D7463D" w:rsidRPr="00D470BC" w:rsidRDefault="00D7463D" w:rsidP="00D470BC">
            <w:pPr>
              <w:spacing w:after="0" w:line="240" w:lineRule="auto"/>
              <w:jc w:val="both"/>
              <w:rPr>
                <w:rFonts w:ascii="Times New Roman" w:hAnsi="Times New Roman"/>
                <w:b/>
                <w:szCs w:val="24"/>
                <w:lang w:val="en-GB"/>
              </w:rPr>
            </w:pPr>
            <w:r w:rsidRPr="00D470BC">
              <w:rPr>
                <w:rFonts w:ascii="Times New Roman" w:hAnsi="Times New Roman"/>
                <w:b/>
                <w:szCs w:val="24"/>
                <w:lang w:val="en-GB"/>
              </w:rPr>
              <w:t>50 reams</w:t>
            </w:r>
          </w:p>
          <w:p w:rsidR="00D7463D" w:rsidRPr="00D470BC" w:rsidRDefault="00D7463D" w:rsidP="00D470BC">
            <w:pPr>
              <w:spacing w:after="0" w:line="240" w:lineRule="auto"/>
              <w:jc w:val="both"/>
              <w:rPr>
                <w:rFonts w:ascii="Times New Roman" w:hAnsi="Times New Roman"/>
                <w:b/>
                <w:szCs w:val="24"/>
                <w:lang w:val="en-GB"/>
              </w:rPr>
            </w:pP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4</w:t>
            </w:r>
          </w:p>
        </w:tc>
        <w:tc>
          <w:tcPr>
            <w:tcW w:w="1620" w:type="dxa"/>
          </w:tcPr>
          <w:p w:rsidR="00D7463D" w:rsidRPr="00D470BC" w:rsidRDefault="00D7463D" w:rsidP="00D470BC">
            <w:pPr>
              <w:spacing w:after="0" w:line="240" w:lineRule="auto"/>
              <w:jc w:val="both"/>
              <w:rPr>
                <w:rFonts w:ascii="Times New Roman" w:hAnsi="Times New Roman"/>
                <w:b/>
                <w:szCs w:val="24"/>
                <w:lang w:val="en-GB"/>
              </w:rPr>
            </w:pPr>
            <w:r w:rsidRPr="00D470BC">
              <w:rPr>
                <w:rFonts w:ascii="Times New Roman" w:hAnsi="Times New Roman"/>
                <w:b/>
                <w:szCs w:val="24"/>
                <w:lang w:val="en-GB"/>
              </w:rPr>
              <w:t>10 packs</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lastRenderedPageBreak/>
              <w:t>5</w:t>
            </w:r>
          </w:p>
        </w:tc>
        <w:tc>
          <w:tcPr>
            <w:tcW w:w="1620" w:type="dxa"/>
          </w:tcPr>
          <w:p w:rsidR="00D7463D" w:rsidRPr="00D470BC" w:rsidRDefault="00D7463D" w:rsidP="007178D1">
            <w:pPr>
              <w:spacing w:after="0" w:line="240" w:lineRule="auto"/>
              <w:jc w:val="both"/>
              <w:rPr>
                <w:rFonts w:ascii="Times New Roman" w:hAnsi="Times New Roman"/>
                <w:b/>
                <w:szCs w:val="24"/>
                <w:lang w:val="en-GB"/>
              </w:rPr>
            </w:pPr>
            <w:r>
              <w:rPr>
                <w:rFonts w:ascii="Times New Roman" w:hAnsi="Times New Roman"/>
                <w:b/>
                <w:szCs w:val="24"/>
                <w:lang w:val="en-GB"/>
              </w:rPr>
              <w:t>1</w:t>
            </w:r>
            <w:r w:rsidRPr="00D470BC">
              <w:rPr>
                <w:rFonts w:ascii="Times New Roman" w:hAnsi="Times New Roman"/>
                <w:b/>
                <w:szCs w:val="24"/>
                <w:lang w:val="en-GB"/>
              </w:rPr>
              <w:t>0</w:t>
            </w:r>
            <w:r>
              <w:rPr>
                <w:rFonts w:ascii="Times New Roman" w:hAnsi="Times New Roman"/>
                <w:b/>
                <w:szCs w:val="24"/>
                <w:lang w:val="en-GB"/>
              </w:rPr>
              <w:t>0</w:t>
            </w:r>
            <w:r w:rsidRPr="00D470BC">
              <w:rPr>
                <w:rFonts w:ascii="Times New Roman" w:hAnsi="Times New Roman"/>
                <w:b/>
                <w:szCs w:val="24"/>
                <w:lang w:val="en-GB"/>
              </w:rPr>
              <w:t xml:space="preserve"> rolls</w:t>
            </w:r>
          </w:p>
          <w:p w:rsidR="00D7463D" w:rsidRPr="00D470BC" w:rsidRDefault="00D7463D" w:rsidP="007178D1">
            <w:pPr>
              <w:spacing w:after="0" w:line="240" w:lineRule="auto"/>
              <w:jc w:val="both"/>
              <w:rPr>
                <w:rFonts w:ascii="Times New Roman" w:hAnsi="Times New Roman"/>
                <w:b/>
                <w:szCs w:val="24"/>
                <w:lang w:val="en-GB"/>
              </w:rPr>
            </w:pPr>
            <w:r w:rsidRPr="00D470BC">
              <w:rPr>
                <w:rFonts w:ascii="Times New Roman" w:hAnsi="Times New Roman"/>
                <w:b/>
                <w:szCs w:val="24"/>
                <w:lang w:val="en-GB"/>
              </w:rPr>
              <w:t>(50m per roll)</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6</w:t>
            </w:r>
          </w:p>
        </w:tc>
        <w:tc>
          <w:tcPr>
            <w:tcW w:w="1620" w:type="dxa"/>
          </w:tcPr>
          <w:p w:rsidR="00D7463D" w:rsidRPr="00D470BC" w:rsidRDefault="00D7463D" w:rsidP="007178D1">
            <w:pPr>
              <w:spacing w:after="0" w:line="240" w:lineRule="auto"/>
              <w:jc w:val="both"/>
              <w:rPr>
                <w:rFonts w:ascii="Times New Roman" w:hAnsi="Times New Roman"/>
                <w:b/>
                <w:szCs w:val="24"/>
                <w:lang w:val="en-GB"/>
              </w:rPr>
            </w:pPr>
            <w:r>
              <w:rPr>
                <w:rFonts w:ascii="Times New Roman" w:hAnsi="Times New Roman"/>
                <w:b/>
                <w:szCs w:val="24"/>
                <w:lang w:val="en-GB"/>
              </w:rPr>
              <w:t>50</w:t>
            </w:r>
            <w:r w:rsidRPr="00D470BC">
              <w:rPr>
                <w:rFonts w:ascii="Times New Roman" w:hAnsi="Times New Roman"/>
                <w:b/>
                <w:szCs w:val="24"/>
                <w:lang w:val="en-GB"/>
              </w:rPr>
              <w:t xml:space="preserve"> rolls</w:t>
            </w:r>
          </w:p>
          <w:p w:rsidR="00D7463D" w:rsidRPr="00D470BC" w:rsidRDefault="00D7463D" w:rsidP="007178D1">
            <w:pPr>
              <w:spacing w:after="0" w:line="240" w:lineRule="auto"/>
              <w:jc w:val="both"/>
              <w:rPr>
                <w:rFonts w:ascii="Times New Roman" w:hAnsi="Times New Roman"/>
                <w:b/>
                <w:szCs w:val="24"/>
                <w:lang w:val="en-GB"/>
              </w:rPr>
            </w:pPr>
            <w:r w:rsidRPr="00D470BC">
              <w:rPr>
                <w:rFonts w:ascii="Times New Roman" w:hAnsi="Times New Roman"/>
                <w:b/>
                <w:szCs w:val="24"/>
                <w:lang w:val="en-GB"/>
              </w:rPr>
              <w:t>(50m per roll)</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569"/>
          <w:jc w:val="center"/>
        </w:trPr>
        <w:tc>
          <w:tcPr>
            <w:tcW w:w="1462" w:type="dxa"/>
            <w:tcBorders>
              <w:bottom w:val="threeDEmboss" w:sz="24" w:space="0" w:color="auto"/>
            </w:tcBorders>
          </w:tcPr>
          <w:p w:rsidR="00D7463D" w:rsidRPr="00D470BC" w:rsidRDefault="00D7463D" w:rsidP="00D470BC">
            <w:pPr>
              <w:spacing w:after="0" w:line="240" w:lineRule="auto"/>
              <w:jc w:val="both"/>
              <w:rPr>
                <w:rFonts w:ascii="Times New Roman" w:hAnsi="Times New Roman"/>
                <w:b/>
                <w:szCs w:val="24"/>
                <w:lang w:val="en-GB"/>
              </w:rPr>
            </w:pPr>
          </w:p>
        </w:tc>
        <w:tc>
          <w:tcPr>
            <w:tcW w:w="1620" w:type="dxa"/>
            <w:tcBorders>
              <w:bottom w:val="threeDEmboss" w:sz="24" w:space="0" w:color="auto"/>
            </w:tcBorders>
          </w:tcPr>
          <w:p w:rsidR="00D7463D" w:rsidRPr="00D470BC" w:rsidRDefault="00D7463D" w:rsidP="00D470BC">
            <w:pPr>
              <w:spacing w:after="0" w:line="240" w:lineRule="auto"/>
              <w:jc w:val="center"/>
              <w:rPr>
                <w:rFonts w:ascii="Times New Roman" w:hAnsi="Times New Roman"/>
                <w:szCs w:val="24"/>
                <w:lang w:val="en-GB"/>
              </w:rPr>
            </w:pPr>
          </w:p>
        </w:tc>
        <w:tc>
          <w:tcPr>
            <w:tcW w:w="3240" w:type="dxa"/>
            <w:tcBorders>
              <w:bottom w:val="threeDEmboss" w:sz="24" w:space="0" w:color="auto"/>
            </w:tcBorders>
          </w:tcPr>
          <w:p w:rsidR="00D7463D" w:rsidRPr="00D470BC" w:rsidRDefault="00D7463D" w:rsidP="00D470BC">
            <w:pPr>
              <w:spacing w:after="0" w:line="240" w:lineRule="auto"/>
              <w:jc w:val="both"/>
              <w:rPr>
                <w:rFonts w:ascii="Times New Roman" w:hAnsi="Times New Roman"/>
                <w:szCs w:val="24"/>
                <w:lang w:val="en-GB"/>
              </w:rPr>
            </w:pPr>
            <w:r w:rsidRPr="00D470BC">
              <w:rPr>
                <w:rFonts w:ascii="Times New Roman" w:hAnsi="Times New Roman"/>
                <w:szCs w:val="24"/>
                <w:lang w:val="en-GB"/>
              </w:rPr>
              <w:t xml:space="preserve"> </w:t>
            </w:r>
          </w:p>
        </w:tc>
        <w:tc>
          <w:tcPr>
            <w:tcW w:w="3216" w:type="dxa"/>
            <w:tcBorders>
              <w:bottom w:val="threeDEmboss" w:sz="24" w:space="0" w:color="auto"/>
            </w:tcBorders>
          </w:tcPr>
          <w:p w:rsidR="00D7463D" w:rsidRPr="00D470BC" w:rsidRDefault="00D7463D" w:rsidP="00D470BC">
            <w:pPr>
              <w:spacing w:after="0" w:line="240" w:lineRule="auto"/>
              <w:jc w:val="center"/>
              <w:rPr>
                <w:rFonts w:ascii="Times New Roman" w:hAnsi="Times New Roman"/>
                <w:sz w:val="28"/>
                <w:szCs w:val="28"/>
                <w:lang w:val="en-GB"/>
              </w:rPr>
            </w:pPr>
            <w:r w:rsidRPr="00D470BC">
              <w:rPr>
                <w:rFonts w:ascii="Times New Roman" w:hAnsi="Times New Roman"/>
                <w:sz w:val="28"/>
                <w:szCs w:val="28"/>
                <w:lang w:val="en-GB"/>
              </w:rPr>
              <w:t>Total</w:t>
            </w:r>
          </w:p>
        </w:tc>
        <w:tc>
          <w:tcPr>
            <w:tcW w:w="2904" w:type="dxa"/>
            <w:tcBorders>
              <w:bottom w:val="threeDEmboss" w:sz="24" w:space="0" w:color="auto"/>
            </w:tcBorders>
          </w:tcPr>
          <w:p w:rsidR="00D7463D" w:rsidRPr="00D470BC" w:rsidRDefault="00D7463D" w:rsidP="00D470BC">
            <w:pPr>
              <w:spacing w:after="0" w:line="240" w:lineRule="auto"/>
              <w:jc w:val="both"/>
              <w:rPr>
                <w:rFonts w:ascii="Times New Roman" w:hAnsi="Times New Roman"/>
                <w:szCs w:val="24"/>
                <w:lang w:val="en-GB"/>
              </w:rPr>
            </w:pPr>
          </w:p>
        </w:tc>
      </w:tr>
      <w:bookmarkEnd w:id="87"/>
      <w:bookmarkEnd w:id="88"/>
    </w:tbl>
    <w:p w:rsidR="00D7463D" w:rsidRPr="00D470BC" w:rsidRDefault="00D7463D" w:rsidP="00D470BC">
      <w:pPr>
        <w:keepNext/>
        <w:tabs>
          <w:tab w:val="right" w:pos="567"/>
          <w:tab w:val="left" w:pos="2268"/>
        </w:tabs>
        <w:spacing w:before="240" w:after="240" w:line="240" w:lineRule="auto"/>
        <w:jc w:val="both"/>
        <w:outlineLvl w:val="0"/>
        <w:rPr>
          <w:rFonts w:ascii="Times New Roman" w:hAnsi="Times New Roman"/>
          <w:b/>
          <w:snapToGrid w:val="0"/>
          <w:sz w:val="20"/>
          <w:szCs w:val="20"/>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keepNext/>
        <w:tabs>
          <w:tab w:val="right" w:pos="567"/>
        </w:tabs>
        <w:spacing w:before="240" w:after="240" w:line="240" w:lineRule="auto"/>
        <w:jc w:val="both"/>
        <w:outlineLvl w:val="0"/>
        <w:rPr>
          <w:rFonts w:ascii="Times New Roman" w:hAnsi="Times New Roman"/>
          <w:b/>
          <w:i/>
          <w:snapToGrid w:val="0"/>
          <w:sz w:val="28"/>
          <w:szCs w:val="28"/>
          <w:lang w:val="en-GB"/>
        </w:rPr>
      </w:pPr>
    </w:p>
    <w:p w:rsidR="00D7463D" w:rsidRPr="00D470BC" w:rsidRDefault="00D7463D" w:rsidP="00D470BC">
      <w:pPr>
        <w:keepNext/>
        <w:tabs>
          <w:tab w:val="right" w:pos="567"/>
        </w:tabs>
        <w:spacing w:before="240" w:after="240" w:line="240" w:lineRule="auto"/>
        <w:jc w:val="both"/>
        <w:outlineLvl w:val="0"/>
        <w:rPr>
          <w:rFonts w:ascii="Times New Roman" w:hAnsi="Times New Roman"/>
          <w:snapToGrid w:val="0"/>
          <w:sz w:val="20"/>
          <w:szCs w:val="20"/>
          <w:lang w:val="en-GB"/>
        </w:rPr>
      </w:pPr>
      <w:r w:rsidRPr="00D470BC">
        <w:rPr>
          <w:rFonts w:ascii="Times New Roman" w:hAnsi="Times New Roman"/>
          <w:b/>
          <w:i/>
          <w:snapToGrid w:val="0"/>
          <w:sz w:val="28"/>
          <w:szCs w:val="28"/>
          <w:lang w:val="en-GB"/>
        </w:rPr>
        <w:t xml:space="preserve">ANNEX IV </w:t>
      </w:r>
      <w:r w:rsidRPr="00D470BC">
        <w:rPr>
          <w:rFonts w:ascii="Times New Roman" w:hAnsi="Times New Roman"/>
          <w:b/>
          <w:snapToGrid w:val="0"/>
          <w:sz w:val="28"/>
          <w:szCs w:val="28"/>
          <w:lang w:val="en-GB"/>
        </w:rPr>
        <w:t xml:space="preserve">:  </w:t>
      </w:r>
      <w:r w:rsidRPr="00D470BC">
        <w:rPr>
          <w:rFonts w:ascii="Times New Roman" w:hAnsi="Times New Roman"/>
          <w:snapToGrid w:val="0"/>
          <w:sz w:val="28"/>
          <w:szCs w:val="28"/>
          <w:lang w:val="en-GB"/>
        </w:rPr>
        <w:t>Budget breakdown</w:t>
      </w:r>
      <w:r w:rsidRPr="00D470BC">
        <w:rPr>
          <w:rFonts w:ascii="Times New Roman" w:hAnsi="Times New Roman"/>
          <w:b/>
          <w:snapToGrid w:val="0"/>
          <w:sz w:val="28"/>
          <w:szCs w:val="28"/>
          <w:lang w:val="en-GB"/>
        </w:rPr>
        <w:t xml:space="preserve"> (</w:t>
      </w:r>
      <w:r w:rsidRPr="00D470BC">
        <w:rPr>
          <w:rFonts w:ascii="Times New Roman" w:hAnsi="Times New Roman"/>
          <w:snapToGrid w:val="0"/>
          <w:sz w:val="28"/>
          <w:szCs w:val="28"/>
          <w:lang w:val="en-GB"/>
        </w:rPr>
        <w:t>Model financial offer</w:t>
      </w:r>
      <w:r w:rsidRPr="00D470BC">
        <w:rPr>
          <w:rFonts w:ascii="Times New Roman" w:hAnsi="Times New Roman"/>
          <w:b/>
          <w:snapToGrid w:val="0"/>
          <w:sz w:val="28"/>
          <w:szCs w:val="28"/>
          <w:lang w:val="en-GB"/>
        </w:rPr>
        <w:t>)</w:t>
      </w:r>
      <w:r w:rsidRPr="00D470BC">
        <w:rPr>
          <w:rFonts w:ascii="Times New Roman" w:hAnsi="Times New Roman"/>
          <w:b/>
          <w:snapToGrid w:val="0"/>
          <w:sz w:val="28"/>
          <w:szCs w:val="20"/>
          <w:lang w:val="en-GB"/>
        </w:rPr>
        <w:t xml:space="preserve"> </w:t>
      </w:r>
    </w:p>
    <w:p w:rsidR="00D7463D" w:rsidRPr="00D470BC" w:rsidRDefault="00D7463D" w:rsidP="00D470BC">
      <w:pPr>
        <w:spacing w:after="0" w:line="240" w:lineRule="auto"/>
        <w:outlineLvl w:val="0"/>
        <w:rPr>
          <w:rFonts w:ascii="Times New Roman" w:hAnsi="Times New Roman"/>
          <w:b/>
          <w:sz w:val="28"/>
          <w:szCs w:val="28"/>
          <w:lang w:val="en-GB"/>
        </w:rPr>
      </w:pPr>
    </w:p>
    <w:p w:rsidR="00D7463D" w:rsidRPr="00D470BC" w:rsidRDefault="00D7463D" w:rsidP="00D470BC">
      <w:pPr>
        <w:spacing w:after="0" w:line="240" w:lineRule="auto"/>
        <w:outlineLvl w:val="0"/>
        <w:rPr>
          <w:rFonts w:ascii="Times New Roman" w:hAnsi="Times New Roman"/>
          <w:b/>
          <w:sz w:val="24"/>
          <w:szCs w:val="24"/>
          <w:lang w:val="en-GB"/>
        </w:rPr>
      </w:pPr>
      <w:r w:rsidRPr="00D470BC">
        <w:rPr>
          <w:rFonts w:ascii="Times New Roman" w:hAnsi="Times New Roman"/>
          <w:b/>
          <w:sz w:val="24"/>
          <w:szCs w:val="24"/>
          <w:lang w:val="en-GB"/>
        </w:rPr>
        <w:t xml:space="preserve">PUBLICATION REFERENCE: </w:t>
      </w:r>
      <w:proofErr w:type="spellStart"/>
      <w:r w:rsidRPr="00D470BC">
        <w:rPr>
          <w:rFonts w:ascii="Times New Roman" w:hAnsi="Times New Roman"/>
          <w:b/>
          <w:sz w:val="24"/>
          <w:szCs w:val="24"/>
        </w:rPr>
        <w:t>EuropeAid</w:t>
      </w:r>
      <w:proofErr w:type="spellEnd"/>
      <w:r w:rsidRPr="00D470BC">
        <w:rPr>
          <w:rFonts w:ascii="Times New Roman" w:hAnsi="Times New Roman"/>
          <w:b/>
          <w:sz w:val="24"/>
          <w:szCs w:val="24"/>
        </w:rPr>
        <w:t>/129090/D/SUP/XK</w:t>
      </w:r>
      <w:r w:rsidRPr="00D470BC">
        <w:rPr>
          <w:rFonts w:ascii="Times New Roman" w:hAnsi="Times New Roman"/>
          <w:sz w:val="24"/>
          <w:szCs w:val="24"/>
          <w:lang w:val="en-GB"/>
        </w:rPr>
        <w:tab/>
      </w:r>
      <w:r w:rsidRPr="00D470BC">
        <w:rPr>
          <w:rFonts w:ascii="Times New Roman" w:hAnsi="Times New Roman"/>
          <w:b/>
          <w:sz w:val="24"/>
          <w:szCs w:val="24"/>
          <w:lang w:val="en-GB"/>
        </w:rPr>
        <w:t>NAME OF TENDERER:</w:t>
      </w:r>
      <w:r w:rsidRPr="00D470BC">
        <w:rPr>
          <w:rFonts w:ascii="Times New Roman" w:hAnsi="Times New Roman"/>
          <w:sz w:val="24"/>
          <w:szCs w:val="24"/>
          <w:lang w:val="en-GB"/>
        </w:rPr>
        <w:t xml:space="preserve"> </w:t>
      </w:r>
      <w:r w:rsidRPr="00D470BC">
        <w:rPr>
          <w:rFonts w:ascii="Times New Roman" w:hAnsi="Times New Roman"/>
          <w:b/>
          <w:sz w:val="24"/>
          <w:szCs w:val="24"/>
          <w:lang w:val="en-GB"/>
        </w:rPr>
        <w:t>[</w:t>
      </w:r>
      <w:r w:rsidRPr="00D470BC">
        <w:rPr>
          <w:rFonts w:ascii="Times New Roman" w:hAnsi="Times New Roman"/>
          <w:sz w:val="24"/>
          <w:szCs w:val="24"/>
          <w:lang w:val="en-GB"/>
        </w:rPr>
        <w:t>……………………………</w:t>
      </w:r>
      <w:r w:rsidRPr="00D470BC">
        <w:rPr>
          <w:rFonts w:ascii="Times New Roman" w:hAnsi="Times New Roman"/>
          <w:b/>
          <w:sz w:val="24"/>
          <w:szCs w:val="24"/>
          <w:lang w:val="en-GB"/>
        </w:rPr>
        <w:t>]</w:t>
      </w:r>
    </w:p>
    <w:p w:rsidR="00D7463D" w:rsidRPr="00D470BC" w:rsidRDefault="00D7463D" w:rsidP="00D470BC">
      <w:pPr>
        <w:spacing w:after="0" w:line="240" w:lineRule="auto"/>
        <w:outlineLvl w:val="0"/>
        <w:rPr>
          <w:rFonts w:ascii="Times New Roman" w:hAnsi="Times New Roman"/>
          <w:b/>
          <w:sz w:val="28"/>
          <w:szCs w:val="28"/>
          <w:lang w:val="en-GB"/>
        </w:rPr>
      </w:pPr>
    </w:p>
    <w:p w:rsidR="00D7463D" w:rsidRPr="00D470BC" w:rsidRDefault="00D7463D" w:rsidP="00D470BC">
      <w:pPr>
        <w:spacing w:after="0" w:line="240" w:lineRule="auto"/>
        <w:jc w:val="center"/>
        <w:outlineLvl w:val="0"/>
        <w:rPr>
          <w:rFonts w:ascii="Times New Roman" w:hAnsi="Times New Roman"/>
          <w:b/>
          <w:sz w:val="28"/>
          <w:szCs w:val="28"/>
          <w:lang w:val="en-GB"/>
        </w:rPr>
      </w:pPr>
      <w:r w:rsidRPr="00D470BC">
        <w:rPr>
          <w:rFonts w:ascii="Times New Roman" w:hAnsi="Times New Roman"/>
          <w:b/>
          <w:sz w:val="28"/>
          <w:szCs w:val="28"/>
          <w:lang w:val="en-GB"/>
        </w:rPr>
        <w:t xml:space="preserve">LOT 2: </w:t>
      </w:r>
      <w:r w:rsidRPr="00D470BC">
        <w:rPr>
          <w:rFonts w:ascii="Times New Roman" w:hAnsi="Times New Roman"/>
          <w:b/>
          <w:sz w:val="28"/>
          <w:szCs w:val="28"/>
        </w:rPr>
        <w:t>Specialized Stationary Items for Archiving Purpose</w:t>
      </w:r>
    </w:p>
    <w:p w:rsidR="00D7463D" w:rsidRPr="00D470BC" w:rsidRDefault="00D7463D" w:rsidP="00D470BC">
      <w:pPr>
        <w:spacing w:after="0" w:line="240" w:lineRule="auto"/>
        <w:jc w:val="both"/>
        <w:outlineLvl w:val="0"/>
        <w:rPr>
          <w:rFonts w:ascii="Times New Roman" w:hAnsi="Times New Roman"/>
          <w:sz w:val="28"/>
          <w:szCs w:val="28"/>
          <w:lang w:val="en-GB"/>
        </w:rPr>
      </w:pPr>
    </w:p>
    <w:tbl>
      <w:tblPr>
        <w:tblW w:w="0" w:type="auto"/>
        <w:jc w:val="center"/>
        <w:tblInd w:w="44"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462"/>
        <w:gridCol w:w="1620"/>
        <w:gridCol w:w="3240"/>
        <w:gridCol w:w="3216"/>
        <w:gridCol w:w="2904"/>
      </w:tblGrid>
      <w:tr w:rsidR="00D7463D" w:rsidRPr="00C23A8F" w:rsidTr="00EE4DA2">
        <w:trPr>
          <w:trHeight w:val="1054"/>
          <w:jc w:val="center"/>
        </w:trPr>
        <w:tc>
          <w:tcPr>
            <w:tcW w:w="1462" w:type="dxa"/>
            <w:tcBorders>
              <w:top w:val="threeDEmboss" w:sz="24" w:space="0" w:color="auto"/>
            </w:tcBorders>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A</w:t>
            </w:r>
          </w:p>
          <w:p w:rsidR="00D7463D" w:rsidRPr="00D470BC" w:rsidRDefault="00D7463D" w:rsidP="00D470BC">
            <w:pPr>
              <w:spacing w:after="0" w:line="240" w:lineRule="auto"/>
              <w:jc w:val="center"/>
              <w:rPr>
                <w:rFonts w:ascii="Times New Roman" w:hAnsi="Times New Roman"/>
                <w:b/>
                <w:smallCaps/>
                <w:sz w:val="28"/>
                <w:szCs w:val="28"/>
                <w:lang w:val="en-GB"/>
              </w:rPr>
            </w:pPr>
          </w:p>
        </w:tc>
        <w:tc>
          <w:tcPr>
            <w:tcW w:w="1620" w:type="dxa"/>
            <w:tcBorders>
              <w:top w:val="threeDEmboss" w:sz="24" w:space="0" w:color="auto"/>
            </w:tcBorders>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B</w:t>
            </w:r>
          </w:p>
          <w:p w:rsidR="00D7463D" w:rsidRPr="00D470BC" w:rsidRDefault="00D7463D" w:rsidP="00D470BC">
            <w:pPr>
              <w:spacing w:after="0" w:line="240" w:lineRule="auto"/>
              <w:jc w:val="center"/>
              <w:rPr>
                <w:rFonts w:ascii="Times New Roman" w:hAnsi="Times New Roman"/>
                <w:b/>
                <w:smallCaps/>
                <w:sz w:val="28"/>
                <w:szCs w:val="28"/>
                <w:lang w:val="en-GB"/>
              </w:rPr>
            </w:pPr>
          </w:p>
        </w:tc>
        <w:tc>
          <w:tcPr>
            <w:tcW w:w="3240" w:type="dxa"/>
            <w:tcBorders>
              <w:top w:val="threeDEmboss" w:sz="24" w:space="0" w:color="auto"/>
            </w:tcBorders>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C</w:t>
            </w:r>
          </w:p>
        </w:tc>
        <w:tc>
          <w:tcPr>
            <w:tcW w:w="3216" w:type="dxa"/>
            <w:tcBorders>
              <w:top w:val="threeDEmboss" w:sz="24" w:space="0" w:color="auto"/>
            </w:tcBorders>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D</w:t>
            </w:r>
          </w:p>
          <w:p w:rsidR="00D7463D" w:rsidRPr="00D470BC" w:rsidRDefault="00D7463D" w:rsidP="00D470BC">
            <w:pPr>
              <w:spacing w:after="0" w:line="240" w:lineRule="auto"/>
              <w:jc w:val="center"/>
              <w:rPr>
                <w:rFonts w:ascii="Times New Roman" w:hAnsi="Times New Roman"/>
                <w:b/>
                <w:smallCaps/>
                <w:sz w:val="28"/>
                <w:szCs w:val="28"/>
                <w:lang w:val="en-GB"/>
              </w:rPr>
            </w:pPr>
          </w:p>
        </w:tc>
        <w:tc>
          <w:tcPr>
            <w:tcW w:w="2904" w:type="dxa"/>
            <w:tcBorders>
              <w:top w:val="threeDEmboss" w:sz="24" w:space="0" w:color="auto"/>
            </w:tcBorders>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E</w:t>
            </w:r>
          </w:p>
          <w:p w:rsidR="00D7463D" w:rsidRPr="00D470BC" w:rsidRDefault="00D7463D" w:rsidP="00D470BC">
            <w:pPr>
              <w:spacing w:after="0" w:line="240" w:lineRule="auto"/>
              <w:jc w:val="center"/>
              <w:rPr>
                <w:rFonts w:ascii="Times New Roman" w:hAnsi="Times New Roman"/>
                <w:b/>
                <w:smallCaps/>
                <w:sz w:val="28"/>
                <w:szCs w:val="28"/>
                <w:lang w:val="en-GB"/>
              </w:rPr>
            </w:pPr>
          </w:p>
        </w:tc>
      </w:tr>
      <w:tr w:rsidR="00D7463D" w:rsidRPr="00C23A8F" w:rsidTr="00EE4DA2">
        <w:trPr>
          <w:jc w:val="center"/>
        </w:trPr>
        <w:tc>
          <w:tcPr>
            <w:tcW w:w="1462" w:type="dxa"/>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Item  number</w:t>
            </w:r>
          </w:p>
        </w:tc>
        <w:tc>
          <w:tcPr>
            <w:tcW w:w="1620" w:type="dxa"/>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Quantity</w:t>
            </w:r>
          </w:p>
        </w:tc>
        <w:tc>
          <w:tcPr>
            <w:tcW w:w="3240" w:type="dxa"/>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specifications offered (</w:t>
            </w:r>
            <w:proofErr w:type="spellStart"/>
            <w:r w:rsidRPr="00D470BC">
              <w:rPr>
                <w:rFonts w:ascii="Times New Roman" w:hAnsi="Times New Roman"/>
                <w:b/>
                <w:smallCaps/>
                <w:sz w:val="28"/>
                <w:szCs w:val="28"/>
                <w:lang w:val="en-GB"/>
              </w:rPr>
              <w:t>incl</w:t>
            </w:r>
            <w:proofErr w:type="spellEnd"/>
            <w:r w:rsidRPr="00D470BC">
              <w:rPr>
                <w:rFonts w:ascii="Times New Roman" w:hAnsi="Times New Roman"/>
                <w:b/>
                <w:smallCaps/>
                <w:sz w:val="28"/>
                <w:szCs w:val="28"/>
                <w:lang w:val="en-GB"/>
              </w:rPr>
              <w:t xml:space="preserve"> brand/model)</w:t>
            </w:r>
          </w:p>
        </w:tc>
        <w:tc>
          <w:tcPr>
            <w:tcW w:w="3216" w:type="dxa"/>
          </w:tcPr>
          <w:p w:rsidR="00D7463D" w:rsidRPr="00D470BC" w:rsidRDefault="00D7463D" w:rsidP="00D470BC">
            <w:pPr>
              <w:spacing w:after="0" w:line="240" w:lineRule="auto"/>
              <w:jc w:val="center"/>
              <w:rPr>
                <w:rFonts w:ascii="Times New Roman" w:hAnsi="Times New Roman"/>
                <w:smallCaps/>
                <w:sz w:val="28"/>
                <w:szCs w:val="28"/>
                <w:lang w:val="en-GB"/>
              </w:rPr>
            </w:pPr>
            <w:r w:rsidRPr="00D470BC">
              <w:rPr>
                <w:rFonts w:ascii="Times New Roman" w:hAnsi="Times New Roman"/>
                <w:smallCaps/>
                <w:sz w:val="28"/>
                <w:szCs w:val="28"/>
                <w:lang w:val="en-GB"/>
              </w:rPr>
              <w:t>Unit costs with delivery &lt;DDU&gt;</w:t>
            </w:r>
            <w:r w:rsidRPr="00D470BC">
              <w:rPr>
                <w:rFonts w:ascii="Times New Roman" w:hAnsi="Times New Roman"/>
                <w:smallCaps/>
                <w:sz w:val="28"/>
                <w:szCs w:val="28"/>
                <w:vertAlign w:val="superscript"/>
                <w:lang w:val="en-GB"/>
              </w:rPr>
              <w:footnoteReference w:id="11"/>
            </w:r>
          </w:p>
          <w:p w:rsidR="00D7463D" w:rsidRPr="00D470BC" w:rsidRDefault="00D7463D" w:rsidP="00D470BC">
            <w:pPr>
              <w:spacing w:after="0" w:line="240" w:lineRule="auto"/>
              <w:jc w:val="center"/>
              <w:rPr>
                <w:rFonts w:ascii="Times New Roman" w:hAnsi="Times New Roman"/>
                <w:smallCaps/>
                <w:sz w:val="28"/>
                <w:szCs w:val="28"/>
                <w:lang w:val="en-GB"/>
              </w:rPr>
            </w:pPr>
            <w:r w:rsidRPr="00D470BC">
              <w:rPr>
                <w:rFonts w:ascii="Times New Roman" w:hAnsi="Times New Roman"/>
                <w:smallCaps/>
                <w:sz w:val="28"/>
                <w:szCs w:val="28"/>
                <w:lang w:val="en-GB"/>
              </w:rPr>
              <w:t>&lt;place of acceptance&gt;</w:t>
            </w:r>
          </w:p>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smallCaps/>
                <w:sz w:val="28"/>
                <w:szCs w:val="28"/>
                <w:lang w:val="en-GB"/>
              </w:rPr>
              <w:t>&lt;EUROS/&gt;</w:t>
            </w:r>
          </w:p>
        </w:tc>
        <w:tc>
          <w:tcPr>
            <w:tcW w:w="2904" w:type="dxa"/>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total</w:t>
            </w:r>
          </w:p>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&lt;</w:t>
            </w:r>
            <w:r w:rsidRPr="00D470BC">
              <w:rPr>
                <w:rFonts w:ascii="Times New Roman" w:hAnsi="Times New Roman"/>
                <w:smallCaps/>
                <w:sz w:val="28"/>
                <w:szCs w:val="28"/>
                <w:lang w:val="en-GB"/>
              </w:rPr>
              <w:t>EUROS &gt;</w:t>
            </w:r>
          </w:p>
        </w:tc>
      </w:tr>
      <w:tr w:rsidR="00D7463D" w:rsidRPr="00C23A8F" w:rsidTr="00EE4DA2">
        <w:trPr>
          <w:trHeight w:val="743"/>
          <w:jc w:val="center"/>
        </w:trPr>
        <w:tc>
          <w:tcPr>
            <w:tcW w:w="1462"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1</w:t>
            </w:r>
          </w:p>
        </w:tc>
        <w:tc>
          <w:tcPr>
            <w:tcW w:w="1620" w:type="dxa"/>
          </w:tcPr>
          <w:p w:rsidR="00D7463D" w:rsidRPr="00D470BC" w:rsidRDefault="00D7463D" w:rsidP="00D470BC">
            <w:pPr>
              <w:spacing w:after="0" w:line="240" w:lineRule="auto"/>
              <w:jc w:val="both"/>
              <w:rPr>
                <w:rFonts w:ascii="Times New Roman" w:hAnsi="Times New Roman"/>
                <w:b/>
                <w:szCs w:val="24"/>
                <w:lang w:val="en-GB"/>
              </w:rPr>
            </w:pPr>
            <w:r>
              <w:rPr>
                <w:rFonts w:ascii="Times New Roman" w:hAnsi="Times New Roman"/>
                <w:b/>
                <w:szCs w:val="24"/>
                <w:lang w:val="en-GB"/>
              </w:rPr>
              <w:t xml:space="preserve">30,000 each </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2</w:t>
            </w:r>
          </w:p>
        </w:tc>
        <w:tc>
          <w:tcPr>
            <w:tcW w:w="1620" w:type="dxa"/>
          </w:tcPr>
          <w:p w:rsidR="00D7463D" w:rsidRPr="00D470BC" w:rsidRDefault="00D7463D" w:rsidP="00D470BC">
            <w:pPr>
              <w:spacing w:after="0" w:line="240" w:lineRule="auto"/>
              <w:jc w:val="both"/>
              <w:rPr>
                <w:rFonts w:ascii="Times New Roman" w:hAnsi="Times New Roman"/>
                <w:b/>
                <w:szCs w:val="24"/>
                <w:lang w:val="en-GB"/>
              </w:rPr>
            </w:pPr>
            <w:r>
              <w:rPr>
                <w:rFonts w:ascii="Times New Roman" w:hAnsi="Times New Roman"/>
                <w:b/>
                <w:szCs w:val="24"/>
                <w:lang w:val="en-GB"/>
              </w:rPr>
              <w:t>10,000 each</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3</w:t>
            </w:r>
          </w:p>
        </w:tc>
        <w:tc>
          <w:tcPr>
            <w:tcW w:w="1620" w:type="dxa"/>
          </w:tcPr>
          <w:p w:rsidR="00D7463D" w:rsidRPr="00D470BC" w:rsidRDefault="00D7463D" w:rsidP="00D470BC">
            <w:pPr>
              <w:spacing w:after="0" w:line="240" w:lineRule="auto"/>
              <w:jc w:val="both"/>
              <w:rPr>
                <w:rFonts w:ascii="Times New Roman" w:hAnsi="Times New Roman"/>
                <w:b/>
                <w:szCs w:val="24"/>
                <w:lang w:val="en-GB"/>
              </w:rPr>
            </w:pPr>
            <w:r>
              <w:rPr>
                <w:rFonts w:ascii="Times New Roman" w:hAnsi="Times New Roman"/>
                <w:b/>
                <w:szCs w:val="24"/>
                <w:lang w:val="en-GB"/>
              </w:rPr>
              <w:t>10,000 each</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lastRenderedPageBreak/>
              <w:t>4</w:t>
            </w:r>
          </w:p>
        </w:tc>
        <w:tc>
          <w:tcPr>
            <w:tcW w:w="1620" w:type="dxa"/>
          </w:tcPr>
          <w:p w:rsidR="00D7463D" w:rsidRPr="00D470BC" w:rsidRDefault="00D7463D" w:rsidP="00D470BC">
            <w:pPr>
              <w:spacing w:after="0" w:line="240" w:lineRule="auto"/>
              <w:jc w:val="both"/>
              <w:rPr>
                <w:rFonts w:ascii="Times New Roman" w:hAnsi="Times New Roman"/>
                <w:b/>
                <w:szCs w:val="24"/>
                <w:lang w:val="en-GB"/>
              </w:rPr>
            </w:pPr>
            <w:r>
              <w:rPr>
                <w:rFonts w:ascii="Times New Roman" w:hAnsi="Times New Roman"/>
                <w:b/>
                <w:szCs w:val="24"/>
                <w:lang w:val="en-GB"/>
              </w:rPr>
              <w:t>10 packs                ( pack of 250 each )</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5</w:t>
            </w:r>
          </w:p>
        </w:tc>
        <w:tc>
          <w:tcPr>
            <w:tcW w:w="1620" w:type="dxa"/>
          </w:tcPr>
          <w:p w:rsidR="00D7463D" w:rsidRPr="00D470BC" w:rsidRDefault="00D7463D" w:rsidP="00D470BC">
            <w:pPr>
              <w:spacing w:after="0" w:line="240" w:lineRule="auto"/>
              <w:jc w:val="both"/>
              <w:rPr>
                <w:rFonts w:ascii="Times New Roman" w:hAnsi="Times New Roman"/>
                <w:b/>
                <w:szCs w:val="24"/>
                <w:lang w:val="en-GB"/>
              </w:rPr>
            </w:pPr>
            <w:r>
              <w:rPr>
                <w:rFonts w:ascii="Times New Roman" w:hAnsi="Times New Roman"/>
                <w:b/>
                <w:szCs w:val="24"/>
                <w:lang w:val="en-GB"/>
              </w:rPr>
              <w:t xml:space="preserve">3,000 each label </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6</w:t>
            </w:r>
          </w:p>
        </w:tc>
        <w:tc>
          <w:tcPr>
            <w:tcW w:w="1620" w:type="dxa"/>
          </w:tcPr>
          <w:p w:rsidR="00D7463D" w:rsidRPr="00D470BC" w:rsidRDefault="00D7463D" w:rsidP="00D470BC">
            <w:pPr>
              <w:spacing w:after="0" w:line="240" w:lineRule="auto"/>
              <w:jc w:val="both"/>
              <w:rPr>
                <w:rFonts w:ascii="Times New Roman" w:hAnsi="Times New Roman"/>
                <w:b/>
                <w:szCs w:val="24"/>
                <w:lang w:val="en-GB"/>
              </w:rPr>
            </w:pPr>
            <w:r>
              <w:rPr>
                <w:rFonts w:ascii="Times New Roman" w:hAnsi="Times New Roman"/>
                <w:b/>
                <w:szCs w:val="24"/>
                <w:lang w:val="en-GB"/>
              </w:rPr>
              <w:t>50,000 each label</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7</w:t>
            </w:r>
          </w:p>
        </w:tc>
        <w:tc>
          <w:tcPr>
            <w:tcW w:w="1620" w:type="dxa"/>
          </w:tcPr>
          <w:p w:rsidR="00D7463D" w:rsidRPr="00D470BC" w:rsidRDefault="00D7463D" w:rsidP="00D470BC">
            <w:pPr>
              <w:spacing w:after="0" w:line="240" w:lineRule="auto"/>
              <w:jc w:val="both"/>
              <w:rPr>
                <w:rFonts w:ascii="Times New Roman" w:hAnsi="Times New Roman"/>
                <w:b/>
                <w:szCs w:val="24"/>
                <w:lang w:val="en-GB"/>
              </w:rPr>
            </w:pPr>
            <w:r>
              <w:rPr>
                <w:rFonts w:ascii="Times New Roman" w:hAnsi="Times New Roman"/>
                <w:b/>
                <w:szCs w:val="24"/>
                <w:lang w:val="en-GB"/>
              </w:rPr>
              <w:t xml:space="preserve">1,000  each </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B65FCC">
            <w:pPr>
              <w:spacing w:after="0" w:line="240" w:lineRule="auto"/>
              <w:jc w:val="center"/>
              <w:rPr>
                <w:rFonts w:ascii="Times New Roman" w:hAnsi="Times New Roman"/>
                <w:b/>
                <w:szCs w:val="24"/>
                <w:lang w:val="en-GB"/>
              </w:rPr>
            </w:pPr>
            <w:r w:rsidRPr="00D470BC">
              <w:rPr>
                <w:rFonts w:ascii="Times New Roman" w:hAnsi="Times New Roman"/>
                <w:b/>
                <w:szCs w:val="24"/>
                <w:lang w:val="en-GB"/>
              </w:rPr>
              <w:t>8</w:t>
            </w:r>
          </w:p>
        </w:tc>
        <w:tc>
          <w:tcPr>
            <w:tcW w:w="1620" w:type="dxa"/>
          </w:tcPr>
          <w:p w:rsidR="00D7463D" w:rsidRPr="00D470BC" w:rsidRDefault="00D7463D" w:rsidP="00B65FCC">
            <w:pPr>
              <w:spacing w:after="0" w:line="240" w:lineRule="auto"/>
              <w:jc w:val="both"/>
              <w:rPr>
                <w:rFonts w:ascii="Times New Roman" w:hAnsi="Times New Roman"/>
                <w:b/>
                <w:szCs w:val="24"/>
                <w:lang w:val="en-GB"/>
              </w:rPr>
            </w:pPr>
            <w:r>
              <w:rPr>
                <w:rFonts w:ascii="Times New Roman" w:hAnsi="Times New Roman"/>
                <w:b/>
                <w:szCs w:val="24"/>
                <w:lang w:val="en-GB"/>
              </w:rPr>
              <w:t>500 each</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9</w:t>
            </w:r>
          </w:p>
        </w:tc>
        <w:tc>
          <w:tcPr>
            <w:tcW w:w="1620" w:type="dxa"/>
          </w:tcPr>
          <w:p w:rsidR="00D7463D" w:rsidRDefault="00D7463D" w:rsidP="00D470BC">
            <w:pPr>
              <w:spacing w:after="0" w:line="240" w:lineRule="auto"/>
              <w:jc w:val="both"/>
              <w:rPr>
                <w:rFonts w:ascii="Times New Roman" w:hAnsi="Times New Roman"/>
                <w:b/>
                <w:szCs w:val="24"/>
                <w:lang w:val="en-GB"/>
              </w:rPr>
            </w:pPr>
            <w:r>
              <w:rPr>
                <w:rFonts w:ascii="Times New Roman" w:hAnsi="Times New Roman"/>
                <w:b/>
                <w:szCs w:val="24"/>
                <w:lang w:val="en-GB"/>
              </w:rPr>
              <w:t>10 each</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10</w:t>
            </w:r>
          </w:p>
        </w:tc>
        <w:tc>
          <w:tcPr>
            <w:tcW w:w="1620" w:type="dxa"/>
          </w:tcPr>
          <w:p w:rsidR="00D7463D" w:rsidRDefault="00D7463D" w:rsidP="00D470BC">
            <w:pPr>
              <w:spacing w:after="0" w:line="240" w:lineRule="auto"/>
              <w:jc w:val="both"/>
              <w:rPr>
                <w:rFonts w:ascii="Times New Roman" w:hAnsi="Times New Roman"/>
                <w:b/>
                <w:szCs w:val="24"/>
                <w:lang w:val="en-GB"/>
              </w:rPr>
            </w:pPr>
            <w:r>
              <w:rPr>
                <w:rFonts w:ascii="Times New Roman" w:hAnsi="Times New Roman"/>
                <w:b/>
                <w:szCs w:val="24"/>
                <w:lang w:val="en-GB"/>
              </w:rPr>
              <w:t>20 each</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11</w:t>
            </w:r>
          </w:p>
        </w:tc>
        <w:tc>
          <w:tcPr>
            <w:tcW w:w="1620" w:type="dxa"/>
          </w:tcPr>
          <w:p w:rsidR="00D7463D" w:rsidRPr="00D470BC" w:rsidRDefault="00D7463D" w:rsidP="00D470BC">
            <w:pPr>
              <w:spacing w:after="0" w:line="240" w:lineRule="auto"/>
              <w:jc w:val="both"/>
              <w:rPr>
                <w:rFonts w:ascii="Times New Roman" w:hAnsi="Times New Roman"/>
                <w:b/>
                <w:szCs w:val="24"/>
                <w:lang w:val="en-GB"/>
              </w:rPr>
            </w:pPr>
            <w:r>
              <w:rPr>
                <w:rFonts w:ascii="Times New Roman" w:hAnsi="Times New Roman"/>
                <w:b/>
                <w:szCs w:val="24"/>
                <w:lang w:val="en-GB"/>
              </w:rPr>
              <w:t>10 each</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569"/>
          <w:jc w:val="center"/>
        </w:trPr>
        <w:tc>
          <w:tcPr>
            <w:tcW w:w="1462" w:type="dxa"/>
            <w:tcBorders>
              <w:bottom w:val="threeDEmboss" w:sz="24" w:space="0" w:color="auto"/>
            </w:tcBorders>
          </w:tcPr>
          <w:p w:rsidR="00D7463D" w:rsidRPr="00D470BC" w:rsidRDefault="00D7463D" w:rsidP="007178D1">
            <w:pPr>
              <w:spacing w:after="0" w:line="240" w:lineRule="auto"/>
              <w:jc w:val="center"/>
              <w:rPr>
                <w:rFonts w:ascii="Times New Roman" w:hAnsi="Times New Roman"/>
                <w:b/>
                <w:szCs w:val="24"/>
                <w:lang w:val="en-GB"/>
              </w:rPr>
            </w:pPr>
            <w:r>
              <w:rPr>
                <w:rFonts w:ascii="Times New Roman" w:hAnsi="Times New Roman"/>
                <w:b/>
                <w:szCs w:val="24"/>
                <w:lang w:val="en-GB"/>
              </w:rPr>
              <w:t>12</w:t>
            </w:r>
          </w:p>
        </w:tc>
        <w:tc>
          <w:tcPr>
            <w:tcW w:w="1620" w:type="dxa"/>
            <w:tcBorders>
              <w:bottom w:val="threeDEmboss" w:sz="24" w:space="0" w:color="auto"/>
            </w:tcBorders>
          </w:tcPr>
          <w:p w:rsidR="00D7463D" w:rsidRPr="007178D1" w:rsidRDefault="00D7463D" w:rsidP="007178D1">
            <w:pPr>
              <w:spacing w:after="0" w:line="240" w:lineRule="auto"/>
              <w:rPr>
                <w:rFonts w:ascii="Times New Roman" w:hAnsi="Times New Roman"/>
                <w:b/>
                <w:szCs w:val="24"/>
                <w:lang w:val="en-GB"/>
              </w:rPr>
            </w:pPr>
            <w:r w:rsidRPr="007178D1">
              <w:rPr>
                <w:rFonts w:ascii="Times New Roman" w:hAnsi="Times New Roman"/>
                <w:b/>
                <w:szCs w:val="24"/>
                <w:lang w:val="en-GB"/>
              </w:rPr>
              <w:t xml:space="preserve">50 rolls </w:t>
            </w:r>
          </w:p>
        </w:tc>
        <w:tc>
          <w:tcPr>
            <w:tcW w:w="3240" w:type="dxa"/>
            <w:tcBorders>
              <w:bottom w:val="threeDEmboss" w:sz="2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bottom w:val="threeDEmboss" w:sz="24" w:space="0" w:color="auto"/>
            </w:tcBorders>
          </w:tcPr>
          <w:p w:rsidR="00D7463D" w:rsidRPr="00D470BC" w:rsidRDefault="00D7463D" w:rsidP="00D470BC">
            <w:pPr>
              <w:spacing w:after="0" w:line="240" w:lineRule="auto"/>
              <w:jc w:val="center"/>
              <w:rPr>
                <w:rFonts w:ascii="Times New Roman" w:hAnsi="Times New Roman"/>
                <w:sz w:val="28"/>
                <w:szCs w:val="28"/>
                <w:lang w:val="en-GB"/>
              </w:rPr>
            </w:pPr>
          </w:p>
        </w:tc>
        <w:tc>
          <w:tcPr>
            <w:tcW w:w="2904" w:type="dxa"/>
            <w:tcBorders>
              <w:bottom w:val="threeDEmboss" w:sz="2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569"/>
          <w:jc w:val="center"/>
        </w:trPr>
        <w:tc>
          <w:tcPr>
            <w:tcW w:w="1462" w:type="dxa"/>
            <w:tcBorders>
              <w:bottom w:val="threeDEmboss" w:sz="24" w:space="0" w:color="auto"/>
            </w:tcBorders>
          </w:tcPr>
          <w:p w:rsidR="00D7463D" w:rsidRPr="00D470BC" w:rsidRDefault="00D7463D" w:rsidP="00D470BC">
            <w:pPr>
              <w:spacing w:after="0" w:line="240" w:lineRule="auto"/>
              <w:jc w:val="both"/>
              <w:rPr>
                <w:rFonts w:ascii="Times New Roman" w:hAnsi="Times New Roman"/>
                <w:b/>
                <w:szCs w:val="24"/>
                <w:lang w:val="en-GB"/>
              </w:rPr>
            </w:pPr>
          </w:p>
        </w:tc>
        <w:tc>
          <w:tcPr>
            <w:tcW w:w="1620" w:type="dxa"/>
            <w:tcBorders>
              <w:bottom w:val="threeDEmboss" w:sz="24" w:space="0" w:color="auto"/>
            </w:tcBorders>
          </w:tcPr>
          <w:p w:rsidR="00D7463D" w:rsidRPr="00D470BC" w:rsidRDefault="00D7463D" w:rsidP="00D470BC">
            <w:pPr>
              <w:spacing w:after="0" w:line="240" w:lineRule="auto"/>
              <w:jc w:val="center"/>
              <w:rPr>
                <w:rFonts w:ascii="Times New Roman" w:hAnsi="Times New Roman"/>
                <w:szCs w:val="24"/>
                <w:lang w:val="en-GB"/>
              </w:rPr>
            </w:pPr>
          </w:p>
        </w:tc>
        <w:tc>
          <w:tcPr>
            <w:tcW w:w="3240" w:type="dxa"/>
            <w:tcBorders>
              <w:bottom w:val="threeDEmboss" w:sz="24" w:space="0" w:color="auto"/>
            </w:tcBorders>
          </w:tcPr>
          <w:p w:rsidR="00D7463D" w:rsidRPr="00D470BC" w:rsidRDefault="00D7463D" w:rsidP="00D470BC">
            <w:pPr>
              <w:spacing w:after="0" w:line="240" w:lineRule="auto"/>
              <w:jc w:val="both"/>
              <w:rPr>
                <w:rFonts w:ascii="Times New Roman" w:hAnsi="Times New Roman"/>
                <w:szCs w:val="24"/>
                <w:lang w:val="en-GB"/>
              </w:rPr>
            </w:pPr>
            <w:r w:rsidRPr="00D470BC">
              <w:rPr>
                <w:rFonts w:ascii="Times New Roman" w:hAnsi="Times New Roman"/>
                <w:szCs w:val="24"/>
                <w:lang w:val="en-GB"/>
              </w:rPr>
              <w:t xml:space="preserve"> </w:t>
            </w:r>
          </w:p>
        </w:tc>
        <w:tc>
          <w:tcPr>
            <w:tcW w:w="3216" w:type="dxa"/>
            <w:tcBorders>
              <w:bottom w:val="threeDEmboss" w:sz="24" w:space="0" w:color="auto"/>
            </w:tcBorders>
          </w:tcPr>
          <w:p w:rsidR="00D7463D" w:rsidRPr="00D470BC" w:rsidRDefault="00D7463D" w:rsidP="00D470BC">
            <w:pPr>
              <w:spacing w:after="0" w:line="240" w:lineRule="auto"/>
              <w:jc w:val="center"/>
              <w:rPr>
                <w:rFonts w:ascii="Times New Roman" w:hAnsi="Times New Roman"/>
                <w:sz w:val="28"/>
                <w:szCs w:val="28"/>
                <w:lang w:val="en-GB"/>
              </w:rPr>
            </w:pPr>
            <w:r w:rsidRPr="00D470BC">
              <w:rPr>
                <w:rFonts w:ascii="Times New Roman" w:hAnsi="Times New Roman"/>
                <w:sz w:val="28"/>
                <w:szCs w:val="28"/>
                <w:lang w:val="en-GB"/>
              </w:rPr>
              <w:t>Total</w:t>
            </w:r>
          </w:p>
        </w:tc>
        <w:tc>
          <w:tcPr>
            <w:tcW w:w="2904" w:type="dxa"/>
            <w:tcBorders>
              <w:bottom w:val="threeDEmboss" w:sz="24" w:space="0" w:color="auto"/>
            </w:tcBorders>
          </w:tcPr>
          <w:p w:rsidR="00D7463D" w:rsidRPr="00D470BC" w:rsidRDefault="00D7463D" w:rsidP="00D470BC">
            <w:pPr>
              <w:spacing w:after="0" w:line="240" w:lineRule="auto"/>
              <w:jc w:val="both"/>
              <w:rPr>
                <w:rFonts w:ascii="Times New Roman" w:hAnsi="Times New Roman"/>
                <w:szCs w:val="24"/>
                <w:lang w:val="en-GB"/>
              </w:rPr>
            </w:pPr>
          </w:p>
        </w:tc>
      </w:tr>
    </w:tbl>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spacing w:after="0" w:line="240" w:lineRule="auto"/>
        <w:rPr>
          <w:rFonts w:ascii="Times New Roman" w:hAnsi="Times New Roman"/>
          <w:sz w:val="24"/>
          <w:szCs w:val="24"/>
          <w:lang w:val="en-GB"/>
        </w:rPr>
      </w:pPr>
    </w:p>
    <w:p w:rsidR="00D7463D" w:rsidRPr="00D470BC" w:rsidRDefault="00D7463D" w:rsidP="00D470BC">
      <w:pPr>
        <w:tabs>
          <w:tab w:val="left" w:pos="630"/>
        </w:tabs>
        <w:spacing w:after="0" w:line="240" w:lineRule="auto"/>
        <w:ind w:right="680"/>
        <w:outlineLvl w:val="0"/>
        <w:rPr>
          <w:rFonts w:ascii="Times New Roman" w:hAnsi="Times New Roman"/>
          <w:sz w:val="24"/>
          <w:szCs w:val="24"/>
          <w:lang w:val="en-GB"/>
        </w:rPr>
      </w:pPr>
      <w:r w:rsidRPr="00D470BC">
        <w:rPr>
          <w:rFonts w:ascii="Times New Roman" w:hAnsi="Times New Roman"/>
          <w:sz w:val="24"/>
          <w:szCs w:val="24"/>
          <w:lang w:val="en-GB"/>
        </w:rPr>
        <w:lastRenderedPageBreak/>
        <w:tab/>
      </w:r>
    </w:p>
    <w:p w:rsidR="00D7463D" w:rsidRPr="00D470BC" w:rsidRDefault="00D7463D" w:rsidP="00D470BC">
      <w:pPr>
        <w:keepNext/>
        <w:tabs>
          <w:tab w:val="right" w:pos="567"/>
        </w:tabs>
        <w:spacing w:before="240" w:after="240" w:line="240" w:lineRule="auto"/>
        <w:jc w:val="both"/>
        <w:outlineLvl w:val="0"/>
        <w:rPr>
          <w:rFonts w:ascii="Times New Roman" w:hAnsi="Times New Roman"/>
          <w:snapToGrid w:val="0"/>
          <w:sz w:val="20"/>
          <w:szCs w:val="20"/>
          <w:lang w:val="en-GB"/>
        </w:rPr>
      </w:pPr>
      <w:r w:rsidRPr="00D470BC">
        <w:rPr>
          <w:rFonts w:ascii="Times New Roman" w:hAnsi="Times New Roman"/>
          <w:b/>
          <w:i/>
          <w:snapToGrid w:val="0"/>
          <w:sz w:val="28"/>
          <w:szCs w:val="28"/>
          <w:lang w:val="en-GB"/>
        </w:rPr>
        <w:t xml:space="preserve">ANNEX IV </w:t>
      </w:r>
      <w:r w:rsidRPr="00D470BC">
        <w:rPr>
          <w:rFonts w:ascii="Times New Roman" w:hAnsi="Times New Roman"/>
          <w:b/>
          <w:snapToGrid w:val="0"/>
          <w:sz w:val="28"/>
          <w:szCs w:val="28"/>
          <w:lang w:val="en-GB"/>
        </w:rPr>
        <w:t xml:space="preserve">:  </w:t>
      </w:r>
      <w:r w:rsidRPr="00D470BC">
        <w:rPr>
          <w:rFonts w:ascii="Times New Roman" w:hAnsi="Times New Roman"/>
          <w:snapToGrid w:val="0"/>
          <w:sz w:val="28"/>
          <w:szCs w:val="28"/>
          <w:lang w:val="en-GB"/>
        </w:rPr>
        <w:t>Budget breakdown</w:t>
      </w:r>
      <w:r w:rsidRPr="00D470BC">
        <w:rPr>
          <w:rFonts w:ascii="Times New Roman" w:hAnsi="Times New Roman"/>
          <w:b/>
          <w:snapToGrid w:val="0"/>
          <w:sz w:val="28"/>
          <w:szCs w:val="28"/>
          <w:lang w:val="en-GB"/>
        </w:rPr>
        <w:t xml:space="preserve"> (</w:t>
      </w:r>
      <w:r w:rsidRPr="00D470BC">
        <w:rPr>
          <w:rFonts w:ascii="Times New Roman" w:hAnsi="Times New Roman"/>
          <w:snapToGrid w:val="0"/>
          <w:sz w:val="28"/>
          <w:szCs w:val="28"/>
          <w:lang w:val="en-GB"/>
        </w:rPr>
        <w:t>Model financial offer</w:t>
      </w:r>
      <w:r w:rsidRPr="00D470BC">
        <w:rPr>
          <w:rFonts w:ascii="Times New Roman" w:hAnsi="Times New Roman"/>
          <w:b/>
          <w:snapToGrid w:val="0"/>
          <w:sz w:val="28"/>
          <w:szCs w:val="28"/>
          <w:lang w:val="en-GB"/>
        </w:rPr>
        <w:t>)</w:t>
      </w:r>
      <w:r w:rsidRPr="00D470BC">
        <w:rPr>
          <w:rFonts w:ascii="Times New Roman" w:hAnsi="Times New Roman"/>
          <w:b/>
          <w:snapToGrid w:val="0"/>
          <w:sz w:val="28"/>
          <w:szCs w:val="20"/>
          <w:lang w:val="en-GB"/>
        </w:rPr>
        <w:t xml:space="preserve"> </w:t>
      </w:r>
    </w:p>
    <w:p w:rsidR="00D7463D" w:rsidRPr="00D470BC" w:rsidRDefault="00D7463D" w:rsidP="00D470BC">
      <w:pPr>
        <w:spacing w:after="0" w:line="240" w:lineRule="auto"/>
        <w:ind w:right="680"/>
        <w:jc w:val="right"/>
        <w:outlineLvl w:val="0"/>
        <w:rPr>
          <w:rFonts w:ascii="Times New Roman" w:hAnsi="Times New Roman"/>
          <w:szCs w:val="24"/>
          <w:lang w:val="en-GB"/>
        </w:rPr>
      </w:pPr>
      <w:r w:rsidRPr="00D470BC">
        <w:rPr>
          <w:rFonts w:ascii="Times New Roman" w:hAnsi="Times New Roman"/>
          <w:szCs w:val="24"/>
          <w:lang w:val="en-GB"/>
        </w:rPr>
        <w:t xml:space="preserve">Page No  1 </w:t>
      </w:r>
      <w:r w:rsidRPr="00D470BC">
        <w:rPr>
          <w:rFonts w:ascii="Times New Roman" w:hAnsi="Times New Roman"/>
          <w:b/>
          <w:szCs w:val="24"/>
          <w:lang w:val="en-GB"/>
        </w:rPr>
        <w:t>[o</w:t>
      </w:r>
      <w:r w:rsidRPr="00D470BC">
        <w:rPr>
          <w:rFonts w:ascii="Times New Roman" w:hAnsi="Times New Roman"/>
          <w:szCs w:val="24"/>
          <w:lang w:val="en-GB"/>
        </w:rPr>
        <w:t>f…</w:t>
      </w:r>
      <w:r w:rsidRPr="00D470BC">
        <w:rPr>
          <w:rFonts w:ascii="Times New Roman" w:hAnsi="Times New Roman"/>
          <w:b/>
          <w:szCs w:val="24"/>
          <w:lang w:val="en-GB"/>
        </w:rPr>
        <w:t>]</w:t>
      </w:r>
    </w:p>
    <w:p w:rsidR="00D7463D" w:rsidRPr="00D470BC" w:rsidRDefault="00D7463D" w:rsidP="00D470BC">
      <w:pPr>
        <w:spacing w:after="0" w:line="240" w:lineRule="auto"/>
        <w:outlineLvl w:val="0"/>
        <w:rPr>
          <w:rFonts w:ascii="Times New Roman" w:hAnsi="Times New Roman"/>
          <w:b/>
          <w:sz w:val="24"/>
          <w:szCs w:val="24"/>
          <w:lang w:val="en-GB"/>
        </w:rPr>
      </w:pPr>
      <w:r w:rsidRPr="00D470BC">
        <w:rPr>
          <w:rFonts w:ascii="Times New Roman" w:hAnsi="Times New Roman"/>
          <w:b/>
          <w:sz w:val="24"/>
          <w:szCs w:val="24"/>
          <w:lang w:val="en-GB"/>
        </w:rPr>
        <w:t xml:space="preserve">PUBLICATION REFERENCE: </w:t>
      </w:r>
      <w:proofErr w:type="spellStart"/>
      <w:r w:rsidRPr="00D470BC">
        <w:rPr>
          <w:rFonts w:ascii="Times New Roman" w:hAnsi="Times New Roman"/>
          <w:b/>
          <w:sz w:val="24"/>
          <w:szCs w:val="24"/>
        </w:rPr>
        <w:t>EuropeAid</w:t>
      </w:r>
      <w:proofErr w:type="spellEnd"/>
      <w:r w:rsidRPr="00D470BC">
        <w:rPr>
          <w:rFonts w:ascii="Times New Roman" w:hAnsi="Times New Roman"/>
          <w:b/>
          <w:sz w:val="24"/>
          <w:szCs w:val="24"/>
        </w:rPr>
        <w:t>/129090/D/SUP/XK</w:t>
      </w:r>
      <w:r w:rsidRPr="00D470BC">
        <w:rPr>
          <w:rFonts w:ascii="Times New Roman" w:hAnsi="Times New Roman"/>
          <w:b/>
          <w:sz w:val="24"/>
          <w:szCs w:val="24"/>
          <w:lang w:val="en-GB"/>
        </w:rPr>
        <w:t xml:space="preserve">  </w:t>
      </w:r>
      <w:r w:rsidRPr="00D470BC">
        <w:rPr>
          <w:rFonts w:ascii="Times New Roman" w:hAnsi="Times New Roman"/>
          <w:sz w:val="24"/>
          <w:szCs w:val="24"/>
          <w:lang w:val="en-GB"/>
        </w:rPr>
        <w:tab/>
      </w:r>
      <w:r w:rsidRPr="00D470BC">
        <w:rPr>
          <w:rFonts w:ascii="Times New Roman" w:hAnsi="Times New Roman"/>
          <w:b/>
          <w:sz w:val="24"/>
          <w:szCs w:val="24"/>
          <w:lang w:val="en-GB"/>
        </w:rPr>
        <w:t>NAME OF TENDERER:</w:t>
      </w:r>
      <w:r w:rsidRPr="00D470BC">
        <w:rPr>
          <w:rFonts w:ascii="Times New Roman" w:hAnsi="Times New Roman"/>
          <w:sz w:val="24"/>
          <w:szCs w:val="24"/>
          <w:lang w:val="en-GB"/>
        </w:rPr>
        <w:t xml:space="preserve"> </w:t>
      </w:r>
      <w:r w:rsidRPr="00D470BC">
        <w:rPr>
          <w:rFonts w:ascii="Times New Roman" w:hAnsi="Times New Roman"/>
          <w:b/>
          <w:sz w:val="24"/>
          <w:szCs w:val="24"/>
          <w:lang w:val="en-GB"/>
        </w:rPr>
        <w:t>[</w:t>
      </w:r>
      <w:r w:rsidRPr="00D470BC">
        <w:rPr>
          <w:rFonts w:ascii="Times New Roman" w:hAnsi="Times New Roman"/>
          <w:sz w:val="24"/>
          <w:szCs w:val="24"/>
          <w:lang w:val="en-GB"/>
        </w:rPr>
        <w:t>……………………………</w:t>
      </w:r>
      <w:r w:rsidRPr="00D470BC">
        <w:rPr>
          <w:rFonts w:ascii="Times New Roman" w:hAnsi="Times New Roman"/>
          <w:b/>
          <w:sz w:val="24"/>
          <w:szCs w:val="24"/>
          <w:lang w:val="en-GB"/>
        </w:rPr>
        <w:t>]</w:t>
      </w:r>
    </w:p>
    <w:p w:rsidR="00D7463D" w:rsidRPr="00D470BC" w:rsidRDefault="00D7463D" w:rsidP="00D470BC">
      <w:pPr>
        <w:spacing w:after="0" w:line="240" w:lineRule="auto"/>
        <w:outlineLvl w:val="0"/>
        <w:rPr>
          <w:rFonts w:ascii="Times New Roman" w:hAnsi="Times New Roman"/>
          <w:b/>
          <w:sz w:val="28"/>
          <w:szCs w:val="28"/>
          <w:lang w:val="en-GB"/>
        </w:rPr>
      </w:pPr>
    </w:p>
    <w:p w:rsidR="00D7463D" w:rsidRPr="00D470BC" w:rsidRDefault="00D7463D" w:rsidP="00D470BC">
      <w:pPr>
        <w:spacing w:after="0" w:line="240" w:lineRule="auto"/>
        <w:jc w:val="center"/>
        <w:outlineLvl w:val="0"/>
        <w:rPr>
          <w:rFonts w:ascii="Times New Roman" w:hAnsi="Times New Roman"/>
          <w:b/>
          <w:sz w:val="28"/>
          <w:szCs w:val="28"/>
          <w:lang w:val="en-GB"/>
        </w:rPr>
      </w:pPr>
      <w:r w:rsidRPr="00D470BC">
        <w:rPr>
          <w:rFonts w:ascii="Times New Roman" w:hAnsi="Times New Roman"/>
          <w:b/>
          <w:sz w:val="28"/>
          <w:szCs w:val="28"/>
          <w:lang w:val="en-GB"/>
        </w:rPr>
        <w:t>LOT 3: Miscellaneous Stationery Items</w:t>
      </w:r>
    </w:p>
    <w:p w:rsidR="00D7463D" w:rsidRPr="00D470BC" w:rsidRDefault="00D7463D" w:rsidP="00D470BC">
      <w:pPr>
        <w:spacing w:after="0" w:line="240" w:lineRule="auto"/>
        <w:jc w:val="both"/>
        <w:outlineLvl w:val="0"/>
        <w:rPr>
          <w:rFonts w:ascii="Times New Roman" w:hAnsi="Times New Roman"/>
          <w:sz w:val="28"/>
          <w:szCs w:val="28"/>
          <w:lang w:val="en-GB"/>
        </w:rPr>
      </w:pPr>
    </w:p>
    <w:tbl>
      <w:tblPr>
        <w:tblW w:w="0" w:type="auto"/>
        <w:jc w:val="center"/>
        <w:tblInd w:w="44" w:type="dxa"/>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462"/>
        <w:gridCol w:w="1620"/>
        <w:gridCol w:w="3240"/>
        <w:gridCol w:w="3216"/>
        <w:gridCol w:w="2904"/>
      </w:tblGrid>
      <w:tr w:rsidR="00D7463D" w:rsidRPr="00C23A8F" w:rsidTr="00EE4DA2">
        <w:trPr>
          <w:trHeight w:val="1054"/>
          <w:jc w:val="center"/>
        </w:trPr>
        <w:tc>
          <w:tcPr>
            <w:tcW w:w="1462" w:type="dxa"/>
            <w:tcBorders>
              <w:top w:val="threeDEmboss" w:sz="24" w:space="0" w:color="auto"/>
            </w:tcBorders>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A</w:t>
            </w:r>
          </w:p>
          <w:p w:rsidR="00D7463D" w:rsidRPr="00D470BC" w:rsidRDefault="00D7463D" w:rsidP="00D470BC">
            <w:pPr>
              <w:spacing w:after="0" w:line="240" w:lineRule="auto"/>
              <w:jc w:val="center"/>
              <w:rPr>
                <w:rFonts w:ascii="Times New Roman" w:hAnsi="Times New Roman"/>
                <w:b/>
                <w:smallCaps/>
                <w:sz w:val="28"/>
                <w:szCs w:val="28"/>
                <w:lang w:val="en-GB"/>
              </w:rPr>
            </w:pPr>
          </w:p>
        </w:tc>
        <w:tc>
          <w:tcPr>
            <w:tcW w:w="1620" w:type="dxa"/>
            <w:tcBorders>
              <w:top w:val="threeDEmboss" w:sz="24" w:space="0" w:color="auto"/>
            </w:tcBorders>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B</w:t>
            </w:r>
          </w:p>
          <w:p w:rsidR="00D7463D" w:rsidRPr="00D470BC" w:rsidRDefault="00D7463D" w:rsidP="00D470BC">
            <w:pPr>
              <w:spacing w:after="0" w:line="240" w:lineRule="auto"/>
              <w:jc w:val="center"/>
              <w:rPr>
                <w:rFonts w:ascii="Times New Roman" w:hAnsi="Times New Roman"/>
                <w:b/>
                <w:smallCaps/>
                <w:sz w:val="28"/>
                <w:szCs w:val="28"/>
                <w:lang w:val="en-GB"/>
              </w:rPr>
            </w:pPr>
          </w:p>
        </w:tc>
        <w:tc>
          <w:tcPr>
            <w:tcW w:w="3240" w:type="dxa"/>
            <w:tcBorders>
              <w:top w:val="threeDEmboss" w:sz="24" w:space="0" w:color="auto"/>
            </w:tcBorders>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C</w:t>
            </w:r>
          </w:p>
        </w:tc>
        <w:tc>
          <w:tcPr>
            <w:tcW w:w="3216" w:type="dxa"/>
            <w:tcBorders>
              <w:top w:val="threeDEmboss" w:sz="24" w:space="0" w:color="auto"/>
            </w:tcBorders>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D</w:t>
            </w:r>
          </w:p>
          <w:p w:rsidR="00D7463D" w:rsidRPr="00D470BC" w:rsidRDefault="00D7463D" w:rsidP="00D470BC">
            <w:pPr>
              <w:spacing w:after="0" w:line="240" w:lineRule="auto"/>
              <w:jc w:val="center"/>
              <w:rPr>
                <w:rFonts w:ascii="Times New Roman" w:hAnsi="Times New Roman"/>
                <w:b/>
                <w:smallCaps/>
                <w:sz w:val="28"/>
                <w:szCs w:val="28"/>
                <w:lang w:val="en-GB"/>
              </w:rPr>
            </w:pPr>
          </w:p>
        </w:tc>
        <w:tc>
          <w:tcPr>
            <w:tcW w:w="2904" w:type="dxa"/>
            <w:tcBorders>
              <w:top w:val="threeDEmboss" w:sz="24" w:space="0" w:color="auto"/>
            </w:tcBorders>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E</w:t>
            </w:r>
          </w:p>
          <w:p w:rsidR="00D7463D" w:rsidRPr="00D470BC" w:rsidRDefault="00D7463D" w:rsidP="00D470BC">
            <w:pPr>
              <w:spacing w:after="0" w:line="240" w:lineRule="auto"/>
              <w:jc w:val="center"/>
              <w:rPr>
                <w:rFonts w:ascii="Times New Roman" w:hAnsi="Times New Roman"/>
                <w:b/>
                <w:smallCaps/>
                <w:sz w:val="28"/>
                <w:szCs w:val="28"/>
                <w:lang w:val="en-GB"/>
              </w:rPr>
            </w:pPr>
          </w:p>
        </w:tc>
      </w:tr>
      <w:tr w:rsidR="00D7463D" w:rsidRPr="00C23A8F" w:rsidTr="00EE4DA2">
        <w:trPr>
          <w:jc w:val="center"/>
        </w:trPr>
        <w:tc>
          <w:tcPr>
            <w:tcW w:w="1462" w:type="dxa"/>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Item  number</w:t>
            </w:r>
          </w:p>
        </w:tc>
        <w:tc>
          <w:tcPr>
            <w:tcW w:w="1620" w:type="dxa"/>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Quantity</w:t>
            </w:r>
          </w:p>
        </w:tc>
        <w:tc>
          <w:tcPr>
            <w:tcW w:w="3240" w:type="dxa"/>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specifications offered (</w:t>
            </w:r>
            <w:proofErr w:type="spellStart"/>
            <w:r w:rsidRPr="00D470BC">
              <w:rPr>
                <w:rFonts w:ascii="Times New Roman" w:hAnsi="Times New Roman"/>
                <w:b/>
                <w:smallCaps/>
                <w:sz w:val="28"/>
                <w:szCs w:val="28"/>
                <w:lang w:val="en-GB"/>
              </w:rPr>
              <w:t>incl</w:t>
            </w:r>
            <w:proofErr w:type="spellEnd"/>
            <w:r w:rsidRPr="00D470BC">
              <w:rPr>
                <w:rFonts w:ascii="Times New Roman" w:hAnsi="Times New Roman"/>
                <w:b/>
                <w:smallCaps/>
                <w:sz w:val="28"/>
                <w:szCs w:val="28"/>
                <w:lang w:val="en-GB"/>
              </w:rPr>
              <w:t xml:space="preserve"> brand/model)</w:t>
            </w:r>
          </w:p>
        </w:tc>
        <w:tc>
          <w:tcPr>
            <w:tcW w:w="3216" w:type="dxa"/>
          </w:tcPr>
          <w:p w:rsidR="00D7463D" w:rsidRPr="00D470BC" w:rsidRDefault="00D7463D" w:rsidP="00D470BC">
            <w:pPr>
              <w:spacing w:after="0" w:line="240" w:lineRule="auto"/>
              <w:jc w:val="center"/>
              <w:rPr>
                <w:rFonts w:ascii="Times New Roman" w:hAnsi="Times New Roman"/>
                <w:smallCaps/>
                <w:sz w:val="28"/>
                <w:szCs w:val="28"/>
                <w:lang w:val="en-GB"/>
              </w:rPr>
            </w:pPr>
            <w:r w:rsidRPr="00D470BC">
              <w:rPr>
                <w:rFonts w:ascii="Times New Roman" w:hAnsi="Times New Roman"/>
                <w:smallCaps/>
                <w:sz w:val="28"/>
                <w:szCs w:val="28"/>
                <w:lang w:val="en-GB"/>
              </w:rPr>
              <w:t>Unit costs with delivery &lt;DDU&gt;</w:t>
            </w:r>
            <w:r w:rsidRPr="00D470BC">
              <w:rPr>
                <w:rFonts w:ascii="Times New Roman" w:hAnsi="Times New Roman"/>
                <w:smallCaps/>
                <w:sz w:val="28"/>
                <w:szCs w:val="28"/>
                <w:vertAlign w:val="superscript"/>
                <w:lang w:val="en-GB"/>
              </w:rPr>
              <w:footnoteReference w:id="12"/>
            </w:r>
          </w:p>
          <w:p w:rsidR="00D7463D" w:rsidRPr="00D470BC" w:rsidRDefault="00D7463D" w:rsidP="00D470BC">
            <w:pPr>
              <w:spacing w:after="0" w:line="240" w:lineRule="auto"/>
              <w:jc w:val="center"/>
              <w:rPr>
                <w:rFonts w:ascii="Times New Roman" w:hAnsi="Times New Roman"/>
                <w:smallCaps/>
                <w:sz w:val="28"/>
                <w:szCs w:val="28"/>
                <w:lang w:val="en-GB"/>
              </w:rPr>
            </w:pPr>
            <w:r w:rsidRPr="00D470BC">
              <w:rPr>
                <w:rFonts w:ascii="Times New Roman" w:hAnsi="Times New Roman"/>
                <w:smallCaps/>
                <w:sz w:val="28"/>
                <w:szCs w:val="28"/>
                <w:lang w:val="en-GB"/>
              </w:rPr>
              <w:t>&lt;place of acceptance&gt;</w:t>
            </w:r>
          </w:p>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smallCaps/>
                <w:sz w:val="28"/>
                <w:szCs w:val="28"/>
                <w:lang w:val="en-GB"/>
              </w:rPr>
              <w:t>&lt;EUROS&gt;</w:t>
            </w:r>
          </w:p>
        </w:tc>
        <w:tc>
          <w:tcPr>
            <w:tcW w:w="2904" w:type="dxa"/>
          </w:tcPr>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total</w:t>
            </w:r>
          </w:p>
          <w:p w:rsidR="00D7463D" w:rsidRPr="00D470BC" w:rsidRDefault="00D7463D" w:rsidP="00D470BC">
            <w:pPr>
              <w:spacing w:after="0" w:line="240" w:lineRule="auto"/>
              <w:jc w:val="center"/>
              <w:rPr>
                <w:rFonts w:ascii="Times New Roman" w:hAnsi="Times New Roman"/>
                <w:b/>
                <w:smallCaps/>
                <w:sz w:val="28"/>
                <w:szCs w:val="28"/>
                <w:lang w:val="en-GB"/>
              </w:rPr>
            </w:pPr>
            <w:r w:rsidRPr="00D470BC">
              <w:rPr>
                <w:rFonts w:ascii="Times New Roman" w:hAnsi="Times New Roman"/>
                <w:b/>
                <w:smallCaps/>
                <w:sz w:val="28"/>
                <w:szCs w:val="28"/>
                <w:lang w:val="en-GB"/>
              </w:rPr>
              <w:t>&lt;</w:t>
            </w:r>
            <w:r w:rsidRPr="00D470BC">
              <w:rPr>
                <w:rFonts w:ascii="Times New Roman" w:hAnsi="Times New Roman"/>
                <w:smallCaps/>
                <w:sz w:val="28"/>
                <w:szCs w:val="28"/>
                <w:lang w:val="en-GB"/>
              </w:rPr>
              <w:t>EUROS &gt;</w:t>
            </w:r>
          </w:p>
        </w:tc>
      </w:tr>
      <w:tr w:rsidR="00D7463D" w:rsidRPr="00C23A8F" w:rsidTr="00EE4DA2">
        <w:trPr>
          <w:trHeight w:val="743"/>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6</w:t>
            </w:r>
            <w:r w:rsidRPr="00D470BC">
              <w:rPr>
                <w:rFonts w:ascii="Times New Roman" w:hAnsi="Times New Roman"/>
                <w:b/>
                <w:szCs w:val="24"/>
                <w:lang w:val="en-GB"/>
              </w:rPr>
              <w:t>,000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8,000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10,000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10,000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10,000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500</w:t>
            </w:r>
            <w:r>
              <w:rPr>
                <w:rFonts w:ascii="Times New Roman" w:hAnsi="Times New Roman"/>
                <w:b/>
                <w:szCs w:val="24"/>
                <w:lang w:val="en-GB"/>
              </w:rPr>
              <w:t xml:space="preserve"> packs </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5</w:t>
            </w:r>
            <w:r>
              <w:rPr>
                <w:rFonts w:ascii="Times New Roman" w:hAnsi="Times New Roman"/>
                <w:b/>
                <w:szCs w:val="24"/>
                <w:lang w:val="en-GB"/>
              </w:rPr>
              <w:t>,0</w:t>
            </w:r>
            <w:r w:rsidRPr="00D470BC">
              <w:rPr>
                <w:rFonts w:ascii="Times New Roman" w:hAnsi="Times New Roman"/>
                <w:b/>
                <w:szCs w:val="24"/>
                <w:lang w:val="en-GB"/>
              </w:rPr>
              <w:t xml:space="preserve">00 </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4,</w:t>
            </w:r>
            <w:r w:rsidRPr="00D470BC">
              <w:rPr>
                <w:rFonts w:ascii="Times New Roman" w:hAnsi="Times New Roman"/>
                <w:b/>
                <w:szCs w:val="24"/>
                <w:lang w:val="en-GB"/>
              </w:rPr>
              <w:t>0</w:t>
            </w:r>
            <w:r>
              <w:rPr>
                <w:rFonts w:ascii="Times New Roman" w:hAnsi="Times New Roman"/>
                <w:b/>
                <w:szCs w:val="24"/>
                <w:lang w:val="en-GB"/>
              </w:rPr>
              <w:t>0</w:t>
            </w:r>
            <w:r w:rsidRPr="00D470BC">
              <w:rPr>
                <w:rFonts w:ascii="Times New Roman" w:hAnsi="Times New Roman"/>
                <w:b/>
                <w:szCs w:val="24"/>
                <w:lang w:val="en-GB"/>
              </w:rPr>
              <w:t xml:space="preserve">0 </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w:t>
            </w:r>
            <w:r w:rsidRPr="00D470BC">
              <w:rPr>
                <w:rFonts w:ascii="Times New Roman" w:hAnsi="Times New Roman"/>
                <w:b/>
                <w:szCs w:val="24"/>
                <w:lang w:val="en-GB"/>
              </w:rPr>
              <w:t>0,000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A85311" w:rsidRPr="00C23A8F" w:rsidTr="00EE4DA2">
        <w:trPr>
          <w:trHeight w:val="845"/>
          <w:jc w:val="center"/>
        </w:trPr>
        <w:tc>
          <w:tcPr>
            <w:tcW w:w="1462" w:type="dxa"/>
          </w:tcPr>
          <w:p w:rsidR="00A85311" w:rsidRPr="00D470BC" w:rsidRDefault="00A85311"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A85311" w:rsidRPr="00D470BC" w:rsidRDefault="00A85311" w:rsidP="00D470BC">
            <w:pPr>
              <w:spacing w:after="0" w:line="240" w:lineRule="auto"/>
              <w:jc w:val="center"/>
              <w:rPr>
                <w:rFonts w:ascii="Times New Roman" w:hAnsi="Times New Roman"/>
                <w:b/>
                <w:szCs w:val="24"/>
                <w:lang w:val="en-GB"/>
              </w:rPr>
            </w:pPr>
            <w:r>
              <w:rPr>
                <w:rFonts w:ascii="Times New Roman" w:hAnsi="Times New Roman"/>
                <w:b/>
                <w:szCs w:val="24"/>
                <w:lang w:val="en-GB"/>
              </w:rPr>
              <w:t>6,000</w:t>
            </w:r>
          </w:p>
        </w:tc>
        <w:tc>
          <w:tcPr>
            <w:tcW w:w="3240" w:type="dxa"/>
          </w:tcPr>
          <w:p w:rsidR="00A85311" w:rsidRPr="00D470BC" w:rsidRDefault="00A85311" w:rsidP="00D470BC">
            <w:pPr>
              <w:spacing w:after="0" w:line="240" w:lineRule="auto"/>
              <w:jc w:val="both"/>
              <w:rPr>
                <w:rFonts w:ascii="Times New Roman" w:hAnsi="Times New Roman"/>
                <w:szCs w:val="24"/>
                <w:lang w:val="en-GB"/>
              </w:rPr>
            </w:pPr>
          </w:p>
        </w:tc>
        <w:tc>
          <w:tcPr>
            <w:tcW w:w="3216" w:type="dxa"/>
          </w:tcPr>
          <w:p w:rsidR="00A85311" w:rsidRPr="00D470BC" w:rsidRDefault="00A85311" w:rsidP="00D470BC">
            <w:pPr>
              <w:spacing w:after="0" w:line="240" w:lineRule="auto"/>
              <w:jc w:val="both"/>
              <w:rPr>
                <w:rFonts w:ascii="Times New Roman" w:hAnsi="Times New Roman"/>
                <w:szCs w:val="24"/>
                <w:lang w:val="en-GB"/>
              </w:rPr>
            </w:pPr>
          </w:p>
        </w:tc>
        <w:tc>
          <w:tcPr>
            <w:tcW w:w="2904" w:type="dxa"/>
          </w:tcPr>
          <w:p w:rsidR="00A85311" w:rsidRPr="00D470BC" w:rsidRDefault="00A85311"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2</w:t>
            </w:r>
            <w:r>
              <w:rPr>
                <w:rFonts w:ascii="Times New Roman" w:hAnsi="Times New Roman"/>
                <w:b/>
                <w:szCs w:val="24"/>
                <w:lang w:val="en-GB"/>
              </w:rPr>
              <w:t>0</w:t>
            </w:r>
            <w:r w:rsidRPr="00D470BC">
              <w:rPr>
                <w:rFonts w:ascii="Times New Roman" w:hAnsi="Times New Roman"/>
                <w:b/>
                <w:szCs w:val="24"/>
                <w:lang w:val="en-GB"/>
              </w:rPr>
              <w:t>,000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2</w:t>
            </w:r>
            <w:r w:rsidRPr="00D470BC">
              <w:rPr>
                <w:rFonts w:ascii="Times New Roman" w:hAnsi="Times New Roman"/>
                <w:b/>
                <w:szCs w:val="24"/>
                <w:lang w:val="en-GB"/>
              </w:rPr>
              <w:t>0,000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14</w:t>
            </w:r>
            <w:r w:rsidRPr="00D470BC">
              <w:rPr>
                <w:rFonts w:ascii="Times New Roman" w:hAnsi="Times New Roman"/>
                <w:b/>
                <w:szCs w:val="24"/>
                <w:lang w:val="en-GB"/>
              </w:rPr>
              <w:t>,000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10</w:t>
            </w:r>
            <w:r w:rsidRPr="00D470BC">
              <w:rPr>
                <w:rFonts w:ascii="Times New Roman" w:hAnsi="Times New Roman"/>
                <w:b/>
                <w:szCs w:val="24"/>
                <w:lang w:val="en-GB"/>
              </w:rPr>
              <w:t>,000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10</w:t>
            </w:r>
            <w:r w:rsidRPr="00D470BC">
              <w:rPr>
                <w:rFonts w:ascii="Times New Roman" w:hAnsi="Times New Roman"/>
                <w:b/>
                <w:szCs w:val="24"/>
                <w:lang w:val="en-GB"/>
              </w:rPr>
              <w:t>,000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bottom w:val="single" w:sz="4" w:space="0" w:color="auto"/>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bottom w:val="single" w:sz="4" w:space="0" w:color="auto"/>
            </w:tcBorders>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2</w:t>
            </w:r>
            <w:r>
              <w:rPr>
                <w:rFonts w:ascii="Times New Roman" w:hAnsi="Times New Roman"/>
                <w:b/>
                <w:szCs w:val="24"/>
                <w:lang w:val="en-GB"/>
              </w:rPr>
              <w:t>5</w:t>
            </w:r>
            <w:r w:rsidRPr="00D470BC">
              <w:rPr>
                <w:rFonts w:ascii="Times New Roman" w:hAnsi="Times New Roman"/>
                <w:b/>
                <w:szCs w:val="24"/>
                <w:lang w:val="en-GB"/>
              </w:rPr>
              <w:t>,000</w:t>
            </w:r>
          </w:p>
        </w:tc>
        <w:tc>
          <w:tcPr>
            <w:tcW w:w="3240"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top w:val="single" w:sz="4" w:space="0" w:color="auto"/>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top w:val="single" w:sz="4" w:space="0" w:color="auto"/>
            </w:tcBorders>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w:t>
            </w:r>
            <w:r w:rsidRPr="00D470BC">
              <w:rPr>
                <w:rFonts w:ascii="Times New Roman" w:hAnsi="Times New Roman"/>
                <w:b/>
                <w:szCs w:val="24"/>
                <w:lang w:val="en-GB"/>
              </w:rPr>
              <w:t>00</w:t>
            </w:r>
          </w:p>
        </w:tc>
        <w:tc>
          <w:tcPr>
            <w:tcW w:w="3240"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30,000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5,000 set</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5744EE" w:rsidRDefault="00D7463D" w:rsidP="007A5758">
            <w:pPr>
              <w:jc w:val="center"/>
              <w:rPr>
                <w:b/>
                <w:lang w:val="en-GB"/>
              </w:rPr>
            </w:pPr>
            <w:r>
              <w:rPr>
                <w:rFonts w:ascii="Times New Roman" w:hAnsi="Times New Roman"/>
                <w:b/>
                <w:szCs w:val="24"/>
                <w:lang w:val="en-GB"/>
              </w:rPr>
              <w:t>5,000 set</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5744EE" w:rsidRDefault="00D7463D" w:rsidP="007A5758">
            <w:pPr>
              <w:jc w:val="center"/>
              <w:rPr>
                <w:b/>
                <w:lang w:val="en-GB"/>
              </w:rPr>
            </w:pPr>
            <w:r>
              <w:rPr>
                <w:rFonts w:ascii="Times New Roman" w:hAnsi="Times New Roman"/>
                <w:b/>
                <w:szCs w:val="24"/>
                <w:lang w:val="en-GB"/>
              </w:rPr>
              <w:t>5,000 set</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sz w:val="24"/>
                <w:szCs w:val="24"/>
              </w:rPr>
            </w:pPr>
            <w:r>
              <w:rPr>
                <w:rFonts w:ascii="Times New Roman" w:hAnsi="Times New Roman"/>
                <w:b/>
                <w:szCs w:val="24"/>
                <w:lang w:val="en-GB"/>
              </w:rPr>
              <w:t>2,</w:t>
            </w:r>
            <w:r w:rsidRPr="00D470BC">
              <w:rPr>
                <w:rFonts w:ascii="Times New Roman" w:hAnsi="Times New Roman"/>
                <w:b/>
                <w:szCs w:val="24"/>
                <w:lang w:val="en-GB"/>
              </w:rPr>
              <w:t>00</w:t>
            </w:r>
            <w:r>
              <w:rPr>
                <w:rFonts w:ascii="Times New Roman" w:hAnsi="Times New Roman"/>
                <w:b/>
                <w:szCs w:val="24"/>
                <w:lang w:val="en-GB"/>
              </w:rPr>
              <w:t>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sz w:val="24"/>
                <w:szCs w:val="24"/>
              </w:rPr>
            </w:pPr>
            <w:r>
              <w:rPr>
                <w:rFonts w:ascii="Times New Roman" w:hAnsi="Times New Roman"/>
                <w:b/>
                <w:szCs w:val="24"/>
                <w:lang w:val="en-GB"/>
              </w:rPr>
              <w:t>1,</w:t>
            </w:r>
            <w:r w:rsidRPr="00D470BC">
              <w:rPr>
                <w:rFonts w:ascii="Times New Roman" w:hAnsi="Times New Roman"/>
                <w:b/>
                <w:szCs w:val="24"/>
                <w:lang w:val="en-GB"/>
              </w:rPr>
              <w:t>00</w:t>
            </w:r>
            <w:r>
              <w:rPr>
                <w:rFonts w:ascii="Times New Roman" w:hAnsi="Times New Roman"/>
                <w:b/>
                <w:szCs w:val="24"/>
                <w:lang w:val="en-GB"/>
              </w:rPr>
              <w:t>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2,0</w:t>
            </w:r>
            <w:r w:rsidRPr="00D470BC">
              <w:rPr>
                <w:rFonts w:ascii="Times New Roman" w:hAnsi="Times New Roman"/>
                <w:b/>
                <w:szCs w:val="24"/>
                <w:lang w:val="en-GB"/>
              </w:rPr>
              <w:t>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100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bottom w:val="single" w:sz="4" w:space="0" w:color="auto"/>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bottom w:val="single" w:sz="4" w:space="0" w:color="auto"/>
            </w:tcBorders>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2</w:t>
            </w:r>
            <w:r w:rsidRPr="00D470BC">
              <w:rPr>
                <w:rFonts w:ascii="Times New Roman" w:hAnsi="Times New Roman"/>
                <w:b/>
                <w:szCs w:val="24"/>
                <w:lang w:val="en-GB"/>
              </w:rPr>
              <w:t>00</w:t>
            </w:r>
          </w:p>
        </w:tc>
        <w:tc>
          <w:tcPr>
            <w:tcW w:w="3240"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top w:val="single" w:sz="4" w:space="0" w:color="auto"/>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top w:val="single" w:sz="4" w:space="0" w:color="auto"/>
            </w:tcBorders>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3,0</w:t>
            </w:r>
            <w:r w:rsidRPr="00D470BC">
              <w:rPr>
                <w:rFonts w:ascii="Times New Roman" w:hAnsi="Times New Roman"/>
                <w:b/>
                <w:szCs w:val="24"/>
                <w:lang w:val="en-GB"/>
              </w:rPr>
              <w:t>00</w:t>
            </w:r>
            <w:r>
              <w:rPr>
                <w:rFonts w:ascii="Times New Roman" w:hAnsi="Times New Roman"/>
                <w:b/>
                <w:szCs w:val="24"/>
                <w:lang w:val="en-GB"/>
              </w:rPr>
              <w:t xml:space="preserve">  </w:t>
            </w:r>
          </w:p>
        </w:tc>
        <w:tc>
          <w:tcPr>
            <w:tcW w:w="3240"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2</w:t>
            </w:r>
            <w:r w:rsidRPr="00D470BC">
              <w:rPr>
                <w:rFonts w:ascii="Times New Roman" w:hAnsi="Times New Roman"/>
                <w:b/>
                <w:szCs w:val="24"/>
                <w:lang w:val="en-GB"/>
              </w:rPr>
              <w:t>0</w:t>
            </w:r>
            <w:r>
              <w:rPr>
                <w:rFonts w:ascii="Times New Roman" w:hAnsi="Times New Roman"/>
                <w:b/>
                <w:szCs w:val="24"/>
                <w:lang w:val="en-GB"/>
              </w:rPr>
              <w:t>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200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5,0</w:t>
            </w:r>
            <w:r w:rsidRPr="00D470BC">
              <w:rPr>
                <w:rFonts w:ascii="Times New Roman" w:hAnsi="Times New Roman"/>
                <w:b/>
                <w:szCs w:val="24"/>
                <w:lang w:val="en-GB"/>
              </w:rPr>
              <w:t>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2,0</w:t>
            </w:r>
            <w:r w:rsidRPr="00D470BC">
              <w:rPr>
                <w:rFonts w:ascii="Times New Roman" w:hAnsi="Times New Roman"/>
                <w:b/>
                <w:szCs w:val="24"/>
                <w:lang w:val="en-GB"/>
              </w:rPr>
              <w:t>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5</w:t>
            </w:r>
            <w:r w:rsidRPr="00D470BC">
              <w:rPr>
                <w:rFonts w:ascii="Times New Roman" w:hAnsi="Times New Roman"/>
                <w:b/>
                <w:szCs w:val="24"/>
                <w:lang w:val="en-GB"/>
              </w:rPr>
              <w:t xml:space="preserve">00 </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w:t>
            </w:r>
            <w:r w:rsidRPr="00D470BC">
              <w:rPr>
                <w:rFonts w:ascii="Times New Roman" w:hAnsi="Times New Roman"/>
                <w:b/>
                <w:szCs w:val="24"/>
                <w:lang w:val="en-GB"/>
              </w:rPr>
              <w:t>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5</w:t>
            </w:r>
            <w:r w:rsidRPr="00D470BC">
              <w:rPr>
                <w:rFonts w:ascii="Times New Roman" w:hAnsi="Times New Roman"/>
                <w:b/>
                <w:szCs w:val="24"/>
                <w:lang w:val="en-GB"/>
              </w:rPr>
              <w:t xml:space="preserve">00 </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bottom w:val="single" w:sz="4" w:space="0" w:color="auto"/>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bottom w:val="single" w:sz="4" w:space="0" w:color="auto"/>
            </w:tcBorders>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5</w:t>
            </w:r>
            <w:r w:rsidRPr="00D470BC">
              <w:rPr>
                <w:rFonts w:ascii="Times New Roman" w:hAnsi="Times New Roman"/>
                <w:b/>
                <w:szCs w:val="24"/>
                <w:lang w:val="en-GB"/>
              </w:rPr>
              <w:t>00</w:t>
            </w:r>
          </w:p>
        </w:tc>
        <w:tc>
          <w:tcPr>
            <w:tcW w:w="3240"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top w:val="single" w:sz="4" w:space="0" w:color="auto"/>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top w:val="single" w:sz="4" w:space="0" w:color="auto"/>
            </w:tcBorders>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5</w:t>
            </w:r>
            <w:r w:rsidRPr="00D470BC">
              <w:rPr>
                <w:rFonts w:ascii="Times New Roman" w:hAnsi="Times New Roman"/>
                <w:b/>
                <w:szCs w:val="24"/>
                <w:lang w:val="en-GB"/>
              </w:rPr>
              <w:t xml:space="preserve">00 </w:t>
            </w:r>
          </w:p>
        </w:tc>
        <w:tc>
          <w:tcPr>
            <w:tcW w:w="3240"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5</w:t>
            </w:r>
            <w:r w:rsidRPr="00D470BC">
              <w:rPr>
                <w:rFonts w:ascii="Times New Roman" w:hAnsi="Times New Roman"/>
                <w:b/>
                <w:szCs w:val="24"/>
                <w:lang w:val="en-GB"/>
              </w:rPr>
              <w:t xml:space="preserve">00 </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2</w:t>
            </w:r>
            <w:r w:rsidRPr="00D470BC">
              <w:rPr>
                <w:rFonts w:ascii="Times New Roman" w:hAnsi="Times New Roman"/>
                <w:b/>
                <w:szCs w:val="24"/>
                <w:lang w:val="en-GB"/>
              </w:rPr>
              <w:t xml:space="preserve">,000 </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30</w:t>
            </w:r>
            <w:r w:rsidRPr="00D470BC">
              <w:rPr>
                <w:rFonts w:ascii="Times New Roman" w:hAnsi="Times New Roman"/>
                <w:b/>
                <w:szCs w:val="24"/>
                <w:lang w:val="en-GB"/>
              </w:rPr>
              <w:t xml:space="preserve">,000 </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2,0</w:t>
            </w:r>
            <w:r w:rsidRPr="00D470BC">
              <w:rPr>
                <w:rFonts w:ascii="Times New Roman" w:hAnsi="Times New Roman"/>
                <w:b/>
                <w:szCs w:val="24"/>
                <w:lang w:val="en-GB"/>
              </w:rPr>
              <w:t>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10,0</w:t>
            </w:r>
            <w:r w:rsidRPr="00D470BC">
              <w:rPr>
                <w:rFonts w:ascii="Times New Roman" w:hAnsi="Times New Roman"/>
                <w:b/>
                <w:szCs w:val="24"/>
                <w:lang w:val="en-GB"/>
              </w:rPr>
              <w:t>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1,0</w:t>
            </w:r>
            <w:r w:rsidRPr="00D470BC">
              <w:rPr>
                <w:rFonts w:ascii="Times New Roman" w:hAnsi="Times New Roman"/>
                <w:b/>
                <w:szCs w:val="24"/>
                <w:lang w:val="en-GB"/>
              </w:rPr>
              <w:t>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2,</w:t>
            </w:r>
            <w:r>
              <w:rPr>
                <w:rFonts w:ascii="Times New Roman" w:hAnsi="Times New Roman"/>
                <w:b/>
                <w:szCs w:val="24"/>
                <w:lang w:val="en-GB"/>
              </w:rPr>
              <w:t>0</w:t>
            </w:r>
            <w:r w:rsidRPr="00D470BC">
              <w:rPr>
                <w:rFonts w:ascii="Times New Roman" w:hAnsi="Times New Roman"/>
                <w:b/>
                <w:szCs w:val="24"/>
                <w:lang w:val="en-GB"/>
              </w:rPr>
              <w:t>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2,0</w:t>
            </w:r>
            <w:r w:rsidRPr="00D470BC">
              <w:rPr>
                <w:rFonts w:ascii="Times New Roman" w:hAnsi="Times New Roman"/>
                <w:b/>
                <w:szCs w:val="24"/>
                <w:lang w:val="en-GB"/>
              </w:rPr>
              <w:t>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bottom w:val="single" w:sz="4" w:space="0" w:color="auto"/>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bottom w:val="single" w:sz="4" w:space="0" w:color="auto"/>
            </w:tcBorders>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2</w:t>
            </w:r>
            <w:r>
              <w:rPr>
                <w:rFonts w:ascii="Times New Roman" w:hAnsi="Times New Roman"/>
                <w:b/>
                <w:szCs w:val="24"/>
                <w:lang w:val="en-GB"/>
              </w:rPr>
              <w:t>0,0</w:t>
            </w:r>
            <w:r w:rsidRPr="00D470BC">
              <w:rPr>
                <w:rFonts w:ascii="Times New Roman" w:hAnsi="Times New Roman"/>
                <w:b/>
                <w:szCs w:val="24"/>
                <w:lang w:val="en-GB"/>
              </w:rPr>
              <w:t>00</w:t>
            </w:r>
          </w:p>
        </w:tc>
        <w:tc>
          <w:tcPr>
            <w:tcW w:w="3240"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top w:val="single" w:sz="4" w:space="0" w:color="auto"/>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top w:val="single" w:sz="4" w:space="0" w:color="auto"/>
            </w:tcBorders>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5,0</w:t>
            </w:r>
            <w:r w:rsidRPr="00D470BC">
              <w:rPr>
                <w:rFonts w:ascii="Times New Roman" w:hAnsi="Times New Roman"/>
                <w:b/>
                <w:szCs w:val="24"/>
                <w:lang w:val="en-GB"/>
              </w:rPr>
              <w:t>00</w:t>
            </w:r>
          </w:p>
        </w:tc>
        <w:tc>
          <w:tcPr>
            <w:tcW w:w="3240"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w:t>
            </w:r>
            <w:r w:rsidRPr="00D470BC">
              <w:rPr>
                <w:rFonts w:ascii="Times New Roman" w:hAnsi="Times New Roman"/>
                <w:b/>
                <w:szCs w:val="24"/>
                <w:lang w:val="en-GB"/>
              </w:rPr>
              <w:t>,000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5</w:t>
            </w:r>
            <w:r w:rsidRPr="00D470BC">
              <w:rPr>
                <w:rFonts w:ascii="Times New Roman" w:hAnsi="Times New Roman"/>
                <w:b/>
                <w:szCs w:val="24"/>
                <w:lang w:val="en-GB"/>
              </w:rPr>
              <w:t>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2</w:t>
            </w:r>
            <w:r>
              <w:rPr>
                <w:rFonts w:ascii="Times New Roman" w:hAnsi="Times New Roman"/>
                <w:b/>
                <w:szCs w:val="24"/>
                <w:lang w:val="en-GB"/>
              </w:rPr>
              <w:t>,00</w:t>
            </w:r>
            <w:r w:rsidRPr="00D470BC">
              <w:rPr>
                <w:rFonts w:ascii="Times New Roman" w:hAnsi="Times New Roman"/>
                <w:b/>
                <w:szCs w:val="24"/>
                <w:lang w:val="en-GB"/>
              </w:rPr>
              <w:t>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1</w:t>
            </w:r>
            <w:r>
              <w:rPr>
                <w:rFonts w:ascii="Times New Roman" w:hAnsi="Times New Roman"/>
                <w:b/>
                <w:szCs w:val="24"/>
                <w:lang w:val="en-GB"/>
              </w:rPr>
              <w:t>,000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w:t>
            </w:r>
            <w:r w:rsidRPr="00D470BC">
              <w:rPr>
                <w:rFonts w:ascii="Times New Roman" w:hAnsi="Times New Roman"/>
                <w:b/>
                <w:szCs w:val="24"/>
                <w:lang w:val="en-GB"/>
              </w:rPr>
              <w:t xml:space="preserve">,000 </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2</w:t>
            </w:r>
            <w:r w:rsidRPr="00D470BC">
              <w:rPr>
                <w:rFonts w:ascii="Times New Roman" w:hAnsi="Times New Roman"/>
                <w:b/>
                <w:szCs w:val="24"/>
                <w:lang w:val="en-GB"/>
              </w:rPr>
              <w:t xml:space="preserve">,000 </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3</w:t>
            </w:r>
            <w:r>
              <w:rPr>
                <w:rFonts w:ascii="Times New Roman" w:hAnsi="Times New Roman"/>
                <w:b/>
                <w:szCs w:val="24"/>
                <w:lang w:val="en-GB"/>
              </w:rPr>
              <w:t>,</w:t>
            </w:r>
            <w:r w:rsidRPr="00D470BC">
              <w:rPr>
                <w:rFonts w:ascii="Times New Roman" w:hAnsi="Times New Roman"/>
                <w:b/>
                <w:szCs w:val="24"/>
                <w:lang w:val="en-GB"/>
              </w:rPr>
              <w:t>00</w:t>
            </w:r>
            <w:r>
              <w:rPr>
                <w:rFonts w:ascii="Times New Roman" w:hAnsi="Times New Roman"/>
                <w:b/>
                <w:szCs w:val="24"/>
                <w:lang w:val="en-GB"/>
              </w:rPr>
              <w:t>0</w:t>
            </w:r>
            <w:r w:rsidRPr="00D470BC">
              <w:rPr>
                <w:rFonts w:ascii="Times New Roman" w:hAnsi="Times New Roman"/>
                <w:b/>
                <w:szCs w:val="24"/>
                <w:lang w:val="en-GB"/>
              </w:rPr>
              <w:t xml:space="preserve"> </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3</w:t>
            </w:r>
            <w:r>
              <w:rPr>
                <w:rFonts w:ascii="Times New Roman" w:hAnsi="Times New Roman"/>
                <w:b/>
                <w:szCs w:val="24"/>
                <w:lang w:val="en-GB"/>
              </w:rPr>
              <w:t>,</w:t>
            </w:r>
            <w:r w:rsidRPr="00D470BC">
              <w:rPr>
                <w:rFonts w:ascii="Times New Roman" w:hAnsi="Times New Roman"/>
                <w:b/>
                <w:szCs w:val="24"/>
                <w:lang w:val="en-GB"/>
              </w:rPr>
              <w:t>00</w:t>
            </w:r>
            <w:r>
              <w:rPr>
                <w:rFonts w:ascii="Times New Roman" w:hAnsi="Times New Roman"/>
                <w:b/>
                <w:szCs w:val="24"/>
                <w:lang w:val="en-GB"/>
              </w:rPr>
              <w:t>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top w:val="single" w:sz="4" w:space="0" w:color="auto"/>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top w:val="single" w:sz="4" w:space="0" w:color="auto"/>
            </w:tcBorders>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w:t>
            </w:r>
            <w:r w:rsidRPr="00D470BC">
              <w:rPr>
                <w:rFonts w:ascii="Times New Roman" w:hAnsi="Times New Roman"/>
                <w:b/>
                <w:szCs w:val="24"/>
                <w:lang w:val="en-GB"/>
              </w:rPr>
              <w:t>00</w:t>
            </w:r>
            <w:r>
              <w:rPr>
                <w:rFonts w:ascii="Times New Roman" w:hAnsi="Times New Roman"/>
                <w:b/>
                <w:szCs w:val="24"/>
                <w:lang w:val="en-GB"/>
              </w:rPr>
              <w:t>0</w:t>
            </w:r>
          </w:p>
        </w:tc>
        <w:tc>
          <w:tcPr>
            <w:tcW w:w="3240"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1,5</w:t>
            </w:r>
            <w:r w:rsidRPr="00D470BC">
              <w:rPr>
                <w:rFonts w:ascii="Times New Roman" w:hAnsi="Times New Roman"/>
                <w:b/>
                <w:szCs w:val="24"/>
                <w:lang w:val="en-GB"/>
              </w:rPr>
              <w:t xml:space="preserve">00 </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1,5</w:t>
            </w:r>
            <w:r w:rsidRPr="00D470BC">
              <w:rPr>
                <w:rFonts w:ascii="Times New Roman" w:hAnsi="Times New Roman"/>
                <w:b/>
                <w:szCs w:val="24"/>
                <w:lang w:val="en-GB"/>
              </w:rPr>
              <w:t xml:space="preserve">00 </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2</w:t>
            </w:r>
            <w:r>
              <w:rPr>
                <w:rFonts w:ascii="Times New Roman" w:hAnsi="Times New Roman"/>
                <w:b/>
                <w:szCs w:val="24"/>
                <w:lang w:val="en-GB"/>
              </w:rPr>
              <w:t>,0</w:t>
            </w:r>
            <w:r w:rsidRPr="00D470BC">
              <w:rPr>
                <w:rFonts w:ascii="Times New Roman" w:hAnsi="Times New Roman"/>
                <w:b/>
                <w:szCs w:val="24"/>
                <w:lang w:val="en-GB"/>
              </w:rPr>
              <w:t xml:space="preserve">00 </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20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20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5</w:t>
            </w:r>
            <w:r w:rsidRPr="00D470BC">
              <w:rPr>
                <w:rFonts w:ascii="Times New Roman" w:hAnsi="Times New Roman"/>
                <w:b/>
                <w:szCs w:val="24"/>
                <w:lang w:val="en-GB"/>
              </w:rPr>
              <w:t xml:space="preserve">00 </w:t>
            </w:r>
            <w:r>
              <w:rPr>
                <w:rFonts w:ascii="Times New Roman" w:hAnsi="Times New Roman"/>
                <w:b/>
                <w:szCs w:val="24"/>
                <w:lang w:val="en-GB"/>
              </w:rPr>
              <w:t>pack</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bottom w:val="single" w:sz="4" w:space="0" w:color="auto"/>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bottom w:val="single" w:sz="4" w:space="0" w:color="auto"/>
            </w:tcBorders>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3,0</w:t>
            </w:r>
            <w:r w:rsidRPr="00D470BC">
              <w:rPr>
                <w:rFonts w:ascii="Times New Roman" w:hAnsi="Times New Roman"/>
                <w:b/>
                <w:szCs w:val="24"/>
                <w:lang w:val="en-GB"/>
              </w:rPr>
              <w:t>00</w:t>
            </w:r>
          </w:p>
        </w:tc>
        <w:tc>
          <w:tcPr>
            <w:tcW w:w="3240"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top w:val="single" w:sz="4" w:space="0" w:color="auto"/>
              <w:bottom w:val="single" w:sz="4" w:space="0" w:color="auto"/>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top w:val="single" w:sz="4" w:space="0" w:color="auto"/>
              <w:bottom w:val="single" w:sz="4" w:space="0" w:color="auto"/>
            </w:tcBorders>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500</w:t>
            </w:r>
          </w:p>
        </w:tc>
        <w:tc>
          <w:tcPr>
            <w:tcW w:w="3240" w:type="dxa"/>
            <w:tcBorders>
              <w:top w:val="single" w:sz="4" w:space="0" w:color="auto"/>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top w:val="single" w:sz="4" w:space="0" w:color="auto"/>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top w:val="single" w:sz="4" w:space="0" w:color="auto"/>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top w:val="single" w:sz="4" w:space="0" w:color="auto"/>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top w:val="single" w:sz="4" w:space="0" w:color="auto"/>
            </w:tcBorders>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2,000</w:t>
            </w:r>
          </w:p>
        </w:tc>
        <w:tc>
          <w:tcPr>
            <w:tcW w:w="3240"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bottom w:val="single" w:sz="4" w:space="0" w:color="auto"/>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bottom w:val="single" w:sz="4" w:space="0" w:color="auto"/>
            </w:tcBorders>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1,000</w:t>
            </w:r>
          </w:p>
        </w:tc>
        <w:tc>
          <w:tcPr>
            <w:tcW w:w="3240"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top w:val="single" w:sz="4" w:space="0" w:color="auto"/>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top w:val="single" w:sz="4" w:space="0" w:color="auto"/>
            </w:tcBorders>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1,000</w:t>
            </w:r>
          </w:p>
        </w:tc>
        <w:tc>
          <w:tcPr>
            <w:tcW w:w="3240"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2</w:t>
            </w:r>
            <w:r w:rsidRPr="00D470BC">
              <w:rPr>
                <w:rFonts w:ascii="Times New Roman" w:hAnsi="Times New Roman"/>
                <w:b/>
                <w:szCs w:val="24"/>
                <w:lang w:val="en-GB"/>
              </w:rPr>
              <w:t>,000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1,000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2,0</w:t>
            </w:r>
            <w:r w:rsidRPr="00D470BC">
              <w:rPr>
                <w:rFonts w:ascii="Times New Roman" w:hAnsi="Times New Roman"/>
                <w:b/>
                <w:szCs w:val="24"/>
                <w:lang w:val="en-GB"/>
              </w:rPr>
              <w:t>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w:t>
            </w:r>
            <w:r w:rsidRPr="00D470BC">
              <w:rPr>
                <w:rFonts w:ascii="Times New Roman" w:hAnsi="Times New Roman"/>
                <w:b/>
                <w:szCs w:val="24"/>
                <w:lang w:val="en-GB"/>
              </w:rPr>
              <w:t>,000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w:t>
            </w:r>
            <w:r w:rsidRPr="00D470BC">
              <w:rPr>
                <w:rFonts w:ascii="Times New Roman" w:hAnsi="Times New Roman"/>
                <w:b/>
                <w:szCs w:val="24"/>
                <w:lang w:val="en-GB"/>
              </w:rPr>
              <w:t>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2,</w:t>
            </w:r>
            <w:r>
              <w:rPr>
                <w:rFonts w:ascii="Times New Roman" w:hAnsi="Times New Roman"/>
                <w:b/>
                <w:szCs w:val="24"/>
                <w:lang w:val="en-GB"/>
              </w:rPr>
              <w:t>0</w:t>
            </w:r>
            <w:r w:rsidRPr="00D470BC">
              <w:rPr>
                <w:rFonts w:ascii="Times New Roman" w:hAnsi="Times New Roman"/>
                <w:b/>
                <w:szCs w:val="24"/>
                <w:lang w:val="en-GB"/>
              </w:rPr>
              <w:t>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2</w:t>
            </w:r>
            <w:r w:rsidRPr="00D470BC">
              <w:rPr>
                <w:rFonts w:ascii="Times New Roman" w:hAnsi="Times New Roman"/>
                <w:b/>
                <w:szCs w:val="24"/>
                <w:lang w:val="en-GB"/>
              </w:rPr>
              <w:t>,000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4</w:t>
            </w:r>
            <w:r w:rsidRPr="00D470BC">
              <w:rPr>
                <w:rFonts w:ascii="Times New Roman" w:hAnsi="Times New Roman"/>
                <w:b/>
                <w:szCs w:val="24"/>
                <w:lang w:val="en-GB"/>
              </w:rPr>
              <w:t>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bottom w:val="single" w:sz="4" w:space="0" w:color="auto"/>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bottom w:val="single" w:sz="4" w:space="0" w:color="auto"/>
            </w:tcBorders>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3</w:t>
            </w:r>
            <w:r w:rsidRPr="00D470BC">
              <w:rPr>
                <w:rFonts w:ascii="Times New Roman" w:hAnsi="Times New Roman"/>
                <w:b/>
                <w:szCs w:val="24"/>
                <w:lang w:val="en-GB"/>
              </w:rPr>
              <w:t>00</w:t>
            </w:r>
          </w:p>
        </w:tc>
        <w:tc>
          <w:tcPr>
            <w:tcW w:w="3240"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top w:val="single" w:sz="4" w:space="0" w:color="auto"/>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top w:val="single" w:sz="4" w:space="0" w:color="auto"/>
            </w:tcBorders>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2</w:t>
            </w:r>
            <w:r w:rsidRPr="00D470BC">
              <w:rPr>
                <w:rFonts w:ascii="Times New Roman" w:hAnsi="Times New Roman"/>
                <w:b/>
                <w:szCs w:val="24"/>
                <w:lang w:val="en-GB"/>
              </w:rPr>
              <w:t>00</w:t>
            </w:r>
          </w:p>
        </w:tc>
        <w:tc>
          <w:tcPr>
            <w:tcW w:w="3240"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5</w:t>
            </w:r>
            <w:r w:rsidRPr="00D470BC">
              <w:rPr>
                <w:rFonts w:ascii="Times New Roman" w:hAnsi="Times New Roman"/>
                <w:b/>
                <w:szCs w:val="24"/>
                <w:lang w:val="en-GB"/>
              </w:rPr>
              <w:t>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top w:val="nil"/>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top w:val="nil"/>
            </w:tcBorders>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5</w:t>
            </w:r>
            <w:r w:rsidRPr="00D470BC">
              <w:rPr>
                <w:rFonts w:ascii="Times New Roman" w:hAnsi="Times New Roman"/>
                <w:b/>
                <w:szCs w:val="24"/>
                <w:lang w:val="en-GB"/>
              </w:rPr>
              <w:t>,000</w:t>
            </w:r>
          </w:p>
        </w:tc>
        <w:tc>
          <w:tcPr>
            <w:tcW w:w="3240" w:type="dxa"/>
            <w:tcBorders>
              <w:top w:val="nil"/>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top w:val="nil"/>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top w:val="nil"/>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E56589">
            <w:pPr>
              <w:spacing w:after="0" w:line="240" w:lineRule="auto"/>
              <w:jc w:val="center"/>
              <w:rPr>
                <w:rFonts w:ascii="Times New Roman" w:hAnsi="Times New Roman"/>
                <w:b/>
                <w:szCs w:val="24"/>
                <w:lang w:val="en-GB"/>
              </w:rPr>
            </w:pPr>
            <w:r>
              <w:rPr>
                <w:rFonts w:ascii="Times New Roman" w:hAnsi="Times New Roman"/>
                <w:b/>
                <w:szCs w:val="24"/>
                <w:lang w:val="en-GB"/>
              </w:rPr>
              <w:t>1</w:t>
            </w:r>
            <w:r w:rsidRPr="00D470BC">
              <w:rPr>
                <w:rFonts w:ascii="Times New Roman" w:hAnsi="Times New Roman"/>
                <w:b/>
                <w:szCs w:val="24"/>
                <w:lang w:val="en-GB"/>
              </w:rPr>
              <w:t>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w:t>
            </w:r>
            <w:r w:rsidRPr="00D470BC">
              <w:rPr>
                <w:rFonts w:ascii="Times New Roman" w:hAnsi="Times New Roman"/>
                <w:b/>
                <w:szCs w:val="24"/>
                <w:lang w:val="en-GB"/>
              </w:rPr>
              <w:t xml:space="preserve">00 </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w:t>
            </w:r>
            <w:r w:rsidRPr="00D470BC">
              <w:rPr>
                <w:rFonts w:ascii="Times New Roman" w:hAnsi="Times New Roman"/>
                <w:b/>
                <w:szCs w:val="24"/>
                <w:lang w:val="en-GB"/>
              </w:rPr>
              <w:t>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w:t>
            </w:r>
            <w:r w:rsidRPr="00D470BC">
              <w:rPr>
                <w:rFonts w:ascii="Times New Roman" w:hAnsi="Times New Roman"/>
                <w:b/>
                <w:szCs w:val="24"/>
                <w:lang w:val="en-GB"/>
              </w:rPr>
              <w:t>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w:t>
            </w:r>
            <w:r w:rsidRPr="00D470BC">
              <w:rPr>
                <w:rFonts w:ascii="Times New Roman" w:hAnsi="Times New Roman"/>
                <w:b/>
                <w:szCs w:val="24"/>
                <w:lang w:val="en-GB"/>
              </w:rPr>
              <w:t>,000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3</w:t>
            </w:r>
            <w:r w:rsidRPr="00D470BC">
              <w:rPr>
                <w:rFonts w:ascii="Times New Roman" w:hAnsi="Times New Roman"/>
                <w:b/>
                <w:szCs w:val="24"/>
                <w:lang w:val="en-GB"/>
              </w:rPr>
              <w:t>,000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4</w:t>
            </w:r>
            <w:r w:rsidRPr="00D470BC">
              <w:rPr>
                <w:rFonts w:ascii="Times New Roman" w:hAnsi="Times New Roman"/>
                <w:b/>
                <w:szCs w:val="24"/>
                <w:lang w:val="en-GB"/>
              </w:rPr>
              <w:t>,000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w:t>
            </w:r>
            <w:r w:rsidRPr="00D470BC">
              <w:rPr>
                <w:rFonts w:ascii="Times New Roman" w:hAnsi="Times New Roman"/>
                <w:b/>
                <w:szCs w:val="24"/>
                <w:lang w:val="en-GB"/>
              </w:rPr>
              <w:t>,000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bottom w:val="single" w:sz="4" w:space="0" w:color="auto"/>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bottom w:val="single" w:sz="4" w:space="0" w:color="auto"/>
            </w:tcBorders>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w:t>
            </w:r>
            <w:r w:rsidRPr="00D470BC">
              <w:rPr>
                <w:rFonts w:ascii="Times New Roman" w:hAnsi="Times New Roman"/>
                <w:b/>
                <w:szCs w:val="24"/>
                <w:lang w:val="en-GB"/>
              </w:rPr>
              <w:t>,000</w:t>
            </w:r>
          </w:p>
        </w:tc>
        <w:tc>
          <w:tcPr>
            <w:tcW w:w="3240"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top w:val="single" w:sz="4" w:space="0" w:color="auto"/>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top w:val="single" w:sz="4" w:space="0" w:color="auto"/>
            </w:tcBorders>
          </w:tcPr>
          <w:p w:rsidR="00D7463D" w:rsidRPr="00D470BC" w:rsidRDefault="00D7463D" w:rsidP="00E56589">
            <w:pPr>
              <w:spacing w:after="0" w:line="240" w:lineRule="auto"/>
              <w:jc w:val="center"/>
              <w:rPr>
                <w:rFonts w:ascii="Times New Roman" w:hAnsi="Times New Roman"/>
                <w:b/>
                <w:szCs w:val="24"/>
                <w:lang w:val="en-GB"/>
              </w:rPr>
            </w:pPr>
            <w:r>
              <w:rPr>
                <w:rFonts w:ascii="Times New Roman" w:hAnsi="Times New Roman"/>
                <w:b/>
                <w:szCs w:val="24"/>
                <w:lang w:val="en-GB"/>
              </w:rPr>
              <w:t>2</w:t>
            </w:r>
            <w:r w:rsidRPr="00D470BC">
              <w:rPr>
                <w:rFonts w:ascii="Times New Roman" w:hAnsi="Times New Roman"/>
                <w:b/>
                <w:szCs w:val="24"/>
                <w:lang w:val="en-GB"/>
              </w:rPr>
              <w:t>,000</w:t>
            </w:r>
          </w:p>
        </w:tc>
        <w:tc>
          <w:tcPr>
            <w:tcW w:w="3240"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1,000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500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500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2,000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A85311" w:rsidRPr="00C23A8F" w:rsidTr="00EE4DA2">
        <w:trPr>
          <w:trHeight w:val="845"/>
          <w:jc w:val="center"/>
        </w:trPr>
        <w:tc>
          <w:tcPr>
            <w:tcW w:w="1462" w:type="dxa"/>
          </w:tcPr>
          <w:p w:rsidR="00A85311" w:rsidRPr="00D470BC" w:rsidRDefault="00A85311"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A85311" w:rsidRDefault="00A85311" w:rsidP="00D470BC">
            <w:pPr>
              <w:spacing w:after="0" w:line="240" w:lineRule="auto"/>
              <w:jc w:val="center"/>
              <w:rPr>
                <w:rFonts w:ascii="Times New Roman" w:hAnsi="Times New Roman"/>
                <w:b/>
                <w:szCs w:val="24"/>
                <w:lang w:val="en-GB"/>
              </w:rPr>
            </w:pPr>
            <w:r>
              <w:rPr>
                <w:rFonts w:ascii="Times New Roman" w:hAnsi="Times New Roman"/>
                <w:b/>
                <w:szCs w:val="24"/>
                <w:lang w:val="en-GB"/>
              </w:rPr>
              <w:t>4,000</w:t>
            </w:r>
          </w:p>
        </w:tc>
        <w:tc>
          <w:tcPr>
            <w:tcW w:w="3240" w:type="dxa"/>
          </w:tcPr>
          <w:p w:rsidR="00A85311" w:rsidRPr="00D470BC" w:rsidRDefault="00A85311" w:rsidP="00D470BC">
            <w:pPr>
              <w:spacing w:after="0" w:line="240" w:lineRule="auto"/>
              <w:jc w:val="both"/>
              <w:rPr>
                <w:rFonts w:ascii="Times New Roman" w:hAnsi="Times New Roman"/>
                <w:szCs w:val="24"/>
                <w:lang w:val="en-GB"/>
              </w:rPr>
            </w:pPr>
          </w:p>
        </w:tc>
        <w:tc>
          <w:tcPr>
            <w:tcW w:w="3216" w:type="dxa"/>
          </w:tcPr>
          <w:p w:rsidR="00A85311" w:rsidRPr="00D470BC" w:rsidRDefault="00A85311" w:rsidP="00D470BC">
            <w:pPr>
              <w:spacing w:after="0" w:line="240" w:lineRule="auto"/>
              <w:jc w:val="both"/>
              <w:rPr>
                <w:rFonts w:ascii="Times New Roman" w:hAnsi="Times New Roman"/>
                <w:szCs w:val="24"/>
                <w:lang w:val="en-GB"/>
              </w:rPr>
            </w:pPr>
          </w:p>
        </w:tc>
        <w:tc>
          <w:tcPr>
            <w:tcW w:w="2904" w:type="dxa"/>
          </w:tcPr>
          <w:p w:rsidR="00A85311" w:rsidRPr="00D470BC" w:rsidRDefault="00A85311"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20</w:t>
            </w:r>
            <w:r w:rsidRPr="00D470BC">
              <w:rPr>
                <w:rFonts w:ascii="Times New Roman" w:hAnsi="Times New Roman"/>
                <w:b/>
                <w:szCs w:val="24"/>
                <w:lang w:val="en-GB"/>
              </w:rPr>
              <w:t>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3</w:t>
            </w:r>
            <w:r w:rsidRPr="00D470BC">
              <w:rPr>
                <w:rFonts w:ascii="Times New Roman" w:hAnsi="Times New Roman"/>
                <w:b/>
                <w:szCs w:val="24"/>
                <w:lang w:val="en-GB"/>
              </w:rPr>
              <w:t>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2</w:t>
            </w:r>
            <w:r w:rsidRPr="00D470BC">
              <w:rPr>
                <w:rFonts w:ascii="Times New Roman" w:hAnsi="Times New Roman"/>
                <w:b/>
                <w:szCs w:val="24"/>
                <w:lang w:val="en-GB"/>
              </w:rPr>
              <w:t>00 packs</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30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bottom w:val="single" w:sz="4" w:space="0" w:color="auto"/>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bottom w:val="single" w:sz="4" w:space="0" w:color="auto"/>
            </w:tcBorders>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w:t>
            </w:r>
            <w:r w:rsidRPr="00D470BC">
              <w:rPr>
                <w:rFonts w:ascii="Times New Roman" w:hAnsi="Times New Roman"/>
                <w:b/>
                <w:szCs w:val="24"/>
                <w:lang w:val="en-GB"/>
              </w:rPr>
              <w:t>0</w:t>
            </w:r>
          </w:p>
        </w:tc>
        <w:tc>
          <w:tcPr>
            <w:tcW w:w="3240"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top w:val="single" w:sz="4" w:space="0" w:color="auto"/>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top w:val="single" w:sz="4" w:space="0" w:color="auto"/>
            </w:tcBorders>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w:t>
            </w:r>
            <w:r w:rsidRPr="00D470BC">
              <w:rPr>
                <w:rFonts w:ascii="Times New Roman" w:hAnsi="Times New Roman"/>
                <w:b/>
                <w:szCs w:val="24"/>
                <w:lang w:val="en-GB"/>
              </w:rPr>
              <w:t>0</w:t>
            </w:r>
          </w:p>
        </w:tc>
        <w:tc>
          <w:tcPr>
            <w:tcW w:w="3240"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5</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50</w:t>
            </w:r>
            <w:r>
              <w:rPr>
                <w:rFonts w:ascii="Times New Roman" w:hAnsi="Times New Roman"/>
                <w:b/>
                <w:szCs w:val="24"/>
                <w:lang w:val="en-GB"/>
              </w:rPr>
              <w:t xml:space="preserve"> packs </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50</w:t>
            </w:r>
            <w:r>
              <w:rPr>
                <w:rFonts w:ascii="Times New Roman" w:hAnsi="Times New Roman"/>
                <w:b/>
                <w:szCs w:val="24"/>
                <w:lang w:val="en-GB"/>
              </w:rPr>
              <w:t xml:space="preserve"> packs</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50</w:t>
            </w:r>
            <w:r>
              <w:rPr>
                <w:rFonts w:ascii="Times New Roman" w:hAnsi="Times New Roman"/>
                <w:b/>
                <w:szCs w:val="24"/>
                <w:lang w:val="en-GB"/>
              </w:rPr>
              <w:t xml:space="preserve"> packs</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50</w:t>
            </w:r>
            <w:r>
              <w:rPr>
                <w:rFonts w:ascii="Times New Roman" w:hAnsi="Times New Roman"/>
                <w:b/>
                <w:szCs w:val="24"/>
                <w:lang w:val="en-GB"/>
              </w:rPr>
              <w:t xml:space="preserve"> packs</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50</w:t>
            </w:r>
            <w:r>
              <w:rPr>
                <w:rFonts w:ascii="Times New Roman" w:hAnsi="Times New Roman"/>
                <w:b/>
                <w:szCs w:val="24"/>
                <w:lang w:val="en-GB"/>
              </w:rPr>
              <w:t xml:space="preserve"> packs</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3</w:t>
            </w:r>
            <w:r w:rsidRPr="00D470BC">
              <w:rPr>
                <w:rFonts w:ascii="Times New Roman" w:hAnsi="Times New Roman"/>
                <w:b/>
                <w:szCs w:val="24"/>
                <w:lang w:val="en-GB"/>
              </w:rPr>
              <w:t>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w:t>
            </w:r>
            <w:r w:rsidRPr="00D470BC">
              <w:rPr>
                <w:rFonts w:ascii="Times New Roman" w:hAnsi="Times New Roman"/>
                <w:b/>
                <w:szCs w:val="24"/>
                <w:lang w:val="en-GB"/>
              </w:rPr>
              <w:t>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bottom w:val="single" w:sz="4" w:space="0" w:color="auto"/>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bottom w:val="single" w:sz="4" w:space="0" w:color="auto"/>
            </w:tcBorders>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w:t>
            </w:r>
            <w:r w:rsidRPr="00D470BC">
              <w:rPr>
                <w:rFonts w:ascii="Times New Roman" w:hAnsi="Times New Roman"/>
                <w:b/>
                <w:szCs w:val="24"/>
                <w:lang w:val="en-GB"/>
              </w:rPr>
              <w:t>00</w:t>
            </w:r>
          </w:p>
        </w:tc>
        <w:tc>
          <w:tcPr>
            <w:tcW w:w="3240"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Borders>
              <w:top w:val="single" w:sz="4" w:space="0" w:color="auto"/>
            </w:tcBorders>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Borders>
              <w:top w:val="single" w:sz="4" w:space="0" w:color="auto"/>
            </w:tcBorders>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2</w:t>
            </w:r>
            <w:r w:rsidRPr="00D470BC">
              <w:rPr>
                <w:rFonts w:ascii="Times New Roman" w:hAnsi="Times New Roman"/>
                <w:b/>
                <w:szCs w:val="24"/>
                <w:lang w:val="en-GB"/>
              </w:rPr>
              <w:t>00</w:t>
            </w:r>
          </w:p>
        </w:tc>
        <w:tc>
          <w:tcPr>
            <w:tcW w:w="3240"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3216"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c>
          <w:tcPr>
            <w:tcW w:w="2904" w:type="dxa"/>
            <w:tcBorders>
              <w:top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2</w:t>
            </w:r>
            <w:r w:rsidRPr="00D470BC">
              <w:rPr>
                <w:rFonts w:ascii="Times New Roman" w:hAnsi="Times New Roman"/>
                <w:b/>
                <w:szCs w:val="24"/>
                <w:lang w:val="en-GB"/>
              </w:rPr>
              <w:t>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Pr>
                <w:rFonts w:ascii="Times New Roman" w:hAnsi="Times New Roman"/>
                <w:b/>
                <w:szCs w:val="24"/>
                <w:lang w:val="en-GB"/>
              </w:rPr>
              <w:t>10</w:t>
            </w:r>
            <w:r w:rsidRPr="00D470BC">
              <w:rPr>
                <w:rFonts w:ascii="Times New Roman" w:hAnsi="Times New Roman"/>
                <w:b/>
                <w:szCs w:val="24"/>
                <w:lang w:val="en-GB"/>
              </w:rPr>
              <w:t>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5</w:t>
            </w:r>
            <w:r>
              <w:rPr>
                <w:rFonts w:ascii="Times New Roman" w:hAnsi="Times New Roman"/>
                <w:b/>
                <w:szCs w:val="24"/>
                <w:lang w:val="en-GB"/>
              </w:rPr>
              <w:t>,00</w:t>
            </w:r>
            <w:r w:rsidRPr="00D470BC">
              <w:rPr>
                <w:rFonts w:ascii="Times New Roman" w:hAnsi="Times New Roman"/>
                <w:b/>
                <w:szCs w:val="24"/>
                <w:lang w:val="en-GB"/>
              </w:rPr>
              <w:t>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5</w:t>
            </w:r>
            <w:r>
              <w:rPr>
                <w:rFonts w:ascii="Times New Roman" w:hAnsi="Times New Roman"/>
                <w:b/>
                <w:szCs w:val="24"/>
                <w:lang w:val="en-GB"/>
              </w:rPr>
              <w:t>,00</w:t>
            </w:r>
            <w:r w:rsidRPr="00D470BC">
              <w:rPr>
                <w:rFonts w:ascii="Times New Roman" w:hAnsi="Times New Roman"/>
                <w:b/>
                <w:szCs w:val="24"/>
                <w:lang w:val="en-GB"/>
              </w:rPr>
              <w:t>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845"/>
          <w:jc w:val="center"/>
        </w:trPr>
        <w:tc>
          <w:tcPr>
            <w:tcW w:w="1462" w:type="dxa"/>
          </w:tcPr>
          <w:p w:rsidR="00D7463D" w:rsidRPr="00D470BC" w:rsidRDefault="00D7463D" w:rsidP="00FA4F46">
            <w:pPr>
              <w:numPr>
                <w:ilvl w:val="0"/>
                <w:numId w:val="9"/>
              </w:numPr>
              <w:spacing w:before="120" w:after="120" w:line="240" w:lineRule="auto"/>
              <w:jc w:val="center"/>
              <w:rPr>
                <w:rFonts w:ascii="Times New Roman" w:hAnsi="Times New Roman"/>
                <w:b/>
                <w:szCs w:val="24"/>
                <w:lang w:val="en-GB"/>
              </w:rPr>
            </w:pPr>
          </w:p>
        </w:tc>
        <w:tc>
          <w:tcPr>
            <w:tcW w:w="1620" w:type="dxa"/>
          </w:tcPr>
          <w:p w:rsidR="00D7463D" w:rsidRPr="00D470BC" w:rsidRDefault="00D7463D" w:rsidP="00D470BC">
            <w:pPr>
              <w:spacing w:after="0" w:line="240" w:lineRule="auto"/>
              <w:jc w:val="center"/>
              <w:rPr>
                <w:rFonts w:ascii="Times New Roman" w:hAnsi="Times New Roman"/>
                <w:b/>
                <w:szCs w:val="24"/>
                <w:lang w:val="en-GB"/>
              </w:rPr>
            </w:pPr>
            <w:r w:rsidRPr="00D470BC">
              <w:rPr>
                <w:rFonts w:ascii="Times New Roman" w:hAnsi="Times New Roman"/>
                <w:b/>
                <w:szCs w:val="24"/>
                <w:lang w:val="en-GB"/>
              </w:rPr>
              <w:t>2</w:t>
            </w:r>
            <w:r>
              <w:rPr>
                <w:rFonts w:ascii="Times New Roman" w:hAnsi="Times New Roman"/>
                <w:b/>
                <w:szCs w:val="24"/>
                <w:lang w:val="en-GB"/>
              </w:rPr>
              <w:t>00</w:t>
            </w:r>
          </w:p>
        </w:tc>
        <w:tc>
          <w:tcPr>
            <w:tcW w:w="3240" w:type="dxa"/>
          </w:tcPr>
          <w:p w:rsidR="00D7463D" w:rsidRPr="00D470BC" w:rsidRDefault="00D7463D" w:rsidP="00D470BC">
            <w:pPr>
              <w:spacing w:after="0" w:line="240" w:lineRule="auto"/>
              <w:jc w:val="both"/>
              <w:rPr>
                <w:rFonts w:ascii="Times New Roman" w:hAnsi="Times New Roman"/>
                <w:szCs w:val="24"/>
                <w:lang w:val="en-GB"/>
              </w:rPr>
            </w:pPr>
          </w:p>
        </w:tc>
        <w:tc>
          <w:tcPr>
            <w:tcW w:w="3216" w:type="dxa"/>
          </w:tcPr>
          <w:p w:rsidR="00D7463D" w:rsidRPr="00D470BC" w:rsidRDefault="00D7463D" w:rsidP="00D470BC">
            <w:pPr>
              <w:spacing w:after="0" w:line="240" w:lineRule="auto"/>
              <w:jc w:val="both"/>
              <w:rPr>
                <w:rFonts w:ascii="Times New Roman" w:hAnsi="Times New Roman"/>
                <w:szCs w:val="24"/>
                <w:lang w:val="en-GB"/>
              </w:rPr>
            </w:pPr>
          </w:p>
        </w:tc>
        <w:tc>
          <w:tcPr>
            <w:tcW w:w="2904" w:type="dxa"/>
          </w:tcPr>
          <w:p w:rsidR="00D7463D" w:rsidRPr="00D470BC" w:rsidRDefault="00D7463D" w:rsidP="00D470BC">
            <w:pPr>
              <w:spacing w:after="0" w:line="240" w:lineRule="auto"/>
              <w:jc w:val="both"/>
              <w:rPr>
                <w:rFonts w:ascii="Times New Roman" w:hAnsi="Times New Roman"/>
                <w:szCs w:val="24"/>
                <w:lang w:val="en-GB"/>
              </w:rPr>
            </w:pPr>
          </w:p>
        </w:tc>
      </w:tr>
      <w:tr w:rsidR="00D7463D" w:rsidRPr="00C23A8F" w:rsidTr="00EE4DA2">
        <w:trPr>
          <w:trHeight w:val="569"/>
          <w:jc w:val="center"/>
        </w:trPr>
        <w:tc>
          <w:tcPr>
            <w:tcW w:w="1462" w:type="dxa"/>
            <w:tcBorders>
              <w:top w:val="single" w:sz="4" w:space="0" w:color="auto"/>
              <w:bottom w:val="single" w:sz="4" w:space="0" w:color="auto"/>
            </w:tcBorders>
          </w:tcPr>
          <w:p w:rsidR="00D7463D" w:rsidRPr="00D470BC" w:rsidRDefault="00D7463D" w:rsidP="00D470BC">
            <w:pPr>
              <w:tabs>
                <w:tab w:val="num" w:pos="720"/>
              </w:tabs>
              <w:spacing w:after="0" w:line="240" w:lineRule="auto"/>
              <w:ind w:left="720" w:hanging="360"/>
              <w:jc w:val="center"/>
              <w:rPr>
                <w:rFonts w:ascii="Times New Roman" w:hAnsi="Times New Roman"/>
                <w:b/>
                <w:szCs w:val="24"/>
                <w:lang w:val="en-GB"/>
              </w:rPr>
            </w:pPr>
          </w:p>
        </w:tc>
        <w:tc>
          <w:tcPr>
            <w:tcW w:w="1620" w:type="dxa"/>
            <w:tcBorders>
              <w:top w:val="single" w:sz="4" w:space="0" w:color="auto"/>
              <w:bottom w:val="single" w:sz="4" w:space="0" w:color="auto"/>
            </w:tcBorders>
          </w:tcPr>
          <w:p w:rsidR="00D7463D" w:rsidRPr="00D470BC" w:rsidRDefault="00D7463D" w:rsidP="00D470BC">
            <w:pPr>
              <w:spacing w:after="0" w:line="240" w:lineRule="auto"/>
              <w:jc w:val="center"/>
              <w:rPr>
                <w:rFonts w:ascii="Times New Roman" w:hAnsi="Times New Roman"/>
                <w:b/>
                <w:szCs w:val="24"/>
                <w:lang w:val="en-GB"/>
              </w:rPr>
            </w:pPr>
          </w:p>
        </w:tc>
        <w:tc>
          <w:tcPr>
            <w:tcW w:w="3240" w:type="dxa"/>
            <w:tcBorders>
              <w:top w:val="single" w:sz="4" w:space="0" w:color="auto"/>
              <w:bottom w:val="single" w:sz="4" w:space="0" w:color="auto"/>
              <w:right w:val="single" w:sz="4" w:space="0" w:color="auto"/>
            </w:tcBorders>
          </w:tcPr>
          <w:p w:rsidR="00D7463D" w:rsidRPr="00D470BC" w:rsidRDefault="00D7463D" w:rsidP="00D470BC">
            <w:pPr>
              <w:spacing w:after="0" w:line="240" w:lineRule="auto"/>
              <w:jc w:val="both"/>
              <w:rPr>
                <w:rFonts w:ascii="Times New Roman" w:hAnsi="Times New Roman"/>
                <w:szCs w:val="24"/>
                <w:lang w:val="en-GB"/>
              </w:rPr>
            </w:pPr>
            <w:r w:rsidRPr="00D470BC">
              <w:rPr>
                <w:rFonts w:ascii="Times New Roman" w:hAnsi="Times New Roman"/>
                <w:szCs w:val="24"/>
                <w:lang w:val="en-GB"/>
              </w:rPr>
              <w:t xml:space="preserve"> </w:t>
            </w:r>
          </w:p>
        </w:tc>
        <w:tc>
          <w:tcPr>
            <w:tcW w:w="3216" w:type="dxa"/>
            <w:tcBorders>
              <w:top w:val="single" w:sz="4" w:space="0" w:color="auto"/>
              <w:left w:val="single" w:sz="4" w:space="0" w:color="auto"/>
              <w:bottom w:val="single" w:sz="4" w:space="0" w:color="auto"/>
              <w:right w:val="single" w:sz="4" w:space="0" w:color="auto"/>
            </w:tcBorders>
          </w:tcPr>
          <w:p w:rsidR="00D7463D" w:rsidRPr="00D470BC" w:rsidRDefault="00D7463D" w:rsidP="00D470BC">
            <w:pPr>
              <w:spacing w:after="0" w:line="240" w:lineRule="auto"/>
              <w:jc w:val="center"/>
              <w:rPr>
                <w:rFonts w:ascii="Times New Roman" w:hAnsi="Times New Roman"/>
                <w:sz w:val="28"/>
                <w:szCs w:val="28"/>
                <w:lang w:val="en-GB"/>
              </w:rPr>
            </w:pPr>
            <w:r w:rsidRPr="00D470BC">
              <w:rPr>
                <w:rFonts w:ascii="Times New Roman" w:hAnsi="Times New Roman"/>
                <w:sz w:val="28"/>
                <w:szCs w:val="28"/>
                <w:lang w:val="en-GB"/>
              </w:rPr>
              <w:t>Total</w:t>
            </w:r>
          </w:p>
        </w:tc>
        <w:tc>
          <w:tcPr>
            <w:tcW w:w="2904" w:type="dxa"/>
            <w:tcBorders>
              <w:top w:val="single" w:sz="4" w:space="0" w:color="auto"/>
              <w:left w:val="single" w:sz="4" w:space="0" w:color="auto"/>
              <w:bottom w:val="single" w:sz="4" w:space="0" w:color="auto"/>
            </w:tcBorders>
          </w:tcPr>
          <w:p w:rsidR="00D7463D" w:rsidRPr="00D470BC" w:rsidRDefault="00D7463D" w:rsidP="00D470BC">
            <w:pPr>
              <w:spacing w:after="0" w:line="240" w:lineRule="auto"/>
              <w:jc w:val="both"/>
              <w:rPr>
                <w:rFonts w:ascii="Times New Roman" w:hAnsi="Times New Roman"/>
                <w:szCs w:val="24"/>
                <w:lang w:val="en-GB"/>
              </w:rPr>
            </w:pPr>
          </w:p>
        </w:tc>
      </w:tr>
    </w:tbl>
    <w:p w:rsidR="00D7463D" w:rsidRDefault="00D7463D"/>
    <w:p w:rsidR="00D03321" w:rsidRDefault="00D03321"/>
    <w:p w:rsidR="00D03321" w:rsidRDefault="00D03321"/>
    <w:p w:rsidR="00D03321" w:rsidRDefault="00D03321"/>
    <w:p w:rsidR="00D03321" w:rsidRDefault="00D03321"/>
    <w:p w:rsidR="00D03321" w:rsidRDefault="00D03321"/>
    <w:p w:rsidR="00D03321" w:rsidRDefault="00D03321"/>
    <w:p w:rsidR="00D03321" w:rsidRDefault="00D03321"/>
    <w:p w:rsidR="00D03321" w:rsidRDefault="00D03321"/>
    <w:p w:rsidR="00D03321" w:rsidRDefault="00D03321"/>
    <w:p w:rsidR="00D03321" w:rsidRDefault="00D03321"/>
    <w:p w:rsidR="00D03321" w:rsidRDefault="00D03321"/>
    <w:p w:rsidR="00D03321" w:rsidRDefault="00D03321"/>
    <w:p w:rsidR="00D03321" w:rsidRDefault="00D03321"/>
    <w:p w:rsidR="00D03321" w:rsidRDefault="00D03321"/>
    <w:p w:rsidR="00D03321" w:rsidRDefault="00D03321" w:rsidP="006659B5">
      <w:pPr>
        <w:pStyle w:val="Annexetitle"/>
        <w:jc w:val="left"/>
        <w:sectPr w:rsidR="00D03321" w:rsidSect="00D470BC">
          <w:pgSz w:w="15840" w:h="12240" w:orient="landscape"/>
          <w:pgMar w:top="1440" w:right="1440" w:bottom="1440" w:left="1440" w:header="720" w:footer="720" w:gutter="0"/>
          <w:cols w:space="720"/>
          <w:docGrid w:linePitch="360"/>
        </w:sectPr>
      </w:pPr>
    </w:p>
    <w:p w:rsidR="00D03321" w:rsidRPr="00D32BAB" w:rsidRDefault="00D03321" w:rsidP="00D03321">
      <w:pPr>
        <w:pStyle w:val="Annexetitle"/>
      </w:pPr>
      <w:r w:rsidRPr="00D32BAB">
        <w:lastRenderedPageBreak/>
        <w:t>Tender guarantee form</w:t>
      </w:r>
    </w:p>
    <w:p w:rsidR="00D03321" w:rsidRPr="00D32BAB" w:rsidRDefault="00D03321" w:rsidP="00D03321">
      <w:pPr>
        <w:jc w:val="center"/>
        <w:rPr>
          <w:rFonts w:ascii="Times New Roman" w:hAnsi="Times New Roman"/>
          <w:lang w:val="en-GB"/>
        </w:rPr>
      </w:pPr>
      <w:r w:rsidRPr="00D32BAB">
        <w:rPr>
          <w:rFonts w:ascii="Times New Roman" w:hAnsi="Times New Roman"/>
          <w:lang w:val="en-GB"/>
        </w:rPr>
        <w:t>Specimen tender guarantee</w:t>
      </w:r>
    </w:p>
    <w:p w:rsidR="00D03321" w:rsidRDefault="00D03321" w:rsidP="00D03321">
      <w:pPr>
        <w:jc w:val="center"/>
        <w:rPr>
          <w:rFonts w:ascii="Times New Roman" w:hAnsi="Times New Roman"/>
          <w:b/>
          <w:lang w:val="en-GB"/>
        </w:rPr>
      </w:pPr>
      <w:r w:rsidRPr="00D32BAB">
        <w:rPr>
          <w:rFonts w:ascii="Times New Roman" w:hAnsi="Times New Roman"/>
          <w:b/>
          <w:lang w:val="en-GB"/>
        </w:rPr>
        <w:t xml:space="preserve">&lt; </w:t>
      </w:r>
      <w:r w:rsidRPr="00D32BAB">
        <w:rPr>
          <w:rFonts w:ascii="Times New Roman" w:hAnsi="Times New Roman"/>
          <w:lang w:val="en-GB"/>
        </w:rPr>
        <w:t>To be completed on paper bearing the letterhead of the financial institution</w:t>
      </w:r>
      <w:r w:rsidRPr="00D32BAB">
        <w:rPr>
          <w:rFonts w:ascii="Times New Roman" w:hAnsi="Times New Roman"/>
          <w:b/>
          <w:lang w:val="en-GB"/>
        </w:rPr>
        <w:t xml:space="preserve"> &gt;</w:t>
      </w:r>
    </w:p>
    <w:p w:rsidR="00D03321" w:rsidRPr="000A402E" w:rsidRDefault="00D03321" w:rsidP="00D03321">
      <w:pPr>
        <w:rPr>
          <w:rFonts w:ascii="Times New Roman" w:hAnsi="Times New Roman"/>
        </w:rPr>
      </w:pPr>
      <w:r w:rsidRPr="00D32BAB">
        <w:rPr>
          <w:rFonts w:ascii="Times New Roman" w:hAnsi="Times New Roman"/>
          <w:b/>
          <w:lang w:val="en-GB"/>
        </w:rPr>
        <w:br/>
      </w:r>
      <w:r w:rsidRPr="00D32BAB">
        <w:rPr>
          <w:rFonts w:ascii="Times New Roman" w:hAnsi="Times New Roman"/>
          <w:lang w:val="en-GB"/>
        </w:rPr>
        <w:t xml:space="preserve">For the attention of </w:t>
      </w:r>
      <w:r w:rsidRPr="002E3D5E">
        <w:rPr>
          <w:rFonts w:ascii="Times New Roman" w:hAnsi="Times New Roman"/>
          <w:b/>
          <w:color w:val="000000"/>
          <w:lang w:eastAsia="en-GB"/>
        </w:rPr>
        <w:t xml:space="preserve">Xavier de </w:t>
      </w:r>
      <w:proofErr w:type="spellStart"/>
      <w:r w:rsidRPr="002E3D5E">
        <w:rPr>
          <w:rFonts w:ascii="Times New Roman" w:hAnsi="Times New Roman"/>
          <w:b/>
          <w:color w:val="000000"/>
          <w:lang w:eastAsia="en-GB"/>
        </w:rPr>
        <w:t>Marnhac</w:t>
      </w:r>
      <w:proofErr w:type="spellEnd"/>
      <w:r w:rsidRPr="002E3D5E">
        <w:rPr>
          <w:rFonts w:ascii="Times New Roman" w:hAnsi="Times New Roman"/>
          <w:b/>
          <w:color w:val="000000"/>
          <w:lang w:eastAsia="en-GB"/>
        </w:rPr>
        <w:t xml:space="preserve">, </w:t>
      </w:r>
      <w:r w:rsidRPr="002E3D5E">
        <w:rPr>
          <w:rFonts w:ascii="Times New Roman" w:hAnsi="Times New Roman"/>
          <w:b/>
        </w:rPr>
        <w:t>Head of EULEX Kosovo</w:t>
      </w:r>
      <w:r w:rsidRPr="002E3D5E">
        <w:rPr>
          <w:rFonts w:ascii="Times New Roman" w:hAnsi="Times New Roman"/>
        </w:rPr>
        <w:t xml:space="preserve">, and address at EULEX Kosovo, </w:t>
      </w:r>
      <w:proofErr w:type="spellStart"/>
      <w:r w:rsidRPr="002E3D5E">
        <w:rPr>
          <w:rFonts w:ascii="Times New Roman" w:hAnsi="Times New Roman"/>
        </w:rPr>
        <w:t>Ndertesa</w:t>
      </w:r>
      <w:proofErr w:type="spellEnd"/>
      <w:r w:rsidRPr="002E3D5E">
        <w:rPr>
          <w:rFonts w:ascii="Times New Roman" w:hAnsi="Times New Roman"/>
        </w:rPr>
        <w:t xml:space="preserve"> Farmed St. </w:t>
      </w:r>
      <w:proofErr w:type="spellStart"/>
      <w:r w:rsidRPr="002E3D5E">
        <w:rPr>
          <w:rFonts w:ascii="Times New Roman" w:hAnsi="Times New Roman"/>
        </w:rPr>
        <w:t>Muharrem</w:t>
      </w:r>
      <w:proofErr w:type="spellEnd"/>
      <w:r w:rsidRPr="002E3D5E">
        <w:rPr>
          <w:rFonts w:ascii="Times New Roman" w:hAnsi="Times New Roman"/>
        </w:rPr>
        <w:t xml:space="preserve"> </w:t>
      </w:r>
      <w:proofErr w:type="spellStart"/>
      <w:r w:rsidRPr="002E3D5E">
        <w:rPr>
          <w:rFonts w:ascii="Times New Roman" w:hAnsi="Times New Roman"/>
        </w:rPr>
        <w:t>Fejza</w:t>
      </w:r>
      <w:proofErr w:type="spellEnd"/>
      <w:r w:rsidRPr="002E3D5E">
        <w:rPr>
          <w:rFonts w:ascii="Times New Roman" w:hAnsi="Times New Roman"/>
        </w:rPr>
        <w:t xml:space="preserve"> p.n., </w:t>
      </w:r>
      <w:proofErr w:type="spellStart"/>
      <w:r w:rsidRPr="002E3D5E">
        <w:rPr>
          <w:rFonts w:ascii="Times New Roman" w:hAnsi="Times New Roman"/>
        </w:rPr>
        <w:t>Lagja</w:t>
      </w:r>
      <w:proofErr w:type="spellEnd"/>
      <w:r w:rsidRPr="002E3D5E">
        <w:rPr>
          <w:rFonts w:ascii="Times New Roman" w:hAnsi="Times New Roman"/>
        </w:rPr>
        <w:t xml:space="preserve"> e </w:t>
      </w:r>
      <w:proofErr w:type="spellStart"/>
      <w:r w:rsidRPr="002E3D5E">
        <w:rPr>
          <w:rFonts w:ascii="Times New Roman" w:hAnsi="Times New Roman"/>
        </w:rPr>
        <w:t>Spitalit</w:t>
      </w:r>
      <w:proofErr w:type="spellEnd"/>
      <w:r w:rsidRPr="002E3D5E">
        <w:rPr>
          <w:rFonts w:ascii="Times New Roman" w:hAnsi="Times New Roman"/>
        </w:rPr>
        <w:t xml:space="preserve"> P.O. Box 268, 10000 Pristina-Kosovo, referred to below as the “Contracting Authority”</w:t>
      </w:r>
    </w:p>
    <w:p w:rsidR="00D03321" w:rsidRPr="00D32BAB" w:rsidRDefault="00D03321" w:rsidP="00D03321">
      <w:pPr>
        <w:ind w:left="5760" w:firstLine="720"/>
        <w:jc w:val="center"/>
        <w:rPr>
          <w:rFonts w:ascii="Times New Roman" w:hAnsi="Times New Roman"/>
          <w:lang w:val="en-GB"/>
        </w:rPr>
      </w:pPr>
      <w:r w:rsidRPr="00D32BAB">
        <w:rPr>
          <w:rFonts w:ascii="Times New Roman" w:hAnsi="Times New Roman"/>
          <w:lang w:val="en-GB"/>
        </w:rPr>
        <w:t>&lt;Date&gt;</w:t>
      </w:r>
    </w:p>
    <w:p w:rsidR="00D03321" w:rsidRPr="00355A2E" w:rsidRDefault="00D03321" w:rsidP="00D03321">
      <w:pPr>
        <w:spacing w:before="240"/>
        <w:rPr>
          <w:rFonts w:ascii="Times New Roman" w:hAnsi="Times New Roman"/>
          <w:b/>
          <w:lang w:val="en-GB"/>
        </w:rPr>
      </w:pPr>
      <w:r w:rsidRPr="00355A2E">
        <w:rPr>
          <w:rFonts w:ascii="Times New Roman" w:hAnsi="Times New Roman"/>
          <w:b/>
          <w:lang w:val="en-GB"/>
        </w:rPr>
        <w:t>Title of contract: Framework Contract for the Supply of Stationery and Office Supplies</w:t>
      </w:r>
    </w:p>
    <w:p w:rsidR="00D03321" w:rsidRPr="00355A2E" w:rsidRDefault="00D03321" w:rsidP="00D03321">
      <w:pPr>
        <w:pStyle w:val="oddl-nadpis"/>
        <w:widowControl/>
        <w:jc w:val="center"/>
        <w:rPr>
          <w:rFonts w:ascii="Times New Roman" w:hAnsi="Times New Roman"/>
          <w:sz w:val="22"/>
          <w:szCs w:val="22"/>
          <w:lang w:val="en-GB"/>
        </w:rPr>
      </w:pPr>
      <w:r w:rsidRPr="00355A2E">
        <w:rPr>
          <w:rFonts w:ascii="Times New Roman" w:hAnsi="Times New Roman"/>
          <w:sz w:val="22"/>
          <w:szCs w:val="22"/>
          <w:lang w:val="en-GB"/>
        </w:rPr>
        <w:t xml:space="preserve">Identification number: </w:t>
      </w:r>
      <w:proofErr w:type="spellStart"/>
      <w:r w:rsidRPr="00355A2E">
        <w:rPr>
          <w:rFonts w:ascii="Times New Roman" w:hAnsi="Times New Roman"/>
          <w:sz w:val="22"/>
          <w:szCs w:val="22"/>
          <w:lang w:val="en-GB"/>
        </w:rPr>
        <w:t>EuropeAid</w:t>
      </w:r>
      <w:proofErr w:type="spellEnd"/>
      <w:r w:rsidRPr="00355A2E">
        <w:rPr>
          <w:rFonts w:ascii="Times New Roman" w:hAnsi="Times New Roman"/>
          <w:sz w:val="22"/>
          <w:szCs w:val="22"/>
          <w:lang w:val="en-GB"/>
        </w:rPr>
        <w:t>/132247/D/SUP/XK (PROC/321/11)</w:t>
      </w:r>
    </w:p>
    <w:p w:rsidR="00D03321" w:rsidRPr="00D32BAB" w:rsidRDefault="00D03321" w:rsidP="00D03321">
      <w:pPr>
        <w:spacing w:before="240"/>
        <w:rPr>
          <w:rFonts w:ascii="Times New Roman" w:hAnsi="Times New Roman"/>
          <w:lang w:val="en-GB"/>
        </w:rPr>
      </w:pPr>
    </w:p>
    <w:p w:rsidR="00D03321" w:rsidRPr="00D32BAB" w:rsidRDefault="00D03321" w:rsidP="00D03321">
      <w:pPr>
        <w:jc w:val="both"/>
        <w:rPr>
          <w:rFonts w:ascii="Times New Roman" w:hAnsi="Times New Roman"/>
          <w:lang w:val="en-GB"/>
        </w:rPr>
      </w:pPr>
      <w:r w:rsidRPr="00D32BAB">
        <w:rPr>
          <w:rFonts w:ascii="Times New Roman" w:hAnsi="Times New Roman"/>
          <w:lang w:val="en-GB"/>
        </w:rPr>
        <w:t>We, the undersigned, &lt;name and address of financial institution&gt;, hereby irrevocably declare that we will guarantee as primary obligor, and not merely as a surety on behalf of &lt;Tenderer's name and address&gt; the payment to the Contracting Authority of &lt;amount of the tender guarantee&gt;, this amount representing the guarantee referred to in article 11 of the Procurement Notice.</w:t>
      </w:r>
    </w:p>
    <w:p w:rsidR="00D03321" w:rsidRPr="00D32BAB" w:rsidRDefault="00D03321" w:rsidP="00D03321">
      <w:pPr>
        <w:jc w:val="both"/>
        <w:rPr>
          <w:rFonts w:ascii="Times New Roman" w:hAnsi="Times New Roman"/>
          <w:lang w:val="en-GB"/>
        </w:rPr>
      </w:pPr>
      <w:r w:rsidRPr="00D32BAB">
        <w:rPr>
          <w:rFonts w:ascii="Times New Roman" w:hAnsi="Times New Roman"/>
          <w:lang w:val="en-GB"/>
        </w:rPr>
        <w:t>Payment shall be made without objection or legal proceedings of any kind, upon receipt of your first written claim (sent by registered letter with confirmation of receipt) if the Tenderer does not fulfil all obligations stated in its tender. We shall not delay the payment, nor shall we oppose it for any reason whatsoever. We shall inform you in writing as soon as payment has been made.</w:t>
      </w:r>
    </w:p>
    <w:p w:rsidR="00D03321" w:rsidRPr="00D32BAB" w:rsidRDefault="00D03321" w:rsidP="00D03321">
      <w:pPr>
        <w:widowControl w:val="0"/>
        <w:jc w:val="both"/>
        <w:rPr>
          <w:rFonts w:ascii="Times New Roman" w:hAnsi="Times New Roman"/>
          <w:lang w:val="en-GB"/>
        </w:rPr>
      </w:pPr>
      <w:r w:rsidRPr="00D32BAB">
        <w:rPr>
          <w:rFonts w:ascii="Times New Roman" w:hAnsi="Times New Roman"/>
          <w:lang w:val="en-GB"/>
        </w:rPr>
        <w:t xml:space="preserve">We note that the guarantee will be released at the latest within 45 days of the expiry of the tender validity period, including any extensions, in accordance with Article 8 of the Instructions to Tenderers </w:t>
      </w:r>
      <w:r w:rsidRPr="00D32BAB">
        <w:rPr>
          <w:rFonts w:ascii="Times New Roman" w:hAnsi="Times New Roman"/>
        </w:rPr>
        <w:t>[and in any case at the latest on (1 year after the deadline for submission of tenders)]</w:t>
      </w:r>
      <w:r w:rsidRPr="00D32BAB">
        <w:rPr>
          <w:rFonts w:ascii="Times New Roman" w:hAnsi="Times New Roman"/>
          <w:position w:val="6"/>
          <w:sz w:val="16"/>
        </w:rPr>
        <w:footnoteReference w:id="13"/>
      </w:r>
      <w:r w:rsidRPr="00D32BAB">
        <w:rPr>
          <w:rFonts w:ascii="Times New Roman" w:hAnsi="Times New Roman"/>
          <w:lang w:val="en-GB"/>
        </w:rPr>
        <w:t>.</w:t>
      </w:r>
    </w:p>
    <w:p w:rsidR="00D03321" w:rsidRPr="00D32BAB" w:rsidRDefault="00D03321" w:rsidP="00D03321">
      <w:pPr>
        <w:jc w:val="both"/>
        <w:rPr>
          <w:rFonts w:ascii="Times New Roman" w:hAnsi="Times New Roman"/>
          <w:lang w:val="en-GB"/>
        </w:rPr>
      </w:pPr>
      <w:r w:rsidRPr="00D32BAB">
        <w:rPr>
          <w:rFonts w:ascii="Times New Roman" w:hAnsi="Times New Roman"/>
          <w:lang w:val="en-GB"/>
        </w:rPr>
        <w:t>The law applicable to this guarantee shall be that of &lt;enter Belgium, or the name of the country of the Contracting Authority if this is not the European Commission / country in which the financial institution issuing the guarantee is established&gt;. Any dispute arising out of or in connection with this guarantee shall be referred to the courts of &lt;enter Belgium, or the name of the country of the Contracting Authority if this is not the European Commission &gt;.</w:t>
      </w:r>
    </w:p>
    <w:p w:rsidR="00D03321" w:rsidRPr="00D32BAB" w:rsidRDefault="00D03321" w:rsidP="00D03321">
      <w:pPr>
        <w:spacing w:after="600"/>
        <w:jc w:val="both"/>
        <w:rPr>
          <w:rFonts w:ascii="Times New Roman" w:hAnsi="Times New Roman"/>
          <w:lang w:val="en-GB"/>
        </w:rPr>
      </w:pPr>
      <w:r w:rsidRPr="00D32BAB">
        <w:rPr>
          <w:rFonts w:ascii="Times New Roman" w:hAnsi="Times New Roman"/>
          <w:lang w:val="en-GB"/>
        </w:rPr>
        <w:t>The guarantee will enter into force and take effect from the submission deadline of the tender.</w:t>
      </w:r>
    </w:p>
    <w:p w:rsidR="00D03321" w:rsidRPr="00D32BAB" w:rsidRDefault="00D03321" w:rsidP="00D03321">
      <w:pPr>
        <w:spacing w:after="240"/>
        <w:rPr>
          <w:rFonts w:ascii="Times New Roman" w:hAnsi="Times New Roman"/>
          <w:lang w:val="en-GB"/>
        </w:rPr>
      </w:pPr>
      <w:r w:rsidRPr="00D32BAB">
        <w:rPr>
          <w:rFonts w:ascii="Times New Roman" w:hAnsi="Times New Roman"/>
          <w:lang w:val="en-GB"/>
        </w:rPr>
        <w:t>Name: …………………………… Position: …………………</w:t>
      </w:r>
    </w:p>
    <w:p w:rsidR="00D03321" w:rsidRPr="00D32BAB" w:rsidRDefault="00D03321" w:rsidP="00D03321">
      <w:pPr>
        <w:spacing w:after="240"/>
        <w:outlineLvl w:val="0"/>
        <w:rPr>
          <w:rFonts w:ascii="Times New Roman" w:hAnsi="Times New Roman"/>
          <w:lang w:val="en-GB"/>
        </w:rPr>
      </w:pPr>
      <w:r w:rsidRPr="00D32BAB">
        <w:rPr>
          <w:rFonts w:ascii="Times New Roman" w:hAnsi="Times New Roman"/>
          <w:lang w:val="en-GB"/>
        </w:rPr>
        <w:t>Signature: ……………..</w:t>
      </w:r>
    </w:p>
    <w:p w:rsidR="00D03321" w:rsidRPr="00D32BAB" w:rsidRDefault="00D03321" w:rsidP="00D03321">
      <w:pPr>
        <w:pStyle w:val="Heading1"/>
        <w:tabs>
          <w:tab w:val="clear" w:pos="720"/>
          <w:tab w:val="left" w:pos="2268"/>
        </w:tabs>
        <w:ind w:left="0" w:firstLine="0"/>
        <w:jc w:val="center"/>
        <w:rPr>
          <w:rFonts w:ascii="Times New Roman" w:hAnsi="Times New Roman"/>
          <w:sz w:val="28"/>
          <w:szCs w:val="28"/>
          <w:lang w:val="en-GB"/>
        </w:rPr>
      </w:pPr>
      <w:r w:rsidRPr="00D32BAB">
        <w:rPr>
          <w:rFonts w:ascii="Times New Roman" w:hAnsi="Times New Roman"/>
          <w:sz w:val="22"/>
          <w:lang w:val="en-GB"/>
        </w:rPr>
        <w:t>Date</w:t>
      </w:r>
      <w:proofErr w:type="gramStart"/>
      <w:r w:rsidRPr="00D32BAB">
        <w:rPr>
          <w:rFonts w:ascii="Times New Roman" w:hAnsi="Times New Roman"/>
          <w:sz w:val="22"/>
          <w:lang w:val="en-GB"/>
        </w:rPr>
        <w:t>:</w:t>
      </w:r>
      <w:proofErr w:type="gramEnd"/>
      <w:r w:rsidRPr="00D32BAB">
        <w:rPr>
          <w:rFonts w:ascii="Times New Roman" w:hAnsi="Times New Roman"/>
          <w:b w:val="0"/>
        </w:rPr>
        <w:br w:type="page"/>
      </w:r>
      <w:bookmarkStart w:id="89" w:name="_Toc42488100"/>
      <w:r w:rsidRPr="00D32BAB">
        <w:rPr>
          <w:rFonts w:ascii="Times New Roman" w:hAnsi="Times New Roman"/>
          <w:iCs/>
          <w:sz w:val="28"/>
          <w:szCs w:val="28"/>
          <w:lang w:val="en-GB"/>
        </w:rPr>
        <w:lastRenderedPageBreak/>
        <w:t>ANNEX V: MODEL</w:t>
      </w:r>
      <w:r w:rsidRPr="00D32BAB">
        <w:rPr>
          <w:rFonts w:ascii="Times New Roman" w:hAnsi="Times New Roman"/>
          <w:sz w:val="28"/>
          <w:szCs w:val="28"/>
          <w:lang w:val="en-GB"/>
        </w:rPr>
        <w:t xml:space="preserve"> PERFORMANCE GUARANTEE</w:t>
      </w:r>
      <w:bookmarkEnd w:id="89"/>
    </w:p>
    <w:p w:rsidR="00D03321" w:rsidRPr="00D32BAB" w:rsidRDefault="00D03321" w:rsidP="00D03321">
      <w:pPr>
        <w:spacing w:after="0"/>
        <w:ind w:left="567" w:hanging="567"/>
        <w:jc w:val="center"/>
        <w:rPr>
          <w:rFonts w:ascii="Times New Roman" w:hAnsi="Times New Roman"/>
          <w:b/>
          <w:lang w:val="en-GB"/>
        </w:rPr>
      </w:pPr>
      <w:r w:rsidRPr="00D32BAB">
        <w:rPr>
          <w:rFonts w:ascii="Times New Roman" w:hAnsi="Times New Roman"/>
          <w:b/>
          <w:sz w:val="24"/>
          <w:lang w:val="en-GB"/>
        </w:rPr>
        <w:t>&lt;</w:t>
      </w:r>
      <w:r w:rsidRPr="00D32BAB">
        <w:rPr>
          <w:rFonts w:ascii="Times New Roman" w:hAnsi="Times New Roman"/>
          <w:lang w:val="en-GB"/>
        </w:rPr>
        <w:t>To be completed on paper bearing the letterhead of the financial institution</w:t>
      </w:r>
      <w:r w:rsidRPr="00D32BAB">
        <w:rPr>
          <w:rFonts w:ascii="Times New Roman" w:hAnsi="Times New Roman"/>
          <w:b/>
          <w:lang w:val="en-GB"/>
        </w:rPr>
        <w:t xml:space="preserve"> &gt;</w:t>
      </w:r>
    </w:p>
    <w:p w:rsidR="00D03321" w:rsidRPr="00D32BAB" w:rsidRDefault="00D03321" w:rsidP="00D03321">
      <w:pPr>
        <w:ind w:left="567" w:hanging="567"/>
        <w:jc w:val="center"/>
        <w:rPr>
          <w:rFonts w:ascii="Times New Roman" w:hAnsi="Times New Roman"/>
          <w:lang w:val="en-GB"/>
        </w:rPr>
      </w:pPr>
      <w:r w:rsidRPr="00D32BAB">
        <w:rPr>
          <w:rFonts w:ascii="Times New Roman" w:hAnsi="Times New Roman"/>
          <w:lang w:val="en-GB"/>
        </w:rPr>
        <w:t>For the attention of</w:t>
      </w:r>
    </w:p>
    <w:p w:rsidR="00D03321" w:rsidRDefault="00D03321" w:rsidP="00D03321">
      <w:pPr>
        <w:rPr>
          <w:rFonts w:ascii="Times New Roman" w:hAnsi="Times New Roman"/>
        </w:rPr>
      </w:pPr>
      <w:r w:rsidRPr="002E3D5E">
        <w:rPr>
          <w:rFonts w:ascii="Times New Roman" w:hAnsi="Times New Roman"/>
          <w:b/>
          <w:color w:val="000000"/>
          <w:lang w:eastAsia="en-GB"/>
        </w:rPr>
        <w:t xml:space="preserve">Xavier de </w:t>
      </w:r>
      <w:proofErr w:type="spellStart"/>
      <w:r w:rsidRPr="002E3D5E">
        <w:rPr>
          <w:rFonts w:ascii="Times New Roman" w:hAnsi="Times New Roman"/>
          <w:b/>
          <w:color w:val="000000"/>
          <w:lang w:eastAsia="en-GB"/>
        </w:rPr>
        <w:t>Marnhac</w:t>
      </w:r>
      <w:proofErr w:type="spellEnd"/>
      <w:r w:rsidRPr="002E3D5E">
        <w:rPr>
          <w:rFonts w:ascii="Times New Roman" w:hAnsi="Times New Roman"/>
          <w:b/>
          <w:color w:val="000000"/>
          <w:lang w:eastAsia="en-GB"/>
        </w:rPr>
        <w:t xml:space="preserve">, </w:t>
      </w:r>
      <w:r w:rsidRPr="002E3D5E">
        <w:rPr>
          <w:rFonts w:ascii="Times New Roman" w:hAnsi="Times New Roman"/>
          <w:b/>
        </w:rPr>
        <w:t>Head of EULEX Kosovo</w:t>
      </w:r>
      <w:r w:rsidRPr="002E3D5E">
        <w:rPr>
          <w:rFonts w:ascii="Times New Roman" w:hAnsi="Times New Roman"/>
        </w:rPr>
        <w:t xml:space="preserve">, and address at EULEX Kosovo, </w:t>
      </w:r>
      <w:proofErr w:type="spellStart"/>
      <w:r w:rsidRPr="002E3D5E">
        <w:rPr>
          <w:rFonts w:ascii="Times New Roman" w:hAnsi="Times New Roman"/>
        </w:rPr>
        <w:t>Ndertesa</w:t>
      </w:r>
      <w:proofErr w:type="spellEnd"/>
      <w:r w:rsidRPr="002E3D5E">
        <w:rPr>
          <w:rFonts w:ascii="Times New Roman" w:hAnsi="Times New Roman"/>
        </w:rPr>
        <w:t xml:space="preserve"> Farmed St. </w:t>
      </w:r>
      <w:proofErr w:type="spellStart"/>
      <w:r w:rsidRPr="002E3D5E">
        <w:rPr>
          <w:rFonts w:ascii="Times New Roman" w:hAnsi="Times New Roman"/>
        </w:rPr>
        <w:t>Muharrem</w:t>
      </w:r>
      <w:proofErr w:type="spellEnd"/>
      <w:r w:rsidRPr="002E3D5E">
        <w:rPr>
          <w:rFonts w:ascii="Times New Roman" w:hAnsi="Times New Roman"/>
        </w:rPr>
        <w:t xml:space="preserve"> </w:t>
      </w:r>
      <w:proofErr w:type="spellStart"/>
      <w:r w:rsidRPr="002E3D5E">
        <w:rPr>
          <w:rFonts w:ascii="Times New Roman" w:hAnsi="Times New Roman"/>
        </w:rPr>
        <w:t>Fejza</w:t>
      </w:r>
      <w:proofErr w:type="spellEnd"/>
      <w:r w:rsidRPr="002E3D5E">
        <w:rPr>
          <w:rFonts w:ascii="Times New Roman" w:hAnsi="Times New Roman"/>
        </w:rPr>
        <w:t xml:space="preserve"> p.n., </w:t>
      </w:r>
      <w:proofErr w:type="spellStart"/>
      <w:proofErr w:type="gramStart"/>
      <w:r w:rsidRPr="002E3D5E">
        <w:rPr>
          <w:rFonts w:ascii="Times New Roman" w:hAnsi="Times New Roman"/>
        </w:rPr>
        <w:t>Lagja</w:t>
      </w:r>
      <w:proofErr w:type="spellEnd"/>
      <w:proofErr w:type="gramEnd"/>
      <w:r w:rsidRPr="002E3D5E">
        <w:rPr>
          <w:rFonts w:ascii="Times New Roman" w:hAnsi="Times New Roman"/>
        </w:rPr>
        <w:t xml:space="preserve"> e </w:t>
      </w:r>
      <w:proofErr w:type="spellStart"/>
      <w:r w:rsidRPr="002E3D5E">
        <w:rPr>
          <w:rFonts w:ascii="Times New Roman" w:hAnsi="Times New Roman"/>
        </w:rPr>
        <w:t>Spitalit</w:t>
      </w:r>
      <w:proofErr w:type="spellEnd"/>
      <w:r w:rsidRPr="002E3D5E">
        <w:rPr>
          <w:rFonts w:ascii="Times New Roman" w:hAnsi="Times New Roman"/>
        </w:rPr>
        <w:t xml:space="preserve"> P.O. Box 268, 10000 Pristina-Kosovo, referred to below as the “Contracting Authority”</w:t>
      </w:r>
    </w:p>
    <w:p w:rsidR="00D03321" w:rsidRPr="00D32BAB" w:rsidRDefault="00D03321" w:rsidP="00D03321">
      <w:pPr>
        <w:spacing w:after="0"/>
        <w:ind w:left="567" w:hanging="567"/>
        <w:jc w:val="center"/>
        <w:rPr>
          <w:rFonts w:ascii="Times New Roman" w:hAnsi="Times New Roman"/>
          <w:b/>
          <w:lang w:val="en-GB"/>
        </w:rPr>
      </w:pPr>
    </w:p>
    <w:p w:rsidR="00D03321" w:rsidRPr="00D32BAB" w:rsidRDefault="00D03321" w:rsidP="00D03321">
      <w:pPr>
        <w:spacing w:before="240" w:after="0"/>
        <w:ind w:left="567" w:hanging="567"/>
        <w:rPr>
          <w:rFonts w:ascii="Times New Roman" w:hAnsi="Times New Roman"/>
          <w:lang w:val="en-GB"/>
        </w:rPr>
      </w:pPr>
      <w:r w:rsidRPr="00D32BAB">
        <w:rPr>
          <w:rFonts w:ascii="Times New Roman" w:hAnsi="Times New Roman"/>
          <w:lang w:val="en-GB"/>
        </w:rPr>
        <w:t>Subject: Guarantee No…</w:t>
      </w:r>
    </w:p>
    <w:p w:rsidR="00D03321" w:rsidRDefault="00D03321" w:rsidP="00D03321">
      <w:pPr>
        <w:ind w:left="567" w:hanging="567"/>
        <w:rPr>
          <w:rFonts w:ascii="Times New Roman" w:hAnsi="Times New Roman"/>
          <w:lang w:val="en-GB"/>
        </w:rPr>
      </w:pPr>
      <w:r w:rsidRPr="00D32BAB">
        <w:rPr>
          <w:rFonts w:ascii="Times New Roman" w:hAnsi="Times New Roman"/>
          <w:lang w:val="en-GB"/>
        </w:rPr>
        <w:t>Performance Guarantee for the full and proper execution of contract</w:t>
      </w:r>
    </w:p>
    <w:p w:rsidR="00D03321" w:rsidRPr="00D32BAB" w:rsidRDefault="00D03321" w:rsidP="00D03321">
      <w:pPr>
        <w:rPr>
          <w:rFonts w:ascii="Times New Roman" w:hAnsi="Times New Roman"/>
          <w:lang w:val="en-GB"/>
        </w:rPr>
      </w:pPr>
      <w:proofErr w:type="spellStart"/>
      <w:r w:rsidRPr="00355A2E">
        <w:rPr>
          <w:rFonts w:ascii="Times New Roman" w:hAnsi="Times New Roman"/>
          <w:b/>
          <w:lang w:val="en-GB"/>
        </w:rPr>
        <w:t>EuropeAid</w:t>
      </w:r>
      <w:proofErr w:type="spellEnd"/>
      <w:r w:rsidRPr="00355A2E">
        <w:rPr>
          <w:rFonts w:ascii="Times New Roman" w:hAnsi="Times New Roman"/>
          <w:b/>
          <w:lang w:val="en-GB"/>
        </w:rPr>
        <w:t>/132247/D/SUP/XK Framework Contract for the Supply of Stationery and Office Supplies (PROC/321/11)</w:t>
      </w:r>
      <w:r w:rsidRPr="009657C2">
        <w:rPr>
          <w:rFonts w:ascii="Times New Roman" w:hAnsi="Times New Roman"/>
          <w:b/>
          <w:lang w:val="en-GB"/>
        </w:rPr>
        <w:t xml:space="preserve"> </w:t>
      </w:r>
      <w:r w:rsidRPr="009657C2">
        <w:rPr>
          <w:rFonts w:ascii="Times New Roman" w:hAnsi="Times New Roman"/>
          <w:lang w:val="en-GB"/>
        </w:rPr>
        <w:t>(please quote number and title in all correspondence)</w:t>
      </w:r>
    </w:p>
    <w:p w:rsidR="00D03321" w:rsidRPr="00D32BAB" w:rsidRDefault="00D03321" w:rsidP="00D03321">
      <w:pPr>
        <w:jc w:val="both"/>
        <w:rPr>
          <w:rFonts w:ascii="Times New Roman" w:hAnsi="Times New Roman"/>
          <w:lang w:val="en-GB"/>
        </w:rPr>
      </w:pPr>
      <w:r w:rsidRPr="00D32BAB">
        <w:rPr>
          <w:rFonts w:ascii="Times New Roman" w:hAnsi="Times New Roman"/>
          <w:lang w:val="en-GB"/>
        </w:rPr>
        <w:t>We the undersigned, &lt;name and address of financial institution&gt;, hereby irrevocably declare that we guarantee as primary obligor, and not merely as a surety on behalf of &lt;Contractor's name and address&gt;, hereinafter referred to as “the Contractor”, payment to the Contracting Authority of &lt;amount of the performance guarantee&gt;, representing the performance guarantee mentioned in Article 11 of the Special Conditions of the contract &lt;contract number and title&gt; concluded between the Contractor and the Contracting Authority, hereinafter referred to as “the Contract”.</w:t>
      </w:r>
    </w:p>
    <w:p w:rsidR="00D03321" w:rsidRPr="00D32BAB" w:rsidRDefault="00D03321" w:rsidP="00D03321">
      <w:pPr>
        <w:jc w:val="both"/>
        <w:rPr>
          <w:rFonts w:ascii="Times New Roman" w:hAnsi="Times New Roman"/>
          <w:lang w:val="en-GB"/>
        </w:rPr>
      </w:pPr>
      <w:r w:rsidRPr="00D32BAB">
        <w:rPr>
          <w:rFonts w:ascii="Times New Roman" w:hAnsi="Times New Roman"/>
          <w:lang w:val="en-GB"/>
        </w:rPr>
        <w:t>Payment shall be made without objection or legal proceedings of any kind, upon receipt of your first written claim (sent by registered letter with confirmation of receipt) stating that the Contractor has failed to perform its contractual obligations fully and properly and that the Contract has been terminated. We shall not delay the payment, nor shall we oppose it for any reason whatsoever. We shall inform you in writing as soon as payment has been made.</w:t>
      </w:r>
    </w:p>
    <w:p w:rsidR="00D03321" w:rsidRPr="00D32BAB" w:rsidRDefault="00D03321" w:rsidP="00D03321">
      <w:pPr>
        <w:jc w:val="both"/>
        <w:rPr>
          <w:rFonts w:ascii="Times New Roman" w:hAnsi="Times New Roman"/>
          <w:lang w:val="en-GB"/>
        </w:rPr>
      </w:pPr>
      <w:r w:rsidRPr="00D32BAB">
        <w:rPr>
          <w:rFonts w:ascii="Times New Roman" w:hAnsi="Times New Roman"/>
          <w:lang w:val="en-GB"/>
        </w:rPr>
        <w:t>We accept notably that no amendment to the terms of the Contract can release us from our obligation under this guarantee. We waive the right to be informed of any change, addition or amendment to the Contract.</w:t>
      </w:r>
    </w:p>
    <w:p w:rsidR="00D03321" w:rsidRPr="00D32BAB" w:rsidRDefault="00D03321" w:rsidP="00D03321">
      <w:pPr>
        <w:jc w:val="both"/>
        <w:rPr>
          <w:rFonts w:ascii="Times New Roman" w:hAnsi="Times New Roman"/>
          <w:lang w:val="en-GB"/>
        </w:rPr>
      </w:pPr>
      <w:r w:rsidRPr="00D32BAB">
        <w:rPr>
          <w:rFonts w:ascii="Times New Roman" w:hAnsi="Times New Roman"/>
          <w:lang w:val="en-GB"/>
        </w:rPr>
        <w:t>We note that the guarantee will be released within 45 days of the issue of the final acceptance certificate (except for such part as may be specified in the Special Conditions in respect of after sales service). [</w:t>
      </w:r>
      <w:proofErr w:type="gramStart"/>
      <w:r w:rsidRPr="00D32BAB">
        <w:rPr>
          <w:rFonts w:ascii="Times New Roman" w:hAnsi="Times New Roman"/>
          <w:lang w:val="en-GB"/>
        </w:rPr>
        <w:t>and</w:t>
      </w:r>
      <w:proofErr w:type="gramEnd"/>
      <w:r w:rsidRPr="00D32BAB">
        <w:rPr>
          <w:rFonts w:ascii="Times New Roman" w:hAnsi="Times New Roman"/>
          <w:lang w:val="en-GB"/>
        </w:rPr>
        <w:t xml:space="preserve"> in any case at the latest on (at the expiry of 18 months after the implementation period of the Contract)]</w:t>
      </w:r>
      <w:r w:rsidRPr="00D32BAB">
        <w:rPr>
          <w:rStyle w:val="FootnoteReference"/>
          <w:rFonts w:ascii="Times New Roman" w:hAnsi="Times New Roman"/>
          <w:lang w:val="en-GB"/>
        </w:rPr>
        <w:footnoteReference w:id="14"/>
      </w:r>
      <w:r w:rsidRPr="00D32BAB">
        <w:rPr>
          <w:rFonts w:ascii="Times New Roman" w:hAnsi="Times New Roman"/>
          <w:lang w:val="en-GB"/>
        </w:rPr>
        <w:t>.</w:t>
      </w:r>
    </w:p>
    <w:p w:rsidR="00D03321" w:rsidRPr="00D32BAB" w:rsidRDefault="00D03321" w:rsidP="00D03321">
      <w:pPr>
        <w:spacing w:after="0"/>
        <w:jc w:val="both"/>
        <w:rPr>
          <w:rFonts w:ascii="Times New Roman" w:hAnsi="Times New Roman"/>
          <w:lang w:val="en-GB"/>
        </w:rPr>
      </w:pPr>
      <w:r w:rsidRPr="00D32BAB">
        <w:rPr>
          <w:rFonts w:ascii="Times New Roman" w:hAnsi="Times New Roman"/>
          <w:lang w:val="en-GB"/>
        </w:rPr>
        <w:t xml:space="preserve">The law applicable to this guarantee shall be that of &lt;enter Belgium, or the country of the Contracting Authority if this is not the European Commission /country in which the financial institution issuing the guarantee is established&gt;. Any dispute arising out of or in connection with this guarantee shall be referred to the courts of &lt;enter Belgium, or the name of the country of the Contracting Authority if this is not the European Commission &gt; </w:t>
      </w:r>
    </w:p>
    <w:p w:rsidR="00D03321" w:rsidRPr="00D32BAB" w:rsidRDefault="00D03321" w:rsidP="00D03321">
      <w:pPr>
        <w:jc w:val="both"/>
        <w:rPr>
          <w:rFonts w:ascii="Times New Roman" w:hAnsi="Times New Roman"/>
          <w:lang w:val="en-GB"/>
        </w:rPr>
      </w:pPr>
      <w:r w:rsidRPr="00D32BAB">
        <w:rPr>
          <w:rFonts w:ascii="Times New Roman" w:hAnsi="Times New Roman"/>
          <w:lang w:val="en-GB"/>
        </w:rPr>
        <w:t xml:space="preserve">This guarantee shall enter into force and take effect upon its signature. </w:t>
      </w:r>
    </w:p>
    <w:p w:rsidR="00D03321" w:rsidRPr="00D32BAB" w:rsidRDefault="00D03321" w:rsidP="00D03321">
      <w:pPr>
        <w:spacing w:after="0"/>
        <w:rPr>
          <w:rFonts w:ascii="Times New Roman" w:hAnsi="Times New Roman"/>
          <w:lang w:val="en-GB"/>
        </w:rPr>
      </w:pPr>
      <w:r w:rsidRPr="00D32BAB">
        <w:rPr>
          <w:rFonts w:ascii="Times New Roman" w:hAnsi="Times New Roman"/>
          <w:lang w:val="en-GB"/>
        </w:rPr>
        <w:t>Name: ……………………………Position: …………………</w:t>
      </w:r>
    </w:p>
    <w:p w:rsidR="00D03321" w:rsidRPr="00D32BAB" w:rsidRDefault="00D03321" w:rsidP="00D03321">
      <w:pPr>
        <w:keepNext/>
        <w:tabs>
          <w:tab w:val="left" w:pos="360"/>
        </w:tabs>
        <w:spacing w:before="360"/>
        <w:jc w:val="both"/>
        <w:rPr>
          <w:rFonts w:ascii="Times New Roman" w:hAnsi="Times New Roman"/>
        </w:rPr>
      </w:pPr>
      <w:r w:rsidRPr="00D32BAB">
        <w:rPr>
          <w:rStyle w:val="FootnoteReference"/>
          <w:rFonts w:ascii="Times New Roman" w:hAnsi="Times New Roman"/>
          <w:lang w:val="en-GB"/>
        </w:rPr>
        <w:footnoteReference w:id="15"/>
      </w:r>
      <w:r w:rsidRPr="00D32BAB">
        <w:rPr>
          <w:rFonts w:ascii="Times New Roman" w:hAnsi="Times New Roman"/>
          <w:lang w:val="en-GB"/>
        </w:rPr>
        <w:t xml:space="preserve"> Signature: ……………..</w:t>
      </w:r>
      <w:r w:rsidRPr="00D32BAB">
        <w:rPr>
          <w:rFonts w:ascii="Times New Roman" w:hAnsi="Times New Roman"/>
          <w:lang w:val="en-GB"/>
        </w:rPr>
        <w:tab/>
        <w:t>Date: &lt;Date&gt;</w:t>
      </w:r>
    </w:p>
    <w:p w:rsidR="00D03321" w:rsidRPr="00D32BAB" w:rsidRDefault="00D03321" w:rsidP="00D03321">
      <w:pPr>
        <w:spacing w:after="240"/>
        <w:outlineLvl w:val="0"/>
        <w:rPr>
          <w:rFonts w:ascii="Times New Roman" w:hAnsi="Times New Roman"/>
          <w:lang w:val="en-GB"/>
        </w:rPr>
      </w:pPr>
    </w:p>
    <w:p w:rsidR="00D03321" w:rsidRPr="00D32BAB" w:rsidRDefault="00D03321" w:rsidP="00D03321">
      <w:pPr>
        <w:pStyle w:val="Heading1"/>
        <w:tabs>
          <w:tab w:val="clear" w:pos="720"/>
          <w:tab w:val="left" w:pos="2268"/>
        </w:tabs>
        <w:ind w:left="0" w:firstLine="0"/>
        <w:rPr>
          <w:rFonts w:ascii="Times New Roman" w:hAnsi="Times New Roman"/>
          <w:sz w:val="28"/>
          <w:szCs w:val="28"/>
          <w:lang w:val="en-GB"/>
        </w:rPr>
      </w:pPr>
      <w:bookmarkStart w:id="90" w:name="_Toc42488101"/>
      <w:r>
        <w:rPr>
          <w:rFonts w:ascii="Times New Roman" w:hAnsi="Times New Roman"/>
          <w:b w:val="0"/>
          <w:sz w:val="22"/>
          <w:lang w:val="en-GB"/>
        </w:rPr>
        <w:lastRenderedPageBreak/>
        <w:t xml:space="preserve">                  </w:t>
      </w:r>
      <w:r w:rsidRPr="00D32BAB">
        <w:rPr>
          <w:rFonts w:ascii="Times New Roman" w:hAnsi="Times New Roman"/>
          <w:iCs/>
          <w:sz w:val="28"/>
          <w:szCs w:val="28"/>
          <w:lang w:val="en-GB"/>
        </w:rPr>
        <w:t>ANNEX V:</w:t>
      </w:r>
      <w:r w:rsidRPr="00D32BAB">
        <w:rPr>
          <w:rFonts w:ascii="Times New Roman" w:hAnsi="Times New Roman"/>
          <w:i/>
          <w:sz w:val="28"/>
          <w:szCs w:val="28"/>
          <w:lang w:val="en-GB"/>
        </w:rPr>
        <w:t xml:space="preserve"> </w:t>
      </w:r>
      <w:r w:rsidRPr="00D32BAB">
        <w:rPr>
          <w:rFonts w:ascii="Times New Roman" w:hAnsi="Times New Roman"/>
          <w:sz w:val="28"/>
          <w:szCs w:val="28"/>
          <w:lang w:val="en-GB"/>
        </w:rPr>
        <w:t>PRE-FINANCING GUARANTEE FORM</w:t>
      </w:r>
      <w:bookmarkEnd w:id="90"/>
    </w:p>
    <w:p w:rsidR="00D03321" w:rsidRPr="00D32BAB" w:rsidRDefault="00D03321" w:rsidP="00D03321">
      <w:pPr>
        <w:ind w:left="567" w:hanging="567"/>
        <w:jc w:val="center"/>
        <w:rPr>
          <w:rFonts w:ascii="Times New Roman" w:hAnsi="Times New Roman"/>
          <w:lang w:val="en-GB"/>
        </w:rPr>
      </w:pPr>
      <w:r w:rsidRPr="00D32BAB">
        <w:rPr>
          <w:rFonts w:ascii="Times New Roman" w:hAnsi="Times New Roman"/>
          <w:lang w:val="en-GB"/>
        </w:rPr>
        <w:t>&lt;To be completed on paper bearing the letterhead of the financial institution &gt;</w:t>
      </w:r>
    </w:p>
    <w:p w:rsidR="00D03321" w:rsidRPr="00D32BAB" w:rsidRDefault="00D03321" w:rsidP="00D03321">
      <w:pPr>
        <w:ind w:left="567" w:hanging="567"/>
        <w:jc w:val="center"/>
        <w:rPr>
          <w:rFonts w:ascii="Times New Roman" w:hAnsi="Times New Roman"/>
          <w:lang w:val="en-GB"/>
        </w:rPr>
      </w:pPr>
      <w:r w:rsidRPr="00D32BAB">
        <w:rPr>
          <w:rFonts w:ascii="Times New Roman" w:hAnsi="Times New Roman"/>
          <w:lang w:val="en-GB"/>
        </w:rPr>
        <w:t>For the attention of</w:t>
      </w:r>
    </w:p>
    <w:p w:rsidR="00D03321" w:rsidRDefault="00D03321" w:rsidP="00D03321">
      <w:pPr>
        <w:rPr>
          <w:rFonts w:ascii="Times New Roman" w:hAnsi="Times New Roman"/>
        </w:rPr>
      </w:pPr>
      <w:r w:rsidRPr="002E3D5E">
        <w:rPr>
          <w:rFonts w:ascii="Times New Roman" w:hAnsi="Times New Roman"/>
          <w:b/>
          <w:color w:val="000000"/>
          <w:lang w:eastAsia="en-GB"/>
        </w:rPr>
        <w:t xml:space="preserve">Xavier de </w:t>
      </w:r>
      <w:proofErr w:type="spellStart"/>
      <w:r w:rsidRPr="002E3D5E">
        <w:rPr>
          <w:rFonts w:ascii="Times New Roman" w:hAnsi="Times New Roman"/>
          <w:b/>
          <w:color w:val="000000"/>
          <w:lang w:eastAsia="en-GB"/>
        </w:rPr>
        <w:t>Marnhac</w:t>
      </w:r>
      <w:proofErr w:type="spellEnd"/>
      <w:r w:rsidRPr="002E3D5E">
        <w:rPr>
          <w:rFonts w:ascii="Times New Roman" w:hAnsi="Times New Roman"/>
          <w:b/>
          <w:color w:val="000000"/>
          <w:lang w:eastAsia="en-GB"/>
        </w:rPr>
        <w:t xml:space="preserve">, </w:t>
      </w:r>
      <w:r w:rsidRPr="002E3D5E">
        <w:rPr>
          <w:rFonts w:ascii="Times New Roman" w:hAnsi="Times New Roman"/>
          <w:b/>
        </w:rPr>
        <w:t>Head of EULEX Kosovo</w:t>
      </w:r>
      <w:r w:rsidRPr="002E3D5E">
        <w:rPr>
          <w:rFonts w:ascii="Times New Roman" w:hAnsi="Times New Roman"/>
        </w:rPr>
        <w:t xml:space="preserve">, and address at EULEX Kosovo, </w:t>
      </w:r>
      <w:proofErr w:type="spellStart"/>
      <w:r w:rsidRPr="002E3D5E">
        <w:rPr>
          <w:rFonts w:ascii="Times New Roman" w:hAnsi="Times New Roman"/>
        </w:rPr>
        <w:t>Ndertesa</w:t>
      </w:r>
      <w:proofErr w:type="spellEnd"/>
      <w:r w:rsidRPr="002E3D5E">
        <w:rPr>
          <w:rFonts w:ascii="Times New Roman" w:hAnsi="Times New Roman"/>
        </w:rPr>
        <w:t xml:space="preserve"> Farmed St. </w:t>
      </w:r>
      <w:proofErr w:type="spellStart"/>
      <w:r w:rsidRPr="002E3D5E">
        <w:rPr>
          <w:rFonts w:ascii="Times New Roman" w:hAnsi="Times New Roman"/>
        </w:rPr>
        <w:t>Muharrem</w:t>
      </w:r>
      <w:proofErr w:type="spellEnd"/>
      <w:r w:rsidRPr="002E3D5E">
        <w:rPr>
          <w:rFonts w:ascii="Times New Roman" w:hAnsi="Times New Roman"/>
        </w:rPr>
        <w:t xml:space="preserve"> </w:t>
      </w:r>
      <w:proofErr w:type="spellStart"/>
      <w:r w:rsidRPr="002E3D5E">
        <w:rPr>
          <w:rFonts w:ascii="Times New Roman" w:hAnsi="Times New Roman"/>
        </w:rPr>
        <w:t>Fejza</w:t>
      </w:r>
      <w:proofErr w:type="spellEnd"/>
      <w:r w:rsidRPr="002E3D5E">
        <w:rPr>
          <w:rFonts w:ascii="Times New Roman" w:hAnsi="Times New Roman"/>
        </w:rPr>
        <w:t xml:space="preserve"> p.n., </w:t>
      </w:r>
      <w:proofErr w:type="spellStart"/>
      <w:proofErr w:type="gramStart"/>
      <w:r w:rsidRPr="002E3D5E">
        <w:rPr>
          <w:rFonts w:ascii="Times New Roman" w:hAnsi="Times New Roman"/>
        </w:rPr>
        <w:t>Lagja</w:t>
      </w:r>
      <w:proofErr w:type="spellEnd"/>
      <w:proofErr w:type="gramEnd"/>
      <w:r w:rsidRPr="002E3D5E">
        <w:rPr>
          <w:rFonts w:ascii="Times New Roman" w:hAnsi="Times New Roman"/>
        </w:rPr>
        <w:t xml:space="preserve"> e </w:t>
      </w:r>
      <w:proofErr w:type="spellStart"/>
      <w:r w:rsidRPr="002E3D5E">
        <w:rPr>
          <w:rFonts w:ascii="Times New Roman" w:hAnsi="Times New Roman"/>
        </w:rPr>
        <w:t>Spitalit</w:t>
      </w:r>
      <w:proofErr w:type="spellEnd"/>
      <w:r w:rsidRPr="002E3D5E">
        <w:rPr>
          <w:rFonts w:ascii="Times New Roman" w:hAnsi="Times New Roman"/>
        </w:rPr>
        <w:t xml:space="preserve"> P.O. Box 268, 10000 Pristina-Kosovo, referred to below as the “Contracting Authority”</w:t>
      </w:r>
    </w:p>
    <w:p w:rsidR="00D03321" w:rsidRPr="00D32BAB" w:rsidRDefault="00D03321" w:rsidP="00D03321">
      <w:pPr>
        <w:spacing w:after="0"/>
        <w:ind w:left="567" w:hanging="567"/>
        <w:jc w:val="center"/>
        <w:rPr>
          <w:rFonts w:ascii="Times New Roman" w:hAnsi="Times New Roman"/>
          <w:lang w:val="en-GB"/>
        </w:rPr>
      </w:pPr>
    </w:p>
    <w:p w:rsidR="00D03321" w:rsidRPr="00D32BAB" w:rsidRDefault="00D03321" w:rsidP="00D03321">
      <w:pPr>
        <w:spacing w:before="240" w:after="240"/>
        <w:ind w:left="567" w:hanging="567"/>
        <w:rPr>
          <w:rFonts w:ascii="Times New Roman" w:hAnsi="Times New Roman"/>
          <w:lang w:val="en-GB"/>
        </w:rPr>
      </w:pPr>
      <w:r w:rsidRPr="00D32BAB">
        <w:rPr>
          <w:rFonts w:ascii="Times New Roman" w:hAnsi="Times New Roman"/>
          <w:lang w:val="en-GB"/>
        </w:rPr>
        <w:t>Subject: Guarantee No…</w:t>
      </w:r>
    </w:p>
    <w:p w:rsidR="00D03321" w:rsidRPr="00D32BAB" w:rsidRDefault="00D03321" w:rsidP="00D03321">
      <w:pPr>
        <w:spacing w:before="240"/>
        <w:rPr>
          <w:rFonts w:ascii="Times New Roman" w:hAnsi="Times New Roman"/>
          <w:lang w:val="en-GB"/>
        </w:rPr>
      </w:pPr>
      <w:r w:rsidRPr="009657C2">
        <w:rPr>
          <w:rFonts w:ascii="Times New Roman" w:hAnsi="Times New Roman"/>
          <w:lang w:val="en-GB"/>
        </w:rPr>
        <w:t xml:space="preserve">Financing Guarantee for the repayment of pre-financing payable under contract </w:t>
      </w:r>
      <w:proofErr w:type="spellStart"/>
      <w:r w:rsidRPr="00355A2E">
        <w:rPr>
          <w:rFonts w:ascii="Times New Roman" w:hAnsi="Times New Roman"/>
          <w:b/>
          <w:lang w:val="en-GB"/>
        </w:rPr>
        <w:t>EuropeAid</w:t>
      </w:r>
      <w:proofErr w:type="spellEnd"/>
      <w:r w:rsidRPr="00355A2E">
        <w:rPr>
          <w:rFonts w:ascii="Times New Roman" w:hAnsi="Times New Roman"/>
          <w:b/>
          <w:lang w:val="en-GB"/>
        </w:rPr>
        <w:t>/132247/D/SUP/XK Framework Contract for the Supply of Stationery and Office Supplies (PROC/321/11)</w:t>
      </w:r>
      <w:r w:rsidRPr="009657C2">
        <w:rPr>
          <w:rFonts w:ascii="Times New Roman" w:hAnsi="Times New Roman"/>
          <w:b/>
          <w:lang w:val="en-GB"/>
        </w:rPr>
        <w:t xml:space="preserve"> </w:t>
      </w:r>
      <w:r w:rsidRPr="009657C2">
        <w:rPr>
          <w:rFonts w:ascii="Times New Roman" w:hAnsi="Times New Roman"/>
          <w:lang w:val="en-GB"/>
        </w:rPr>
        <w:t>(please quote number</w:t>
      </w:r>
      <w:r w:rsidRPr="00D32BAB">
        <w:rPr>
          <w:rFonts w:ascii="Times New Roman" w:hAnsi="Times New Roman"/>
          <w:lang w:val="en-GB"/>
        </w:rPr>
        <w:t xml:space="preserve"> and title in all correspondence)</w:t>
      </w:r>
    </w:p>
    <w:p w:rsidR="00D03321" w:rsidRPr="00D32BAB" w:rsidRDefault="00D03321" w:rsidP="00D03321">
      <w:pPr>
        <w:jc w:val="both"/>
        <w:rPr>
          <w:rFonts w:ascii="Times New Roman" w:hAnsi="Times New Roman"/>
          <w:lang w:val="en-GB"/>
        </w:rPr>
      </w:pPr>
      <w:r w:rsidRPr="00D32BAB">
        <w:rPr>
          <w:rFonts w:ascii="Times New Roman" w:hAnsi="Times New Roman"/>
          <w:lang w:val="en-GB"/>
        </w:rPr>
        <w:t xml:space="preserve">We, the undersigned, &lt;name, and address of financial institution&gt;, hereby irrevocably declare that we guarantee as primary obligor, and not merely as surety on behalf of &lt;Contractor's name and address&gt;, hereinafter referred to as “the Contractor”, the payment to the Contracting Authority of &lt;indicate the amount of the pre-financing&gt;, corresponding to the pre-financing as mentioned in Article 26.1 of the Special Conditions of the contract &lt;Contract number and title&gt;concluded between the Contractor and the Contracting Authority, hereinafter referred to as “the Contract”. </w:t>
      </w:r>
    </w:p>
    <w:p w:rsidR="00D03321" w:rsidRPr="00D32BAB" w:rsidRDefault="00D03321" w:rsidP="00D03321">
      <w:pPr>
        <w:jc w:val="both"/>
        <w:rPr>
          <w:rFonts w:ascii="Times New Roman" w:hAnsi="Times New Roman"/>
          <w:lang w:val="en-GB"/>
        </w:rPr>
      </w:pPr>
      <w:r w:rsidRPr="00D32BAB">
        <w:rPr>
          <w:rFonts w:ascii="Times New Roman" w:hAnsi="Times New Roman"/>
          <w:lang w:val="en-GB"/>
        </w:rPr>
        <w:t xml:space="preserve">Payment shall be made without objection or legal proceedings of any kind, upon receipt of your first written claim (sent by registered letter with confirmation or receipt) stating that the Contractor has not repaid the pre-financing on request or that the Contract has been terminated. We shall not delay the payment, nor shall we oppose it for any reason whatsoever. We shall inform you in writing as soon as payment has been made. </w:t>
      </w:r>
    </w:p>
    <w:p w:rsidR="00D03321" w:rsidRPr="00D32BAB" w:rsidRDefault="00D03321" w:rsidP="00D03321">
      <w:pPr>
        <w:jc w:val="both"/>
        <w:rPr>
          <w:rFonts w:ascii="Times New Roman" w:hAnsi="Times New Roman"/>
          <w:lang w:val="en-GB"/>
        </w:rPr>
      </w:pPr>
      <w:r w:rsidRPr="00D32BAB">
        <w:rPr>
          <w:rFonts w:ascii="Times New Roman" w:hAnsi="Times New Roman"/>
          <w:lang w:val="en-GB"/>
        </w:rPr>
        <w:t xml:space="preserve">We accept notably that no amendment to the terms of the Contract can release us from our obligation under this guarantee. We waive the right to be informed of any change, addition or amendment of the Contract. </w:t>
      </w:r>
    </w:p>
    <w:p w:rsidR="00D03321" w:rsidRPr="00D32BAB" w:rsidRDefault="00D03321" w:rsidP="00D03321">
      <w:pPr>
        <w:jc w:val="both"/>
        <w:rPr>
          <w:rFonts w:ascii="Times New Roman" w:hAnsi="Times New Roman"/>
          <w:lang w:val="en-GB"/>
        </w:rPr>
      </w:pPr>
      <w:r w:rsidRPr="00D32BAB">
        <w:rPr>
          <w:rFonts w:ascii="Times New Roman" w:hAnsi="Times New Roman"/>
          <w:lang w:val="en-GB"/>
        </w:rPr>
        <w:t>We note that the guarantee will be released 45 days at the latest after the provisional acceptance of the goods [and in any case at the latest on (at the expiry of 18 months after the implementation period of the Contract)]</w:t>
      </w:r>
      <w:r w:rsidRPr="00D32BAB">
        <w:rPr>
          <w:rStyle w:val="FootnoteReference"/>
          <w:rFonts w:ascii="Times New Roman" w:hAnsi="Times New Roman"/>
          <w:lang w:val="en-GB"/>
        </w:rPr>
        <w:footnoteReference w:id="16"/>
      </w:r>
      <w:r w:rsidRPr="00D32BAB">
        <w:rPr>
          <w:rFonts w:ascii="Times New Roman" w:hAnsi="Times New Roman"/>
          <w:lang w:val="en-GB"/>
        </w:rPr>
        <w:t>.</w:t>
      </w:r>
    </w:p>
    <w:p w:rsidR="00D03321" w:rsidRPr="00D32BAB" w:rsidRDefault="00D03321" w:rsidP="00D03321">
      <w:pPr>
        <w:spacing w:after="0"/>
        <w:jc w:val="both"/>
        <w:rPr>
          <w:rFonts w:ascii="Times New Roman" w:hAnsi="Times New Roman"/>
          <w:lang w:val="en-GB" w:eastAsia="en-GB"/>
        </w:rPr>
      </w:pPr>
      <w:r w:rsidRPr="00D32BAB">
        <w:rPr>
          <w:rFonts w:ascii="Times New Roman" w:hAnsi="Times New Roman"/>
          <w:lang w:val="en-GB" w:eastAsia="en-GB"/>
        </w:rPr>
        <w:t>The law applicable to this guarantee shall be that of &lt;enter Belgium, or the country of the Contracting Authority if this is not the European Commission /country in which the financial institution issuing the guarantee is established&gt;. Any dispute arising out of or in connection with this guarantee shall be referred to the courts of &lt; enter Belgium, or the country of the Contracting Authority if this is not the European Commission &gt;.</w:t>
      </w:r>
    </w:p>
    <w:p w:rsidR="00D03321" w:rsidRPr="00D32BAB" w:rsidRDefault="00D03321" w:rsidP="00D03321">
      <w:pPr>
        <w:jc w:val="both"/>
        <w:rPr>
          <w:rFonts w:ascii="Times New Roman" w:hAnsi="Times New Roman"/>
          <w:lang w:val="en-GB"/>
        </w:rPr>
      </w:pPr>
      <w:r w:rsidRPr="00D32BAB">
        <w:rPr>
          <w:rFonts w:ascii="Times New Roman" w:hAnsi="Times New Roman"/>
          <w:lang w:val="en-GB"/>
        </w:rPr>
        <w:t>The guarantee will enter into force and take effect on receipt of the pre-financing payment in the account designated by the Contractor to receive payments.</w:t>
      </w:r>
    </w:p>
    <w:p w:rsidR="00D03321" w:rsidRPr="00D32BAB" w:rsidRDefault="00D03321" w:rsidP="00D03321">
      <w:pPr>
        <w:spacing w:after="0"/>
        <w:ind w:left="567" w:hanging="567"/>
        <w:rPr>
          <w:rFonts w:ascii="Times New Roman" w:hAnsi="Times New Roman"/>
          <w:lang w:val="en-GB"/>
        </w:rPr>
      </w:pPr>
      <w:r w:rsidRPr="00D32BAB">
        <w:rPr>
          <w:rFonts w:ascii="Times New Roman" w:hAnsi="Times New Roman"/>
          <w:lang w:val="en-GB"/>
        </w:rPr>
        <w:t>Name: …………………………… Position: …………………</w:t>
      </w:r>
    </w:p>
    <w:p w:rsidR="00D03321" w:rsidRPr="00D32BAB" w:rsidRDefault="00D03321" w:rsidP="00D03321">
      <w:pPr>
        <w:spacing w:after="240"/>
        <w:outlineLvl w:val="0"/>
        <w:rPr>
          <w:rFonts w:ascii="Times New Roman" w:hAnsi="Times New Roman"/>
          <w:lang w:val="en-GB"/>
        </w:rPr>
      </w:pPr>
      <w:r w:rsidRPr="00D32BAB">
        <w:rPr>
          <w:rStyle w:val="FootnoteReference"/>
          <w:rFonts w:ascii="Times New Roman" w:hAnsi="Times New Roman"/>
          <w:lang w:val="en-GB"/>
        </w:rPr>
        <w:footnoteReference w:id="17"/>
      </w:r>
      <w:r w:rsidRPr="00D32BAB">
        <w:rPr>
          <w:rFonts w:ascii="Times New Roman" w:hAnsi="Times New Roman"/>
          <w:lang w:val="en-GB"/>
        </w:rPr>
        <w:t>Signature: ……………..</w:t>
      </w:r>
      <w:r w:rsidRPr="00D32BAB">
        <w:rPr>
          <w:rFonts w:ascii="Times New Roman" w:hAnsi="Times New Roman"/>
          <w:lang w:val="en-GB"/>
        </w:rPr>
        <w:tab/>
        <w:t>Date: &lt;Date&gt;</w:t>
      </w:r>
    </w:p>
    <w:p w:rsidR="00D03321" w:rsidRDefault="00D03321" w:rsidP="00D03321">
      <w:pPr>
        <w:spacing w:after="240"/>
        <w:outlineLvl w:val="0"/>
        <w:rPr>
          <w:rFonts w:ascii="Times New Roman" w:hAnsi="Times New Roman"/>
          <w:b/>
          <w:lang w:val="en-GB"/>
        </w:rPr>
      </w:pPr>
    </w:p>
    <w:p w:rsidR="00567F83" w:rsidRDefault="00567F83" w:rsidP="00D03321">
      <w:pPr>
        <w:spacing w:after="240"/>
        <w:outlineLvl w:val="0"/>
        <w:rPr>
          <w:rFonts w:ascii="Times New Roman" w:hAnsi="Times New Roman"/>
          <w:b/>
          <w:lang w:val="en-GB"/>
        </w:rPr>
      </w:pPr>
      <w:r>
        <w:rPr>
          <w:rFonts w:ascii="Times New Roman" w:hAnsi="Times New Roman"/>
          <w:b/>
          <w:noProof/>
          <w:lang w:val="en-GB" w:eastAsia="en-GB"/>
        </w:rPr>
        <w:lastRenderedPageBreak/>
        <w:drawing>
          <wp:anchor distT="0" distB="0" distL="114300" distR="114300" simplePos="0" relativeHeight="251661312" behindDoc="0" locked="0" layoutInCell="1" allowOverlap="1" wp14:anchorId="3A08DC1A" wp14:editId="00F0ABAA">
            <wp:simplePos x="0" y="0"/>
            <wp:positionH relativeFrom="column">
              <wp:posOffset>-366395</wp:posOffset>
            </wp:positionH>
            <wp:positionV relativeFrom="paragraph">
              <wp:posOffset>252095</wp:posOffset>
            </wp:positionV>
            <wp:extent cx="6092825" cy="8759825"/>
            <wp:effectExtent l="0" t="0" r="317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2825" cy="87598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03321" w:rsidRDefault="00D03321" w:rsidP="00D03321">
      <w:pPr>
        <w:spacing w:after="240"/>
        <w:outlineLvl w:val="0"/>
        <w:rPr>
          <w:rFonts w:ascii="Times New Roman" w:hAnsi="Times New Roman"/>
          <w:b/>
          <w:lang w:val="en-GB"/>
        </w:rPr>
      </w:pPr>
    </w:p>
    <w:p w:rsidR="00D03321" w:rsidRDefault="00D03321" w:rsidP="00D03321">
      <w:pPr>
        <w:spacing w:after="240"/>
        <w:outlineLvl w:val="0"/>
        <w:rPr>
          <w:rFonts w:ascii="Times New Roman" w:hAnsi="Times New Roman"/>
          <w:b/>
          <w:lang w:val="en-GB"/>
        </w:rPr>
      </w:pPr>
    </w:p>
    <w:p w:rsidR="00D03321" w:rsidRDefault="00D03321" w:rsidP="00D03321">
      <w:pPr>
        <w:spacing w:after="240"/>
        <w:outlineLvl w:val="0"/>
        <w:rPr>
          <w:rFonts w:ascii="Times New Roman" w:hAnsi="Times New Roman"/>
          <w:b/>
          <w:lang w:val="en-GB"/>
        </w:rPr>
      </w:pPr>
    </w:p>
    <w:p w:rsidR="00D03321" w:rsidRDefault="00D03321" w:rsidP="00D03321">
      <w:pPr>
        <w:spacing w:after="240"/>
        <w:outlineLvl w:val="0"/>
        <w:rPr>
          <w:rFonts w:ascii="Times New Roman" w:hAnsi="Times New Roman"/>
          <w:b/>
          <w:lang w:val="en-GB"/>
        </w:rPr>
      </w:pPr>
    </w:p>
    <w:p w:rsidR="00D03321" w:rsidRDefault="00D03321" w:rsidP="00D03321">
      <w:pPr>
        <w:spacing w:after="240"/>
        <w:outlineLvl w:val="0"/>
        <w:rPr>
          <w:rFonts w:ascii="Times New Roman" w:hAnsi="Times New Roman"/>
          <w:b/>
          <w:lang w:val="en-GB"/>
        </w:rPr>
      </w:pPr>
    </w:p>
    <w:p w:rsidR="00D03321" w:rsidRDefault="00D03321" w:rsidP="00D03321">
      <w:pPr>
        <w:spacing w:after="240"/>
        <w:outlineLvl w:val="0"/>
        <w:rPr>
          <w:rFonts w:ascii="Times New Roman" w:hAnsi="Times New Roman"/>
          <w:b/>
          <w:lang w:val="en-GB"/>
        </w:rPr>
      </w:pPr>
    </w:p>
    <w:p w:rsidR="00D03321" w:rsidRDefault="00D03321" w:rsidP="00D03321">
      <w:pPr>
        <w:spacing w:after="240"/>
        <w:outlineLvl w:val="0"/>
        <w:rPr>
          <w:rFonts w:ascii="Times New Roman" w:hAnsi="Times New Roman"/>
          <w:b/>
          <w:lang w:val="en-GB"/>
        </w:rPr>
      </w:pPr>
    </w:p>
    <w:p w:rsidR="00D03321" w:rsidRDefault="00D03321" w:rsidP="00D03321">
      <w:pPr>
        <w:spacing w:after="240"/>
        <w:outlineLvl w:val="0"/>
        <w:rPr>
          <w:rFonts w:ascii="Times New Roman" w:hAnsi="Times New Roman"/>
          <w:b/>
          <w:lang w:val="en-GB"/>
        </w:rPr>
      </w:pPr>
    </w:p>
    <w:p w:rsidR="00D03321" w:rsidRDefault="00D03321" w:rsidP="00D03321">
      <w:pPr>
        <w:spacing w:after="240"/>
        <w:outlineLvl w:val="0"/>
        <w:rPr>
          <w:rFonts w:ascii="Times New Roman" w:hAnsi="Times New Roman"/>
          <w:b/>
          <w:lang w:val="en-GB"/>
        </w:rPr>
      </w:pPr>
    </w:p>
    <w:p w:rsidR="00D03321" w:rsidRDefault="00D03321" w:rsidP="00D03321">
      <w:pPr>
        <w:spacing w:after="240"/>
        <w:outlineLvl w:val="0"/>
        <w:rPr>
          <w:rFonts w:ascii="Times New Roman" w:hAnsi="Times New Roman"/>
          <w:b/>
          <w:lang w:val="en-GB"/>
        </w:rPr>
      </w:pPr>
    </w:p>
    <w:p w:rsidR="00D03321" w:rsidRDefault="00D03321" w:rsidP="00D03321">
      <w:pPr>
        <w:spacing w:after="240"/>
        <w:outlineLvl w:val="0"/>
        <w:rPr>
          <w:rFonts w:ascii="Times New Roman" w:hAnsi="Times New Roman"/>
          <w:b/>
          <w:lang w:val="en-GB"/>
        </w:rPr>
      </w:pPr>
    </w:p>
    <w:p w:rsidR="00D03321" w:rsidRPr="00D32BAB" w:rsidRDefault="00D03321" w:rsidP="00D03321">
      <w:pPr>
        <w:spacing w:after="240"/>
        <w:outlineLvl w:val="0"/>
        <w:rPr>
          <w:rFonts w:ascii="Times New Roman" w:hAnsi="Times New Roman"/>
          <w:b/>
          <w:lang w:val="en-GB"/>
        </w:rPr>
      </w:pPr>
    </w:p>
    <w:p w:rsidR="00D03321" w:rsidRPr="00D32BAB" w:rsidRDefault="00D03321" w:rsidP="00D03321">
      <w:pPr>
        <w:spacing w:after="240"/>
        <w:outlineLvl w:val="0"/>
        <w:rPr>
          <w:rFonts w:ascii="Times New Roman" w:hAnsi="Times New Roman"/>
          <w:b/>
          <w:lang w:val="en-GB"/>
        </w:rPr>
      </w:pPr>
    </w:p>
    <w:p w:rsidR="00D03321" w:rsidRPr="00D32BAB" w:rsidRDefault="00D03321" w:rsidP="00D03321">
      <w:pPr>
        <w:spacing w:after="240"/>
        <w:outlineLvl w:val="0"/>
        <w:rPr>
          <w:rFonts w:ascii="Times New Roman" w:hAnsi="Times New Roman"/>
          <w:b/>
          <w:lang w:val="en-GB"/>
        </w:rPr>
      </w:pPr>
    </w:p>
    <w:p w:rsidR="00D03321" w:rsidRPr="00D32BAB" w:rsidRDefault="00D03321" w:rsidP="00D03321">
      <w:pPr>
        <w:spacing w:after="240"/>
        <w:outlineLvl w:val="0"/>
        <w:rPr>
          <w:rFonts w:ascii="Times New Roman" w:hAnsi="Times New Roman"/>
          <w:b/>
          <w:lang w:val="en-GB"/>
        </w:rPr>
      </w:pPr>
    </w:p>
    <w:p w:rsidR="00D03321" w:rsidRPr="00D32BAB" w:rsidRDefault="00D03321" w:rsidP="00D03321">
      <w:pPr>
        <w:spacing w:after="240"/>
        <w:outlineLvl w:val="0"/>
        <w:rPr>
          <w:rFonts w:ascii="Times New Roman" w:hAnsi="Times New Roman"/>
          <w:b/>
          <w:lang w:val="en-GB"/>
        </w:rPr>
      </w:pPr>
    </w:p>
    <w:p w:rsidR="00D03321" w:rsidRPr="00D32BAB" w:rsidRDefault="00D03321" w:rsidP="00D03321">
      <w:pPr>
        <w:spacing w:after="240"/>
        <w:outlineLvl w:val="0"/>
        <w:rPr>
          <w:rFonts w:ascii="Times New Roman" w:hAnsi="Times New Roman"/>
          <w:lang w:val="en-GB"/>
        </w:rPr>
      </w:pPr>
    </w:p>
    <w:p w:rsidR="00D03321" w:rsidRPr="00D32BAB" w:rsidRDefault="00D03321" w:rsidP="00D03321">
      <w:pPr>
        <w:spacing w:after="240"/>
        <w:outlineLvl w:val="0"/>
        <w:rPr>
          <w:rFonts w:ascii="Times New Roman" w:hAnsi="Times New Roman"/>
          <w:lang w:val="en-GB"/>
        </w:rPr>
      </w:pPr>
    </w:p>
    <w:p w:rsidR="00D03321" w:rsidRPr="00D32BAB" w:rsidRDefault="00D03321" w:rsidP="00D03321">
      <w:pPr>
        <w:spacing w:after="240"/>
        <w:outlineLvl w:val="0"/>
        <w:rPr>
          <w:rFonts w:ascii="Times New Roman" w:hAnsi="Times New Roman"/>
          <w:lang w:val="en-GB"/>
        </w:rPr>
      </w:pPr>
    </w:p>
    <w:p w:rsidR="00D03321" w:rsidRPr="00D32BAB" w:rsidRDefault="00081F46" w:rsidP="00D03321">
      <w:pPr>
        <w:spacing w:after="240"/>
        <w:outlineLvl w:val="0"/>
        <w:rPr>
          <w:rFonts w:ascii="Times New Roman" w:hAnsi="Times New Roman"/>
          <w:lang w:val="en-GB"/>
        </w:rPr>
      </w:pPr>
      <w:r>
        <w:rPr>
          <w:rFonts w:ascii="Times New Roman" w:hAnsi="Times New Roman"/>
          <w:noProof/>
          <w:lang w:val="en-GB" w:eastAsia="en-GB"/>
        </w:rPr>
        <w:lastRenderedPageBreak/>
        <w:drawing>
          <wp:inline distT="0" distB="0" distL="0" distR="0" wp14:anchorId="3A451309" wp14:editId="06F82234">
            <wp:extent cx="6172200" cy="8991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72200" cy="8991600"/>
                    </a:xfrm>
                    <a:prstGeom prst="rect">
                      <a:avLst/>
                    </a:prstGeom>
                    <a:noFill/>
                    <a:ln>
                      <a:noFill/>
                    </a:ln>
                  </pic:spPr>
                </pic:pic>
              </a:graphicData>
            </a:graphic>
          </wp:inline>
        </w:drawing>
      </w:r>
    </w:p>
    <w:p w:rsidR="00D03321" w:rsidRPr="00D32BAB" w:rsidRDefault="00D03321" w:rsidP="00D03321">
      <w:pPr>
        <w:spacing w:after="240"/>
        <w:outlineLvl w:val="0"/>
        <w:rPr>
          <w:rFonts w:ascii="Times New Roman" w:hAnsi="Times New Roman"/>
          <w:lang w:val="en-GB"/>
        </w:rPr>
      </w:pPr>
    </w:p>
    <w:p w:rsidR="00D03321" w:rsidRPr="00D32BAB" w:rsidRDefault="00081F46" w:rsidP="00D03321">
      <w:pPr>
        <w:spacing w:after="240"/>
        <w:outlineLvl w:val="0"/>
        <w:rPr>
          <w:rFonts w:ascii="Times New Roman" w:hAnsi="Times New Roman"/>
          <w:lang w:val="en-GB"/>
        </w:rPr>
      </w:pPr>
      <w:r>
        <w:rPr>
          <w:rFonts w:ascii="Times New Roman" w:hAnsi="Times New Roman"/>
          <w:noProof/>
          <w:lang w:val="en-GB" w:eastAsia="en-GB"/>
        </w:rPr>
        <w:lastRenderedPageBreak/>
        <w:drawing>
          <wp:inline distT="0" distB="0" distL="0" distR="0" wp14:anchorId="7844E7E0" wp14:editId="0680650E">
            <wp:extent cx="6057900" cy="8886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57900" cy="8886825"/>
                    </a:xfrm>
                    <a:prstGeom prst="rect">
                      <a:avLst/>
                    </a:prstGeom>
                    <a:noFill/>
                    <a:ln>
                      <a:noFill/>
                    </a:ln>
                  </pic:spPr>
                </pic:pic>
              </a:graphicData>
            </a:graphic>
          </wp:inline>
        </w:drawing>
      </w:r>
    </w:p>
    <w:p w:rsidR="00D03321" w:rsidRDefault="00D03321" w:rsidP="00D03321">
      <w:pPr>
        <w:spacing w:after="240"/>
        <w:outlineLvl w:val="0"/>
        <w:rPr>
          <w:rFonts w:ascii="Times New Roman" w:hAnsi="Times New Roman"/>
        </w:rPr>
      </w:pPr>
    </w:p>
    <w:p w:rsidR="00567F83" w:rsidRDefault="00D03321" w:rsidP="00D03321">
      <w:pPr>
        <w:jc w:val="center"/>
        <w:rPr>
          <w:rFonts w:ascii="Times New Roman" w:hAnsi="Times New Roman"/>
          <w:sz w:val="24"/>
          <w:szCs w:val="24"/>
        </w:rPr>
      </w:pPr>
      <w:r w:rsidRPr="003A531A">
        <w:rPr>
          <w:rFonts w:ascii="Times New Roman" w:hAnsi="Times New Roman"/>
          <w:sz w:val="24"/>
          <w:szCs w:val="24"/>
        </w:rPr>
        <w:t xml:space="preserve">       </w:t>
      </w:r>
    </w:p>
    <w:p w:rsidR="00D03321" w:rsidRPr="003A531A" w:rsidRDefault="00D03321" w:rsidP="00D03321">
      <w:pPr>
        <w:jc w:val="center"/>
        <w:rPr>
          <w:rFonts w:ascii="Times New Roman" w:hAnsi="Times New Roman"/>
          <w:b/>
          <w:sz w:val="24"/>
          <w:szCs w:val="24"/>
          <w:u w:val="single"/>
        </w:rPr>
      </w:pPr>
      <w:r w:rsidRPr="003A531A">
        <w:rPr>
          <w:rFonts w:ascii="Times New Roman" w:hAnsi="Times New Roman"/>
          <w:sz w:val="24"/>
          <w:szCs w:val="24"/>
        </w:rPr>
        <w:lastRenderedPageBreak/>
        <w:t xml:space="preserve">  </w:t>
      </w:r>
      <w:r>
        <w:rPr>
          <w:rFonts w:ascii="Times New Roman" w:hAnsi="Times New Roman"/>
          <w:b/>
          <w:sz w:val="24"/>
          <w:szCs w:val="24"/>
          <w:u w:val="single"/>
        </w:rPr>
        <w:t>Annex V</w:t>
      </w:r>
      <w:r w:rsidRPr="003A531A">
        <w:rPr>
          <w:rFonts w:ascii="Times New Roman" w:hAnsi="Times New Roman"/>
          <w:b/>
          <w:sz w:val="24"/>
          <w:szCs w:val="24"/>
          <w:u w:val="single"/>
        </w:rPr>
        <w:t xml:space="preserve"> - Purchase Order</w:t>
      </w:r>
    </w:p>
    <w:p w:rsidR="00D03321" w:rsidRPr="003A531A" w:rsidRDefault="00D03321" w:rsidP="00D03321">
      <w:pPr>
        <w:rPr>
          <w:rFonts w:ascii="Times New Roman" w:hAnsi="Times New Roman"/>
        </w:rPr>
      </w:pPr>
      <w:proofErr w:type="gramStart"/>
      <w:r w:rsidRPr="003A531A">
        <w:rPr>
          <w:rFonts w:ascii="Times New Roman" w:hAnsi="Times New Roman"/>
        </w:rPr>
        <w:t>PO No.</w:t>
      </w:r>
      <w:proofErr w:type="gramEnd"/>
      <w:r w:rsidRPr="003A531A">
        <w:rPr>
          <w:rFonts w:ascii="Times New Roman" w:hAnsi="Times New Roman"/>
        </w:rPr>
        <w:t xml:space="preserve"> __________</w:t>
      </w:r>
    </w:p>
    <w:p w:rsidR="00D03321" w:rsidRPr="003A531A" w:rsidRDefault="00D03321" w:rsidP="00D03321">
      <w:pPr>
        <w:rPr>
          <w:rFonts w:ascii="Times New Roman" w:hAnsi="Times New Roman"/>
        </w:rPr>
      </w:pPr>
      <w:r w:rsidRPr="003A531A">
        <w:rPr>
          <w:rFonts w:ascii="Times New Roman" w:hAnsi="Times New Roman"/>
        </w:rPr>
        <w:t>Date</w:t>
      </w:r>
      <w:proofErr w:type="gramStart"/>
      <w:r w:rsidRPr="003A531A">
        <w:rPr>
          <w:rFonts w:ascii="Times New Roman" w:hAnsi="Times New Roman"/>
        </w:rPr>
        <w:t>:_</w:t>
      </w:r>
      <w:proofErr w:type="gramEnd"/>
      <w:r w:rsidRPr="003A531A">
        <w:rPr>
          <w:rFonts w:ascii="Times New Roman" w:hAnsi="Times New Roman"/>
        </w:rPr>
        <w:t xml:space="preserve">___________                                                                                                                      </w:t>
      </w:r>
    </w:p>
    <w:p w:rsidR="00D03321" w:rsidRPr="003A531A" w:rsidRDefault="00D03321" w:rsidP="00D03321">
      <w:pPr>
        <w:rPr>
          <w:rFonts w:ascii="Times New Roman" w:hAnsi="Times New Roman"/>
        </w:rPr>
      </w:pPr>
      <w:r w:rsidRPr="003A531A">
        <w:rPr>
          <w:rFonts w:ascii="Times New Roman" w:hAnsi="Times New Roman"/>
        </w:rPr>
        <w:t xml:space="preserve">To: </w:t>
      </w:r>
    </w:p>
    <w:tbl>
      <w:tblPr>
        <w:tblpPr w:leftFromText="180" w:rightFromText="180" w:vertAnchor="text" w:horzAnchor="page" w:tblpX="2233" w:tblpY="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7"/>
        <w:gridCol w:w="2807"/>
        <w:gridCol w:w="2807"/>
      </w:tblGrid>
      <w:tr w:rsidR="00D03321" w:rsidRPr="00346F09" w:rsidTr="00D03321">
        <w:trPr>
          <w:trHeight w:val="1186"/>
        </w:trPr>
        <w:tc>
          <w:tcPr>
            <w:tcW w:w="2807" w:type="dxa"/>
            <w:vMerge w:val="restart"/>
            <w:tcBorders>
              <w:right w:val="single" w:sz="4" w:space="0" w:color="auto"/>
            </w:tcBorders>
            <w:shd w:val="clear" w:color="auto" w:fill="auto"/>
          </w:tcPr>
          <w:p w:rsidR="00D03321" w:rsidRPr="00346F09" w:rsidRDefault="00D03321" w:rsidP="00D03321">
            <w:pPr>
              <w:rPr>
                <w:rFonts w:ascii="Times New Roman" w:hAnsi="Times New Roman"/>
              </w:rPr>
            </w:pPr>
          </w:p>
        </w:tc>
        <w:tc>
          <w:tcPr>
            <w:tcW w:w="2807" w:type="dxa"/>
            <w:vMerge w:val="restart"/>
            <w:tcBorders>
              <w:top w:val="nil"/>
              <w:left w:val="single" w:sz="4" w:space="0" w:color="auto"/>
              <w:bottom w:val="nil"/>
              <w:right w:val="nil"/>
            </w:tcBorders>
            <w:shd w:val="clear" w:color="auto" w:fill="auto"/>
          </w:tcPr>
          <w:p w:rsidR="00D03321" w:rsidRPr="00346F09" w:rsidRDefault="00D03321" w:rsidP="00D03321">
            <w:pPr>
              <w:rPr>
                <w:rFonts w:ascii="Times New Roman" w:hAnsi="Times New Roman"/>
              </w:rPr>
            </w:pPr>
          </w:p>
        </w:tc>
        <w:tc>
          <w:tcPr>
            <w:tcW w:w="2807" w:type="dxa"/>
            <w:tcBorders>
              <w:top w:val="nil"/>
              <w:left w:val="nil"/>
              <w:bottom w:val="single" w:sz="4" w:space="0" w:color="auto"/>
              <w:right w:val="nil"/>
            </w:tcBorders>
            <w:shd w:val="clear" w:color="auto" w:fill="auto"/>
          </w:tcPr>
          <w:p w:rsidR="00D03321" w:rsidRPr="00346F09" w:rsidRDefault="00D03321" w:rsidP="00D03321">
            <w:pPr>
              <w:rPr>
                <w:rFonts w:ascii="Times New Roman" w:hAnsi="Times New Roman"/>
              </w:rPr>
            </w:pPr>
          </w:p>
        </w:tc>
      </w:tr>
      <w:tr w:rsidR="00D03321" w:rsidRPr="00346F09" w:rsidTr="00D03321">
        <w:trPr>
          <w:trHeight w:val="82"/>
        </w:trPr>
        <w:tc>
          <w:tcPr>
            <w:tcW w:w="2807" w:type="dxa"/>
            <w:vMerge/>
            <w:tcBorders>
              <w:right w:val="single" w:sz="4" w:space="0" w:color="auto"/>
            </w:tcBorders>
            <w:shd w:val="clear" w:color="auto" w:fill="auto"/>
          </w:tcPr>
          <w:p w:rsidR="00D03321" w:rsidRPr="00346F09" w:rsidRDefault="00D03321" w:rsidP="00D03321">
            <w:pPr>
              <w:rPr>
                <w:rFonts w:ascii="Times New Roman" w:hAnsi="Times New Roman"/>
              </w:rPr>
            </w:pPr>
          </w:p>
        </w:tc>
        <w:tc>
          <w:tcPr>
            <w:tcW w:w="2807" w:type="dxa"/>
            <w:vMerge/>
            <w:tcBorders>
              <w:top w:val="nil"/>
              <w:left w:val="single" w:sz="4" w:space="0" w:color="auto"/>
              <w:bottom w:val="nil"/>
              <w:right w:val="single" w:sz="4" w:space="0" w:color="auto"/>
            </w:tcBorders>
            <w:shd w:val="clear" w:color="auto" w:fill="auto"/>
          </w:tcPr>
          <w:p w:rsidR="00D03321" w:rsidRPr="00346F09" w:rsidRDefault="00D03321" w:rsidP="00D03321">
            <w:pPr>
              <w:rPr>
                <w:rFonts w:ascii="Times New Roman" w:hAnsi="Times New Roman"/>
              </w:rPr>
            </w:pPr>
          </w:p>
        </w:tc>
        <w:tc>
          <w:tcPr>
            <w:tcW w:w="2807" w:type="dxa"/>
            <w:tcBorders>
              <w:top w:val="single" w:sz="4" w:space="0" w:color="auto"/>
              <w:left w:val="single" w:sz="4" w:space="0" w:color="auto"/>
            </w:tcBorders>
            <w:shd w:val="clear" w:color="auto" w:fill="auto"/>
          </w:tcPr>
          <w:p w:rsidR="00D03321" w:rsidRPr="00346F09" w:rsidRDefault="00D03321" w:rsidP="00D03321">
            <w:pPr>
              <w:rPr>
                <w:rFonts w:ascii="Times New Roman" w:hAnsi="Times New Roman"/>
              </w:rPr>
            </w:pPr>
            <w:r w:rsidRPr="00346F09">
              <w:rPr>
                <w:rFonts w:ascii="Times New Roman" w:hAnsi="Times New Roman"/>
              </w:rPr>
              <w:t>BRN No. ……….</w:t>
            </w:r>
          </w:p>
        </w:tc>
      </w:tr>
    </w:tbl>
    <w:p w:rsidR="00D03321" w:rsidRPr="003A531A" w:rsidRDefault="00D03321" w:rsidP="00D03321">
      <w:pPr>
        <w:rPr>
          <w:rFonts w:ascii="Times New Roman" w:hAnsi="Times New Roman"/>
        </w:rPr>
      </w:pPr>
      <w:r w:rsidRPr="003A531A">
        <w:rPr>
          <w:rFonts w:ascii="Times New Roman" w:hAnsi="Times New Roman"/>
        </w:rPr>
        <w:t>From:</w:t>
      </w:r>
    </w:p>
    <w:tbl>
      <w:tblPr>
        <w:tblpPr w:leftFromText="180" w:rightFromText="180" w:vertAnchor="text" w:horzAnchor="page" w:tblpX="2269"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tblGrid>
      <w:tr w:rsidR="00D03321" w:rsidRPr="00346F09" w:rsidTr="00D03321">
        <w:trPr>
          <w:trHeight w:val="1599"/>
        </w:trPr>
        <w:tc>
          <w:tcPr>
            <w:tcW w:w="2802" w:type="dxa"/>
            <w:shd w:val="clear" w:color="auto" w:fill="auto"/>
          </w:tcPr>
          <w:p w:rsidR="00D03321" w:rsidRPr="00346F09" w:rsidRDefault="00D03321" w:rsidP="00D03321">
            <w:pPr>
              <w:rPr>
                <w:rFonts w:ascii="Times New Roman" w:hAnsi="Times New Roman"/>
              </w:rPr>
            </w:pPr>
            <w:r w:rsidRPr="00346F09">
              <w:rPr>
                <w:rFonts w:ascii="Times New Roman" w:hAnsi="Times New Roman"/>
              </w:rPr>
              <w:t>EULEX Kosovo</w:t>
            </w:r>
            <w:r w:rsidRPr="00346F09">
              <w:rPr>
                <w:rFonts w:ascii="Times New Roman" w:hAnsi="Times New Roman"/>
              </w:rPr>
              <w:br/>
              <w:t xml:space="preserve">St. </w:t>
            </w:r>
            <w:proofErr w:type="spellStart"/>
            <w:r w:rsidRPr="00346F09">
              <w:rPr>
                <w:rFonts w:ascii="Times New Roman" w:hAnsi="Times New Roman"/>
              </w:rPr>
              <w:t>Muharrem</w:t>
            </w:r>
            <w:proofErr w:type="spellEnd"/>
            <w:r w:rsidRPr="00346F09">
              <w:rPr>
                <w:rFonts w:ascii="Times New Roman" w:hAnsi="Times New Roman"/>
              </w:rPr>
              <w:t xml:space="preserve"> </w:t>
            </w:r>
            <w:proofErr w:type="spellStart"/>
            <w:r w:rsidRPr="00346F09">
              <w:rPr>
                <w:rFonts w:ascii="Times New Roman" w:hAnsi="Times New Roman"/>
              </w:rPr>
              <w:t>Fejza</w:t>
            </w:r>
            <w:proofErr w:type="spellEnd"/>
            <w:r w:rsidRPr="00346F09">
              <w:rPr>
                <w:rFonts w:ascii="Times New Roman" w:hAnsi="Times New Roman"/>
              </w:rPr>
              <w:t>, Farmed Building</w:t>
            </w:r>
            <w:r w:rsidRPr="00346F09">
              <w:rPr>
                <w:rFonts w:ascii="Times New Roman" w:hAnsi="Times New Roman"/>
              </w:rPr>
              <w:br/>
              <w:t>P.O. Box 268, 10000 Pristina, Kosovo</w:t>
            </w:r>
          </w:p>
        </w:tc>
      </w:tr>
    </w:tbl>
    <w:p w:rsidR="00D03321" w:rsidRPr="003A531A" w:rsidRDefault="00D03321" w:rsidP="00D03321">
      <w:pPr>
        <w:rPr>
          <w:rFonts w:ascii="Times New Roman" w:hAnsi="Times New Roman"/>
        </w:rPr>
      </w:pPr>
    </w:p>
    <w:p w:rsidR="00D03321" w:rsidRPr="003A531A" w:rsidRDefault="00D03321" w:rsidP="00D03321">
      <w:pPr>
        <w:rPr>
          <w:rFonts w:ascii="Times New Roman" w:hAnsi="Times New Roman"/>
        </w:rPr>
      </w:pPr>
      <w:r w:rsidRPr="003A531A">
        <w:rPr>
          <w:rFonts w:ascii="Times New Roman" w:hAnsi="Times New Roman"/>
        </w:rPr>
        <w:t xml:space="preserve">Subject: Purchase Order No. ___ </w:t>
      </w:r>
    </w:p>
    <w:p w:rsidR="00D03321" w:rsidRPr="003A531A" w:rsidRDefault="00D03321" w:rsidP="00D03321">
      <w:pPr>
        <w:pStyle w:val="Default0"/>
        <w:rPr>
          <w:sz w:val="22"/>
          <w:szCs w:val="22"/>
        </w:rPr>
      </w:pPr>
      <w:r w:rsidRPr="003A531A">
        <w:rPr>
          <w:sz w:val="22"/>
          <w:szCs w:val="22"/>
        </w:rPr>
        <w:t>Reference:  ________________________________</w:t>
      </w:r>
    </w:p>
    <w:p w:rsidR="00D03321" w:rsidRPr="003A531A" w:rsidRDefault="00D03321" w:rsidP="00D03321">
      <w:pPr>
        <w:rPr>
          <w:rFonts w:ascii="Times New Roman" w:hAnsi="Times New Roman"/>
        </w:rPr>
      </w:pPr>
    </w:p>
    <w:p w:rsidR="00D03321" w:rsidRPr="003A531A" w:rsidRDefault="00D03321" w:rsidP="00D03321">
      <w:pPr>
        <w:rPr>
          <w:rFonts w:ascii="Times New Roman" w:hAnsi="Times New Roman"/>
        </w:rPr>
      </w:pPr>
      <w:r w:rsidRPr="003A531A">
        <w:rPr>
          <w:rFonts w:ascii="Times New Roman" w:hAnsi="Times New Roman"/>
        </w:rPr>
        <w:t xml:space="preserve">Dear Sir/Madam, </w:t>
      </w:r>
    </w:p>
    <w:p w:rsidR="00D03321" w:rsidRPr="003A531A" w:rsidRDefault="00D03321" w:rsidP="00D03321">
      <w:pPr>
        <w:rPr>
          <w:rFonts w:ascii="Times New Roman" w:hAnsi="Times New Roman"/>
        </w:rPr>
      </w:pPr>
    </w:p>
    <w:p w:rsidR="00D03321" w:rsidRPr="003A531A" w:rsidRDefault="00D03321" w:rsidP="00D03321">
      <w:pPr>
        <w:rPr>
          <w:rFonts w:ascii="Times New Roman" w:hAnsi="Times New Roman"/>
        </w:rPr>
      </w:pPr>
      <w:r w:rsidRPr="003A531A">
        <w:rPr>
          <w:rFonts w:ascii="Times New Roman" w:hAnsi="Times New Roman"/>
        </w:rPr>
        <w:t xml:space="preserve">In accordance with article 1.2 of the Framework Contract, the Contracting Authority is requesting the supply and delivery of the following items from your company: </w:t>
      </w:r>
    </w:p>
    <w:p w:rsidR="00D03321" w:rsidRPr="003A531A" w:rsidRDefault="00D03321" w:rsidP="00D03321">
      <w:pPr>
        <w:rPr>
          <w:rFonts w:ascii="Times New Roman" w:hAnsi="Times New Roman"/>
        </w:rPr>
      </w:pPr>
    </w:p>
    <w:p w:rsidR="00D03321" w:rsidRPr="003A531A" w:rsidRDefault="00D03321" w:rsidP="00D03321">
      <w:pPr>
        <w:ind w:right="-540"/>
        <w:rPr>
          <w:rFonts w:ascii="Times New Roman" w:hAnsi="Times New Roman"/>
        </w:rPr>
      </w:pPr>
      <w:r w:rsidRPr="003A531A">
        <w:rPr>
          <w:rFonts w:ascii="Times New Roman" w:hAnsi="Times New Roman"/>
          <w:b/>
        </w:rPr>
        <w:t>Item Description</w:t>
      </w:r>
      <w:r w:rsidRPr="003A531A">
        <w:rPr>
          <w:rFonts w:ascii="Times New Roman" w:hAnsi="Times New Roman"/>
        </w:rPr>
        <w:t xml:space="preserve">                                                                                   </w:t>
      </w:r>
      <w:proofErr w:type="spellStart"/>
      <w:r w:rsidRPr="003A531A">
        <w:rPr>
          <w:rFonts w:ascii="Times New Roman" w:hAnsi="Times New Roman"/>
          <w:b/>
        </w:rPr>
        <w:t>Qty</w:t>
      </w:r>
      <w:proofErr w:type="spellEnd"/>
      <w:r w:rsidRPr="003A531A">
        <w:rPr>
          <w:rFonts w:ascii="Times New Roman" w:hAnsi="Times New Roman"/>
          <w:b/>
        </w:rPr>
        <w:t xml:space="preserve">   </w:t>
      </w:r>
      <w:r w:rsidRPr="003A531A">
        <w:rPr>
          <w:rFonts w:ascii="Times New Roman" w:hAnsi="Times New Roman"/>
        </w:rPr>
        <w:t xml:space="preserve">            </w:t>
      </w:r>
      <w:r w:rsidRPr="003A531A">
        <w:rPr>
          <w:rFonts w:ascii="Times New Roman" w:hAnsi="Times New Roman"/>
          <w:b/>
        </w:rPr>
        <w:t>Unit Price</w:t>
      </w:r>
      <w:r w:rsidRPr="003A531A">
        <w:rPr>
          <w:rFonts w:ascii="Times New Roman" w:hAnsi="Times New Roman"/>
        </w:rPr>
        <w:t xml:space="preserve">              </w:t>
      </w:r>
      <w:r w:rsidRPr="003A531A">
        <w:rPr>
          <w:rFonts w:ascii="Times New Roman" w:hAnsi="Times New Roman"/>
          <w:b/>
        </w:rPr>
        <w:t>Amount €</w:t>
      </w:r>
    </w:p>
    <w:p w:rsidR="00D03321" w:rsidRPr="003A531A" w:rsidRDefault="00D03321" w:rsidP="00D03321">
      <w:pPr>
        <w:tabs>
          <w:tab w:val="right" w:pos="3600"/>
          <w:tab w:val="right" w:pos="5940"/>
          <w:tab w:val="right" w:pos="7380"/>
          <w:tab w:val="right" w:pos="9000"/>
        </w:tabs>
        <w:ind w:right="-720"/>
        <w:rPr>
          <w:rFonts w:ascii="Times New Roman" w:hAnsi="Times New Roman"/>
        </w:rPr>
      </w:pPr>
      <w:r w:rsidRPr="003A531A">
        <w:rPr>
          <w:rFonts w:ascii="Times New Roman" w:hAnsi="Times New Roman"/>
        </w:rPr>
        <w:t>1. …………………………….</w:t>
      </w:r>
      <w:r w:rsidRPr="003A531A">
        <w:rPr>
          <w:rFonts w:ascii="Times New Roman" w:hAnsi="Times New Roman"/>
        </w:rPr>
        <w:tab/>
      </w:r>
      <w:r w:rsidRPr="003A531A">
        <w:rPr>
          <w:rFonts w:ascii="Times New Roman" w:hAnsi="Times New Roman"/>
        </w:rPr>
        <w:tab/>
        <w:t xml:space="preserve">……..  </w:t>
      </w:r>
      <w:r w:rsidRPr="003A531A">
        <w:rPr>
          <w:rFonts w:ascii="Times New Roman" w:hAnsi="Times New Roman"/>
        </w:rPr>
        <w:tab/>
        <w:t>……..</w:t>
      </w:r>
      <w:r w:rsidRPr="003A531A">
        <w:rPr>
          <w:rFonts w:ascii="Times New Roman" w:hAnsi="Times New Roman"/>
        </w:rPr>
        <w:tab/>
        <w:t xml:space="preserve">……….. </w:t>
      </w:r>
      <w:r w:rsidRPr="003A531A">
        <w:rPr>
          <w:rFonts w:ascii="Times New Roman" w:hAnsi="Times New Roman"/>
        </w:rPr>
        <w:br/>
        <w:t>2. …………………………….</w:t>
      </w:r>
      <w:r w:rsidRPr="003A531A">
        <w:rPr>
          <w:rFonts w:ascii="Times New Roman" w:hAnsi="Times New Roman"/>
        </w:rPr>
        <w:tab/>
      </w:r>
      <w:r w:rsidRPr="003A531A">
        <w:rPr>
          <w:rFonts w:ascii="Times New Roman" w:hAnsi="Times New Roman"/>
        </w:rPr>
        <w:tab/>
        <w:t xml:space="preserve">……..  </w:t>
      </w:r>
      <w:r w:rsidRPr="003A531A">
        <w:rPr>
          <w:rFonts w:ascii="Times New Roman" w:hAnsi="Times New Roman"/>
        </w:rPr>
        <w:tab/>
        <w:t>……..</w:t>
      </w:r>
      <w:r w:rsidRPr="003A531A">
        <w:rPr>
          <w:rFonts w:ascii="Times New Roman" w:hAnsi="Times New Roman"/>
        </w:rPr>
        <w:tab/>
        <w:t>………..</w:t>
      </w:r>
      <w:r w:rsidRPr="003A531A">
        <w:rPr>
          <w:rFonts w:ascii="Times New Roman" w:hAnsi="Times New Roman"/>
        </w:rPr>
        <w:br/>
        <w:t>3. …………………………….</w:t>
      </w:r>
      <w:r w:rsidRPr="003A531A">
        <w:rPr>
          <w:rFonts w:ascii="Times New Roman" w:hAnsi="Times New Roman"/>
        </w:rPr>
        <w:tab/>
      </w:r>
      <w:r w:rsidRPr="003A531A">
        <w:rPr>
          <w:rFonts w:ascii="Times New Roman" w:hAnsi="Times New Roman"/>
        </w:rPr>
        <w:tab/>
        <w:t xml:space="preserve">……..  </w:t>
      </w:r>
      <w:r w:rsidRPr="003A531A">
        <w:rPr>
          <w:rFonts w:ascii="Times New Roman" w:hAnsi="Times New Roman"/>
        </w:rPr>
        <w:tab/>
        <w:t>……..</w:t>
      </w:r>
      <w:r w:rsidRPr="003A531A">
        <w:rPr>
          <w:rFonts w:ascii="Times New Roman" w:hAnsi="Times New Roman"/>
        </w:rPr>
        <w:tab/>
        <w:t>………..</w:t>
      </w:r>
      <w:r w:rsidRPr="003A531A">
        <w:rPr>
          <w:rFonts w:ascii="Times New Roman" w:hAnsi="Times New Roman"/>
        </w:rPr>
        <w:br/>
        <w:t>4. …………………………….</w:t>
      </w:r>
      <w:r w:rsidRPr="003A531A">
        <w:rPr>
          <w:rFonts w:ascii="Times New Roman" w:hAnsi="Times New Roman"/>
        </w:rPr>
        <w:tab/>
      </w:r>
      <w:r w:rsidRPr="003A531A">
        <w:rPr>
          <w:rFonts w:ascii="Times New Roman" w:hAnsi="Times New Roman"/>
        </w:rPr>
        <w:tab/>
        <w:t xml:space="preserve">……..  </w:t>
      </w:r>
      <w:r w:rsidRPr="003A531A">
        <w:rPr>
          <w:rFonts w:ascii="Times New Roman" w:hAnsi="Times New Roman"/>
        </w:rPr>
        <w:tab/>
        <w:t>……..</w:t>
      </w:r>
      <w:r w:rsidRPr="003A531A">
        <w:rPr>
          <w:rFonts w:ascii="Times New Roman" w:hAnsi="Times New Roman"/>
        </w:rPr>
        <w:tab/>
        <w:t>………..</w:t>
      </w:r>
      <w:r w:rsidRPr="003A531A">
        <w:rPr>
          <w:rFonts w:ascii="Times New Roman" w:hAnsi="Times New Roman"/>
        </w:rPr>
        <w:br/>
        <w:t>5. …………………………….</w:t>
      </w:r>
      <w:r w:rsidRPr="003A531A">
        <w:rPr>
          <w:rFonts w:ascii="Times New Roman" w:hAnsi="Times New Roman"/>
        </w:rPr>
        <w:tab/>
      </w:r>
      <w:r w:rsidRPr="003A531A">
        <w:rPr>
          <w:rFonts w:ascii="Times New Roman" w:hAnsi="Times New Roman"/>
        </w:rPr>
        <w:tab/>
        <w:t xml:space="preserve">……..  </w:t>
      </w:r>
      <w:r w:rsidRPr="003A531A">
        <w:rPr>
          <w:rFonts w:ascii="Times New Roman" w:hAnsi="Times New Roman"/>
        </w:rPr>
        <w:tab/>
        <w:t>……..</w:t>
      </w:r>
      <w:r w:rsidRPr="003A531A">
        <w:rPr>
          <w:rFonts w:ascii="Times New Roman" w:hAnsi="Times New Roman"/>
        </w:rPr>
        <w:tab/>
        <w:t>………..</w:t>
      </w:r>
      <w:r w:rsidRPr="003A531A">
        <w:rPr>
          <w:rFonts w:ascii="Times New Roman" w:hAnsi="Times New Roman"/>
        </w:rPr>
        <w:br/>
        <w:t>6. …………………………….</w:t>
      </w:r>
      <w:r w:rsidRPr="003A531A">
        <w:rPr>
          <w:rFonts w:ascii="Times New Roman" w:hAnsi="Times New Roman"/>
        </w:rPr>
        <w:tab/>
      </w:r>
      <w:r w:rsidRPr="003A531A">
        <w:rPr>
          <w:rFonts w:ascii="Times New Roman" w:hAnsi="Times New Roman"/>
        </w:rPr>
        <w:tab/>
        <w:t xml:space="preserve">……..  </w:t>
      </w:r>
      <w:r w:rsidRPr="003A531A">
        <w:rPr>
          <w:rFonts w:ascii="Times New Roman" w:hAnsi="Times New Roman"/>
        </w:rPr>
        <w:tab/>
        <w:t>……..</w:t>
      </w:r>
      <w:r w:rsidRPr="003A531A">
        <w:rPr>
          <w:rFonts w:ascii="Times New Roman" w:hAnsi="Times New Roman"/>
        </w:rPr>
        <w:tab/>
        <w:t>………..</w:t>
      </w:r>
      <w:r w:rsidRPr="003A531A">
        <w:rPr>
          <w:rFonts w:ascii="Times New Roman" w:hAnsi="Times New Roman"/>
        </w:rPr>
        <w:br/>
        <w:t>7. …………………………….</w:t>
      </w:r>
      <w:r w:rsidRPr="003A531A">
        <w:rPr>
          <w:rFonts w:ascii="Times New Roman" w:hAnsi="Times New Roman"/>
        </w:rPr>
        <w:tab/>
      </w:r>
      <w:r w:rsidRPr="003A531A">
        <w:rPr>
          <w:rFonts w:ascii="Times New Roman" w:hAnsi="Times New Roman"/>
        </w:rPr>
        <w:tab/>
        <w:t xml:space="preserve">……..  </w:t>
      </w:r>
      <w:r w:rsidRPr="003A531A">
        <w:rPr>
          <w:rFonts w:ascii="Times New Roman" w:hAnsi="Times New Roman"/>
        </w:rPr>
        <w:tab/>
        <w:t>……..</w:t>
      </w:r>
      <w:r w:rsidRPr="003A531A">
        <w:rPr>
          <w:rFonts w:ascii="Times New Roman" w:hAnsi="Times New Roman"/>
        </w:rPr>
        <w:tab/>
        <w:t>………..</w:t>
      </w:r>
      <w:r w:rsidRPr="003A531A">
        <w:rPr>
          <w:rFonts w:ascii="Times New Roman" w:hAnsi="Times New Roman"/>
        </w:rPr>
        <w:br/>
        <w:t>8. …………………………….</w:t>
      </w:r>
      <w:r w:rsidRPr="003A531A">
        <w:rPr>
          <w:rFonts w:ascii="Times New Roman" w:hAnsi="Times New Roman"/>
        </w:rPr>
        <w:tab/>
      </w:r>
      <w:r w:rsidRPr="003A531A">
        <w:rPr>
          <w:rFonts w:ascii="Times New Roman" w:hAnsi="Times New Roman"/>
        </w:rPr>
        <w:tab/>
        <w:t xml:space="preserve">……..  </w:t>
      </w:r>
      <w:r w:rsidRPr="003A531A">
        <w:rPr>
          <w:rFonts w:ascii="Times New Roman" w:hAnsi="Times New Roman"/>
        </w:rPr>
        <w:tab/>
        <w:t>……..</w:t>
      </w:r>
      <w:r w:rsidRPr="003A531A">
        <w:rPr>
          <w:rFonts w:ascii="Times New Roman" w:hAnsi="Times New Roman"/>
        </w:rPr>
        <w:tab/>
        <w:t>………..</w:t>
      </w:r>
      <w:r w:rsidRPr="003A531A">
        <w:rPr>
          <w:rFonts w:ascii="Times New Roman" w:hAnsi="Times New Roman"/>
        </w:rPr>
        <w:br/>
        <w:t>9. …………………………….</w:t>
      </w:r>
      <w:r w:rsidRPr="003A531A">
        <w:rPr>
          <w:rFonts w:ascii="Times New Roman" w:hAnsi="Times New Roman"/>
        </w:rPr>
        <w:tab/>
      </w:r>
      <w:r w:rsidRPr="003A531A">
        <w:rPr>
          <w:rFonts w:ascii="Times New Roman" w:hAnsi="Times New Roman"/>
        </w:rPr>
        <w:tab/>
        <w:t xml:space="preserve">……..  </w:t>
      </w:r>
      <w:r w:rsidRPr="003A531A">
        <w:rPr>
          <w:rFonts w:ascii="Times New Roman" w:hAnsi="Times New Roman"/>
        </w:rPr>
        <w:tab/>
        <w:t>……..</w:t>
      </w:r>
      <w:r w:rsidRPr="003A531A">
        <w:rPr>
          <w:rFonts w:ascii="Times New Roman" w:hAnsi="Times New Roman"/>
        </w:rPr>
        <w:tab/>
        <w:t>………..</w:t>
      </w:r>
      <w:r w:rsidRPr="003A531A">
        <w:rPr>
          <w:rFonts w:ascii="Times New Roman" w:hAnsi="Times New Roman"/>
        </w:rPr>
        <w:br/>
        <w:t>10. …………………………….</w:t>
      </w:r>
      <w:r w:rsidRPr="003A531A">
        <w:rPr>
          <w:rFonts w:ascii="Times New Roman" w:hAnsi="Times New Roman"/>
        </w:rPr>
        <w:tab/>
      </w:r>
      <w:r w:rsidRPr="003A531A">
        <w:rPr>
          <w:rFonts w:ascii="Times New Roman" w:hAnsi="Times New Roman"/>
        </w:rPr>
        <w:tab/>
        <w:t xml:space="preserve">……..  </w:t>
      </w:r>
      <w:r w:rsidRPr="003A531A">
        <w:rPr>
          <w:rFonts w:ascii="Times New Roman" w:hAnsi="Times New Roman"/>
        </w:rPr>
        <w:tab/>
        <w:t>……..</w:t>
      </w:r>
      <w:r w:rsidRPr="003A531A">
        <w:rPr>
          <w:rFonts w:ascii="Times New Roman" w:hAnsi="Times New Roman"/>
        </w:rPr>
        <w:tab/>
        <w:t>………..</w:t>
      </w:r>
      <w:r w:rsidRPr="003A531A">
        <w:rPr>
          <w:rFonts w:ascii="Times New Roman" w:hAnsi="Times New Roman"/>
        </w:rPr>
        <w:br/>
        <w:t>_________________________________________________________________________________</w:t>
      </w:r>
    </w:p>
    <w:p w:rsidR="00D03321" w:rsidRPr="003A531A" w:rsidRDefault="00D03321" w:rsidP="00D03321">
      <w:pPr>
        <w:ind w:right="-360"/>
        <w:rPr>
          <w:rFonts w:ascii="Times New Roman" w:hAnsi="Times New Roman"/>
        </w:rPr>
      </w:pPr>
      <w:r w:rsidRPr="003A531A">
        <w:rPr>
          <w:rFonts w:ascii="Times New Roman" w:hAnsi="Times New Roman"/>
        </w:rPr>
        <w:t xml:space="preserve">                                                                                                                        Total: ……........ €</w:t>
      </w:r>
      <w:r w:rsidRPr="003A531A">
        <w:rPr>
          <w:rFonts w:ascii="Times New Roman" w:hAnsi="Times New Roman"/>
        </w:rPr>
        <w:br/>
        <w:t xml:space="preserve">     </w:t>
      </w:r>
    </w:p>
    <w:p w:rsidR="00D03321" w:rsidRPr="003A531A" w:rsidRDefault="00D03321" w:rsidP="00D03321">
      <w:pPr>
        <w:jc w:val="both"/>
        <w:rPr>
          <w:rFonts w:ascii="Times New Roman" w:hAnsi="Times New Roman"/>
          <w:color w:val="000000"/>
        </w:rPr>
      </w:pPr>
      <w:r w:rsidRPr="003A531A">
        <w:rPr>
          <w:rFonts w:ascii="Times New Roman" w:hAnsi="Times New Roman"/>
        </w:rPr>
        <w:lastRenderedPageBreak/>
        <w:t xml:space="preserve">Please be reminded that the applicable Incoterm is DDU and that </w:t>
      </w:r>
      <w:r w:rsidRPr="003A531A">
        <w:rPr>
          <w:rFonts w:ascii="Times New Roman" w:hAnsi="Times New Roman"/>
          <w:color w:val="000000"/>
        </w:rPr>
        <w:t xml:space="preserve">the contract shall be exempt from all duties and taxes, including VAT. </w:t>
      </w:r>
    </w:p>
    <w:p w:rsidR="00D03321" w:rsidRPr="003A531A" w:rsidRDefault="00D03321" w:rsidP="00D03321">
      <w:pPr>
        <w:jc w:val="both"/>
        <w:rPr>
          <w:rFonts w:ascii="Times New Roman" w:hAnsi="Times New Roman"/>
        </w:rPr>
      </w:pPr>
      <w:r w:rsidRPr="003A531A">
        <w:rPr>
          <w:rFonts w:ascii="Times New Roman" w:hAnsi="Times New Roman"/>
          <w:i/>
          <w:color w:val="000000"/>
        </w:rPr>
        <w:t>In accordance with UNMIK Executive Decision No 2008/36 of 9 December 2008, EULEX is granted exemption from all customs duties, taxes, and related charges other than charges for storage, cartage and similar services, on articles for its official use.</w:t>
      </w:r>
    </w:p>
    <w:p w:rsidR="00D03321" w:rsidRPr="003A531A" w:rsidRDefault="00D03321" w:rsidP="00D03321">
      <w:pPr>
        <w:jc w:val="both"/>
        <w:rPr>
          <w:rFonts w:ascii="Times New Roman" w:hAnsi="Times New Roman"/>
        </w:rPr>
      </w:pPr>
      <w:r w:rsidRPr="003A531A">
        <w:rPr>
          <w:rFonts w:ascii="Times New Roman" w:hAnsi="Times New Roman"/>
        </w:rPr>
        <w:t xml:space="preserve">The person in charge for executing the purchase order is </w:t>
      </w:r>
      <w:r w:rsidRPr="003A531A">
        <w:rPr>
          <w:rFonts w:ascii="Times New Roman" w:hAnsi="Times New Roman"/>
          <w:i/>
        </w:rPr>
        <w:t>Project Manager</w:t>
      </w:r>
      <w:r w:rsidRPr="003A531A">
        <w:rPr>
          <w:rFonts w:ascii="Times New Roman" w:hAnsi="Times New Roman"/>
        </w:rPr>
        <w:t xml:space="preserve"> with ID Number _____________. He is authorized to certify that no VAT was charged and collected with this invoice and to put his signature on it. </w:t>
      </w:r>
    </w:p>
    <w:p w:rsidR="00D03321" w:rsidRPr="003A531A" w:rsidRDefault="00D03321" w:rsidP="00D03321">
      <w:pPr>
        <w:rPr>
          <w:rFonts w:ascii="Times New Roman" w:hAnsi="Times New Roman"/>
        </w:rPr>
      </w:pPr>
    </w:p>
    <w:p w:rsidR="00D03321" w:rsidRPr="003A531A" w:rsidRDefault="00D03321" w:rsidP="00D03321">
      <w:pPr>
        <w:rPr>
          <w:rFonts w:ascii="Times New Roman" w:hAnsi="Times New Roman"/>
        </w:rPr>
      </w:pPr>
    </w:p>
    <w:p w:rsidR="00D03321" w:rsidRPr="003A531A" w:rsidRDefault="00D03321" w:rsidP="00D03321">
      <w:pPr>
        <w:rPr>
          <w:rFonts w:ascii="Times New Roman" w:hAnsi="Times New Roman"/>
        </w:rPr>
      </w:pPr>
      <w:r w:rsidRPr="003A531A">
        <w:rPr>
          <w:rFonts w:ascii="Times New Roman" w:hAnsi="Times New Roman"/>
        </w:rPr>
        <w:t xml:space="preserve">Thank you for your cooperation                                          </w:t>
      </w:r>
    </w:p>
    <w:p w:rsidR="00D03321" w:rsidRPr="003A531A" w:rsidRDefault="00D03321" w:rsidP="00D03321">
      <w:pPr>
        <w:rPr>
          <w:rFonts w:ascii="Times New Roman" w:hAnsi="Times New Roman"/>
        </w:rPr>
      </w:pPr>
      <w:r w:rsidRPr="003A531A">
        <w:rPr>
          <w:rFonts w:ascii="Times New Roman" w:hAnsi="Times New Roman"/>
        </w:rPr>
        <w:t xml:space="preserve">                                                                            </w:t>
      </w:r>
    </w:p>
    <w:p w:rsidR="00D03321" w:rsidRPr="003A531A" w:rsidRDefault="00D03321" w:rsidP="00D03321">
      <w:pPr>
        <w:rPr>
          <w:rFonts w:ascii="Times New Roman" w:hAnsi="Times New Roman"/>
        </w:rPr>
      </w:pPr>
      <w:r w:rsidRPr="003A531A">
        <w:rPr>
          <w:rFonts w:ascii="Times New Roman" w:hAnsi="Times New Roman"/>
        </w:rPr>
        <w:t xml:space="preserve">                                                                                          </w:t>
      </w:r>
      <w:r w:rsidRPr="003A531A">
        <w:rPr>
          <w:rFonts w:ascii="Times New Roman" w:hAnsi="Times New Roman"/>
          <w:i/>
        </w:rPr>
        <w:t>Project Manager</w:t>
      </w:r>
      <w:r w:rsidRPr="003A531A">
        <w:rPr>
          <w:rFonts w:ascii="Times New Roman" w:hAnsi="Times New Roman"/>
        </w:rPr>
        <w:br/>
        <w:t xml:space="preserve">                                                                                 (Name, Signature and Seal)</w:t>
      </w:r>
    </w:p>
    <w:p w:rsidR="00D03321" w:rsidRDefault="00D03321"/>
    <w:p w:rsidR="00081F46" w:rsidRDefault="00081F46" w:rsidP="00D03321">
      <w:pPr>
        <w:pStyle w:val="Header"/>
        <w:jc w:val="center"/>
        <w:rPr>
          <w:rFonts w:ascii="Calibri" w:eastAsia="Calibri" w:hAnsi="Calibri"/>
          <w:sz w:val="22"/>
          <w:szCs w:val="22"/>
        </w:rPr>
      </w:pPr>
    </w:p>
    <w:p w:rsidR="00081F46" w:rsidRDefault="00081F46" w:rsidP="00D03321">
      <w:pPr>
        <w:pStyle w:val="Header"/>
        <w:jc w:val="center"/>
        <w:rPr>
          <w:rFonts w:ascii="Calibri" w:eastAsia="Calibri" w:hAnsi="Calibri"/>
          <w:sz w:val="22"/>
          <w:szCs w:val="22"/>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D03321">
      <w:pPr>
        <w:pStyle w:val="Header"/>
        <w:jc w:val="center"/>
        <w:rPr>
          <w:b/>
          <w:color w:val="000000"/>
        </w:rPr>
      </w:pPr>
    </w:p>
    <w:p w:rsidR="00567F83" w:rsidRDefault="00567F83" w:rsidP="00567F83">
      <w:pPr>
        <w:pStyle w:val="Header"/>
        <w:rPr>
          <w:b/>
          <w:color w:val="000000"/>
        </w:rPr>
        <w:sectPr w:rsidR="00567F83" w:rsidSect="00567F83">
          <w:footnotePr>
            <w:pos w:val="beneathText"/>
            <w:numRestart w:val="eachPage"/>
          </w:footnotePr>
          <w:endnotePr>
            <w:numFmt w:val="decimal"/>
          </w:endnotePr>
          <w:pgSz w:w="11907" w:h="16840" w:code="9"/>
          <w:pgMar w:top="425" w:right="1418" w:bottom="1134" w:left="1134" w:header="720" w:footer="720" w:gutter="567"/>
          <w:cols w:space="720"/>
          <w:titlePg/>
          <w:docGrid w:linePitch="299"/>
        </w:sectPr>
      </w:pPr>
    </w:p>
    <w:p w:rsidR="00567F83" w:rsidRDefault="00567F83" w:rsidP="00567F83">
      <w:pPr>
        <w:pStyle w:val="Header"/>
        <w:rPr>
          <w:b/>
          <w:color w:val="000000"/>
        </w:rPr>
      </w:pPr>
    </w:p>
    <w:p w:rsidR="00D03321" w:rsidRPr="00F11786" w:rsidRDefault="00D03321" w:rsidP="00D03321">
      <w:pPr>
        <w:pStyle w:val="Header"/>
        <w:jc w:val="center"/>
        <w:rPr>
          <w:b/>
          <w:color w:val="000000"/>
        </w:rPr>
      </w:pPr>
      <w:r w:rsidRPr="00F11786">
        <w:rPr>
          <w:b/>
          <w:color w:val="000000"/>
        </w:rPr>
        <w:t>Annex VI - PROVISIONAL/FINAL ACCEPTANCE CERTIFICATE</w:t>
      </w:r>
    </w:p>
    <w:p w:rsidR="00D03321" w:rsidRPr="00F11786" w:rsidRDefault="00D03321" w:rsidP="00D03321">
      <w:pPr>
        <w:rPr>
          <w:rFonts w:ascii="Times New Roman" w:hAnsi="Times New Roman"/>
          <w:b/>
          <w:color w:val="000000"/>
        </w:rPr>
      </w:pPr>
      <w:r w:rsidRPr="00F11786">
        <w:rPr>
          <w:rFonts w:ascii="Times New Roman" w:hAnsi="Times New Roman"/>
          <w:color w:val="000000"/>
          <w:u w:val="single"/>
        </w:rPr>
        <w:t>Contract No °………………Title………………………………………………………………..……………………..</w:t>
      </w:r>
    </w:p>
    <w:p w:rsidR="00D03321" w:rsidRPr="00F11786" w:rsidRDefault="00D03321" w:rsidP="00D03321">
      <w:pPr>
        <w:tabs>
          <w:tab w:val="left" w:pos="993"/>
          <w:tab w:val="left" w:pos="5103"/>
          <w:tab w:val="left" w:pos="6237"/>
        </w:tabs>
        <w:spacing w:after="0"/>
        <w:rPr>
          <w:rFonts w:ascii="Times New Roman" w:hAnsi="Times New Roman"/>
          <w:b/>
        </w:rPr>
      </w:pPr>
      <w:r w:rsidRPr="00F11786">
        <w:rPr>
          <w:rFonts w:ascii="Times New Roman" w:hAnsi="Times New Roman"/>
        </w:rPr>
        <w:t xml:space="preserve">Contractor: </w:t>
      </w:r>
      <w:r w:rsidRPr="00F11786">
        <w:rPr>
          <w:rFonts w:ascii="Times New Roman" w:hAnsi="Times New Roman"/>
          <w:b/>
        </w:rPr>
        <w:t>…………………………</w:t>
      </w:r>
      <w:r w:rsidRPr="00F11786">
        <w:rPr>
          <w:rFonts w:ascii="Times New Roman" w:hAnsi="Times New Roman"/>
        </w:rPr>
        <w:tab/>
        <w:t xml:space="preserve">Contracting Authority: EULEX Kosovo  </w:t>
      </w:r>
    </w:p>
    <w:p w:rsidR="00D03321" w:rsidRPr="00F11786" w:rsidRDefault="00D03321" w:rsidP="00D03321">
      <w:pPr>
        <w:tabs>
          <w:tab w:val="left" w:pos="993"/>
          <w:tab w:val="left" w:pos="6237"/>
        </w:tabs>
        <w:spacing w:after="0"/>
        <w:rPr>
          <w:rFonts w:ascii="Times New Roman" w:hAnsi="Times New Roman"/>
        </w:rPr>
      </w:pPr>
      <w:r w:rsidRPr="00F11786">
        <w:rPr>
          <w:rFonts w:ascii="Times New Roman" w:hAnsi="Times New Roman"/>
        </w:rPr>
        <w:tab/>
        <w:t>……………………..</w:t>
      </w:r>
      <w:r w:rsidRPr="00F11786">
        <w:rPr>
          <w:rFonts w:ascii="Times New Roman" w:hAnsi="Times New Roman"/>
        </w:rPr>
        <w:tab/>
      </w:r>
      <w:proofErr w:type="gramStart"/>
      <w:r w:rsidRPr="00F11786">
        <w:rPr>
          <w:rFonts w:ascii="Times New Roman" w:hAnsi="Times New Roman"/>
        </w:rPr>
        <w:t xml:space="preserve">Str. </w:t>
      </w:r>
      <w:proofErr w:type="spellStart"/>
      <w:r w:rsidRPr="00F11786">
        <w:rPr>
          <w:rFonts w:ascii="Times New Roman" w:hAnsi="Times New Roman"/>
        </w:rPr>
        <w:t>Muharrem</w:t>
      </w:r>
      <w:proofErr w:type="spellEnd"/>
      <w:r w:rsidRPr="00F11786">
        <w:rPr>
          <w:rFonts w:ascii="Times New Roman" w:hAnsi="Times New Roman"/>
        </w:rPr>
        <w:t xml:space="preserve"> </w:t>
      </w:r>
      <w:proofErr w:type="spellStart"/>
      <w:r w:rsidRPr="00F11786">
        <w:rPr>
          <w:rFonts w:ascii="Times New Roman" w:hAnsi="Times New Roman"/>
        </w:rPr>
        <w:t>Fejza</w:t>
      </w:r>
      <w:proofErr w:type="spellEnd"/>
      <w:r w:rsidRPr="00F11786">
        <w:rPr>
          <w:rFonts w:ascii="Times New Roman" w:hAnsi="Times New Roman"/>
        </w:rPr>
        <w:t xml:space="preserve"> p.n.</w:t>
      </w:r>
      <w:proofErr w:type="gramEnd"/>
      <w:r w:rsidRPr="00F11786">
        <w:rPr>
          <w:rFonts w:ascii="Times New Roman" w:hAnsi="Times New Roman"/>
        </w:rPr>
        <w:t xml:space="preserve">  </w:t>
      </w:r>
    </w:p>
    <w:p w:rsidR="00D03321" w:rsidRPr="00F11786" w:rsidRDefault="00D03321" w:rsidP="00D03321">
      <w:pPr>
        <w:tabs>
          <w:tab w:val="left" w:pos="993"/>
          <w:tab w:val="left" w:pos="6237"/>
        </w:tabs>
        <w:spacing w:after="0"/>
        <w:rPr>
          <w:rFonts w:ascii="Times New Roman" w:hAnsi="Times New Roman"/>
        </w:rPr>
      </w:pPr>
      <w:r w:rsidRPr="00F11786">
        <w:rPr>
          <w:rFonts w:ascii="Times New Roman" w:hAnsi="Times New Roman"/>
        </w:rPr>
        <w:tab/>
        <w:t>……………………..</w:t>
      </w:r>
      <w:r w:rsidRPr="00F11786">
        <w:rPr>
          <w:rFonts w:ascii="Times New Roman" w:hAnsi="Times New Roman"/>
        </w:rPr>
        <w:tab/>
        <w:t>Farmed Building P.O. Box 268</w:t>
      </w:r>
    </w:p>
    <w:p w:rsidR="00D03321" w:rsidRPr="00F11786" w:rsidRDefault="00D03321" w:rsidP="00D03321">
      <w:pPr>
        <w:tabs>
          <w:tab w:val="left" w:pos="993"/>
          <w:tab w:val="left" w:pos="6237"/>
        </w:tabs>
        <w:spacing w:after="0"/>
        <w:rPr>
          <w:rFonts w:ascii="Times New Roman" w:hAnsi="Times New Roman"/>
        </w:rPr>
      </w:pPr>
      <w:r w:rsidRPr="00F11786">
        <w:rPr>
          <w:rFonts w:ascii="Times New Roman" w:hAnsi="Times New Roman"/>
        </w:rPr>
        <w:tab/>
      </w:r>
      <w:r w:rsidRPr="00F11786">
        <w:rPr>
          <w:rFonts w:ascii="Times New Roman" w:hAnsi="Times New Roman"/>
        </w:rPr>
        <w:tab/>
        <w:t>10000, Pristina</w:t>
      </w:r>
      <w:r>
        <w:rPr>
          <w:rFonts w:ascii="Times New Roman" w:hAnsi="Times New Roman"/>
        </w:rPr>
        <w:t xml:space="preserve">, </w:t>
      </w:r>
      <w:r w:rsidRPr="00F11786">
        <w:rPr>
          <w:rFonts w:ascii="Times New Roman" w:hAnsi="Times New Roman"/>
        </w:rPr>
        <w:t>Kosovo</w:t>
      </w:r>
    </w:p>
    <w:p w:rsidR="00D03321" w:rsidRPr="00F11786" w:rsidRDefault="00D03321" w:rsidP="00D03321">
      <w:pPr>
        <w:tabs>
          <w:tab w:val="left" w:pos="993"/>
          <w:tab w:val="left" w:pos="6237"/>
        </w:tabs>
        <w:rPr>
          <w:rFonts w:ascii="Times New Roman" w:hAnsi="Times New Roman"/>
        </w:rPr>
      </w:pPr>
      <w:r w:rsidRPr="00F11786">
        <w:rPr>
          <w:rFonts w:ascii="Times New Roman" w:hAnsi="Times New Roman"/>
        </w:rPr>
        <w:t>I, the undersigned as the Project Manager of the above mentioned contract, do hereby confirm that the supplies described below has been rendered in full compliance with contractual terms and conditions, reference number ……………………………</w:t>
      </w:r>
      <w:r w:rsidRPr="00F11786">
        <w:rPr>
          <w:rFonts w:ascii="Times New Roman" w:hAnsi="Times New Roman"/>
        </w:rPr>
        <w:tab/>
      </w:r>
    </w:p>
    <w:tbl>
      <w:tblPr>
        <w:tblW w:w="15029"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4"/>
        <w:gridCol w:w="624"/>
        <w:gridCol w:w="4992"/>
        <w:gridCol w:w="709"/>
        <w:gridCol w:w="851"/>
        <w:gridCol w:w="850"/>
        <w:gridCol w:w="851"/>
        <w:gridCol w:w="708"/>
        <w:gridCol w:w="993"/>
        <w:gridCol w:w="3827"/>
      </w:tblGrid>
      <w:tr w:rsidR="00D03321" w:rsidRPr="00F11786" w:rsidTr="00081F46">
        <w:trPr>
          <w:cantSplit/>
          <w:trHeight w:hRule="exact" w:val="1599"/>
          <w:jc w:val="center"/>
        </w:trPr>
        <w:tc>
          <w:tcPr>
            <w:tcW w:w="624" w:type="dxa"/>
            <w:vAlign w:val="center"/>
          </w:tcPr>
          <w:p w:rsidR="00D03321" w:rsidRPr="00F11786" w:rsidRDefault="00D03321" w:rsidP="00D03321">
            <w:pPr>
              <w:tabs>
                <w:tab w:val="left" w:pos="3402"/>
              </w:tabs>
              <w:jc w:val="center"/>
              <w:rPr>
                <w:rFonts w:ascii="Times New Roman" w:hAnsi="Times New Roman"/>
              </w:rPr>
            </w:pPr>
            <w:r w:rsidRPr="00F11786">
              <w:rPr>
                <w:rFonts w:ascii="Times New Roman" w:hAnsi="Times New Roman"/>
              </w:rPr>
              <w:t xml:space="preserve">Item </w:t>
            </w:r>
          </w:p>
        </w:tc>
        <w:tc>
          <w:tcPr>
            <w:tcW w:w="624" w:type="dxa"/>
            <w:vAlign w:val="center"/>
          </w:tcPr>
          <w:p w:rsidR="00D03321" w:rsidRPr="00F11786" w:rsidRDefault="00D03321" w:rsidP="00D03321">
            <w:pPr>
              <w:tabs>
                <w:tab w:val="left" w:pos="3402"/>
              </w:tabs>
              <w:jc w:val="center"/>
              <w:rPr>
                <w:rFonts w:ascii="Times New Roman" w:hAnsi="Times New Roman"/>
              </w:rPr>
            </w:pPr>
            <w:proofErr w:type="spellStart"/>
            <w:r w:rsidRPr="00F11786">
              <w:rPr>
                <w:rFonts w:ascii="Times New Roman" w:hAnsi="Times New Roman"/>
              </w:rPr>
              <w:t>qty</w:t>
            </w:r>
            <w:proofErr w:type="spellEnd"/>
          </w:p>
        </w:tc>
        <w:tc>
          <w:tcPr>
            <w:tcW w:w="4992" w:type="dxa"/>
            <w:tcBorders>
              <w:left w:val="nil"/>
            </w:tcBorders>
            <w:vAlign w:val="center"/>
          </w:tcPr>
          <w:p w:rsidR="00D03321" w:rsidRPr="00F11786" w:rsidRDefault="00D03321" w:rsidP="00D03321">
            <w:pPr>
              <w:tabs>
                <w:tab w:val="left" w:pos="3402"/>
              </w:tabs>
              <w:jc w:val="center"/>
              <w:rPr>
                <w:rFonts w:ascii="Times New Roman" w:hAnsi="Times New Roman"/>
              </w:rPr>
            </w:pPr>
            <w:r w:rsidRPr="00F11786">
              <w:rPr>
                <w:rFonts w:ascii="Times New Roman" w:hAnsi="Times New Roman"/>
              </w:rPr>
              <w:t>Description</w:t>
            </w:r>
          </w:p>
        </w:tc>
        <w:tc>
          <w:tcPr>
            <w:tcW w:w="709" w:type="dxa"/>
            <w:tcBorders>
              <w:top w:val="single" w:sz="6" w:space="0" w:color="auto"/>
              <w:left w:val="nil"/>
              <w:bottom w:val="single" w:sz="4" w:space="0" w:color="auto"/>
              <w:right w:val="single" w:sz="4" w:space="0" w:color="auto"/>
            </w:tcBorders>
            <w:textDirection w:val="btLr"/>
            <w:vAlign w:val="center"/>
          </w:tcPr>
          <w:p w:rsidR="00D03321" w:rsidRPr="00F11786" w:rsidRDefault="00D03321" w:rsidP="00D03321">
            <w:pPr>
              <w:tabs>
                <w:tab w:val="left" w:pos="3402"/>
              </w:tabs>
              <w:ind w:left="113" w:right="113"/>
              <w:jc w:val="center"/>
              <w:rPr>
                <w:rFonts w:ascii="Times New Roman" w:hAnsi="Times New Roman"/>
              </w:rPr>
            </w:pPr>
            <w:r w:rsidRPr="00F11786">
              <w:rPr>
                <w:rFonts w:ascii="Times New Roman" w:hAnsi="Times New Roman"/>
              </w:rPr>
              <w:t>Delivery</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D03321" w:rsidRPr="00F11786" w:rsidRDefault="00D03321" w:rsidP="00D03321">
            <w:pPr>
              <w:tabs>
                <w:tab w:val="left" w:pos="3402"/>
              </w:tabs>
              <w:ind w:left="113" w:right="113"/>
              <w:jc w:val="center"/>
              <w:rPr>
                <w:rFonts w:ascii="Times New Roman" w:hAnsi="Times New Roman"/>
              </w:rPr>
            </w:pPr>
            <w:r w:rsidRPr="00F11786">
              <w:rPr>
                <w:rFonts w:ascii="Times New Roman" w:hAnsi="Times New Roman"/>
                <w:highlight w:val="lightGray"/>
              </w:rPr>
              <w:t>[Installation]</w:t>
            </w:r>
          </w:p>
        </w:tc>
        <w:tc>
          <w:tcPr>
            <w:tcW w:w="850" w:type="dxa"/>
            <w:tcBorders>
              <w:top w:val="single" w:sz="6" w:space="0" w:color="auto"/>
              <w:left w:val="single" w:sz="4" w:space="0" w:color="auto"/>
              <w:bottom w:val="single" w:sz="4" w:space="0" w:color="auto"/>
              <w:right w:val="single" w:sz="4" w:space="0" w:color="auto"/>
            </w:tcBorders>
            <w:textDirection w:val="btLr"/>
            <w:vAlign w:val="center"/>
          </w:tcPr>
          <w:p w:rsidR="00D03321" w:rsidRPr="00F11786" w:rsidRDefault="00D03321" w:rsidP="00D03321">
            <w:pPr>
              <w:tabs>
                <w:tab w:val="left" w:pos="3402"/>
              </w:tabs>
              <w:ind w:left="113" w:right="113"/>
              <w:jc w:val="center"/>
              <w:rPr>
                <w:rFonts w:ascii="Times New Roman" w:hAnsi="Times New Roman"/>
              </w:rPr>
            </w:pPr>
            <w:r w:rsidRPr="00F11786">
              <w:rPr>
                <w:rFonts w:ascii="Times New Roman" w:hAnsi="Times New Roman"/>
                <w:highlight w:val="lightGray"/>
              </w:rPr>
              <w:t>[Spare Parts]</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D03321" w:rsidRPr="00F11786" w:rsidRDefault="00D03321" w:rsidP="00D03321">
            <w:pPr>
              <w:tabs>
                <w:tab w:val="left" w:pos="3402"/>
              </w:tabs>
              <w:ind w:left="113" w:right="113"/>
              <w:jc w:val="center"/>
              <w:rPr>
                <w:rFonts w:ascii="Times New Roman" w:hAnsi="Times New Roman"/>
              </w:rPr>
            </w:pPr>
            <w:r w:rsidRPr="00F11786">
              <w:rPr>
                <w:rFonts w:ascii="Times New Roman" w:hAnsi="Times New Roman"/>
                <w:highlight w:val="lightGray"/>
              </w:rPr>
              <w:t>[Consumables]</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D03321" w:rsidRPr="00F11786" w:rsidRDefault="00D03321" w:rsidP="00D03321">
            <w:pPr>
              <w:tabs>
                <w:tab w:val="left" w:pos="3402"/>
              </w:tabs>
              <w:ind w:left="113" w:right="113"/>
              <w:jc w:val="center"/>
              <w:rPr>
                <w:rFonts w:ascii="Times New Roman" w:hAnsi="Times New Roman"/>
              </w:rPr>
            </w:pPr>
            <w:r w:rsidRPr="00F11786">
              <w:rPr>
                <w:rFonts w:ascii="Times New Roman" w:hAnsi="Times New Roman"/>
                <w:highlight w:val="lightGray"/>
              </w:rPr>
              <w:t>[(Manuals]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D03321" w:rsidRPr="00F11786" w:rsidRDefault="00D03321" w:rsidP="00D03321">
            <w:pPr>
              <w:tabs>
                <w:tab w:val="left" w:pos="3402"/>
              </w:tabs>
              <w:ind w:left="113" w:right="113"/>
              <w:jc w:val="center"/>
              <w:rPr>
                <w:rFonts w:ascii="Times New Roman" w:hAnsi="Times New Roman"/>
                <w:highlight w:val="lightGray"/>
              </w:rPr>
            </w:pPr>
            <w:r w:rsidRPr="00F11786">
              <w:rPr>
                <w:rFonts w:ascii="Times New Roman" w:hAnsi="Times New Roman"/>
                <w:highlight w:val="lightGray"/>
              </w:rPr>
              <w:t>[Training]</w:t>
            </w:r>
          </w:p>
        </w:tc>
        <w:tc>
          <w:tcPr>
            <w:tcW w:w="3827" w:type="dxa"/>
            <w:tcBorders>
              <w:top w:val="single" w:sz="4" w:space="0" w:color="auto"/>
              <w:left w:val="single" w:sz="4" w:space="0" w:color="auto"/>
              <w:right w:val="single" w:sz="4" w:space="0" w:color="auto"/>
            </w:tcBorders>
            <w:vAlign w:val="center"/>
          </w:tcPr>
          <w:p w:rsidR="00D03321" w:rsidRPr="00F11786" w:rsidRDefault="00D03321" w:rsidP="00D03321">
            <w:pPr>
              <w:tabs>
                <w:tab w:val="left" w:pos="3402"/>
              </w:tabs>
              <w:jc w:val="center"/>
              <w:rPr>
                <w:rFonts w:ascii="Times New Roman" w:hAnsi="Times New Roman"/>
              </w:rPr>
            </w:pPr>
          </w:p>
          <w:p w:rsidR="00D03321" w:rsidRPr="00F11786" w:rsidRDefault="00D03321" w:rsidP="00D03321">
            <w:pPr>
              <w:tabs>
                <w:tab w:val="left" w:pos="3402"/>
              </w:tabs>
              <w:jc w:val="center"/>
              <w:rPr>
                <w:rFonts w:ascii="Times New Roman" w:hAnsi="Times New Roman"/>
              </w:rPr>
            </w:pPr>
            <w:r w:rsidRPr="00F11786">
              <w:rPr>
                <w:rFonts w:ascii="Times New Roman" w:hAnsi="Times New Roman"/>
              </w:rPr>
              <w:t>Remarks</w:t>
            </w:r>
          </w:p>
        </w:tc>
      </w:tr>
      <w:tr w:rsidR="00D03321" w:rsidRPr="00F11786" w:rsidTr="00081F46">
        <w:tblPrEx>
          <w:tblBorders>
            <w:insideH w:val="single" w:sz="6" w:space="0" w:color="auto"/>
          </w:tblBorders>
        </w:tblPrEx>
        <w:trPr>
          <w:trHeight w:hRule="exact" w:val="1257"/>
          <w:jc w:val="center"/>
        </w:trPr>
        <w:tc>
          <w:tcPr>
            <w:tcW w:w="624" w:type="dxa"/>
          </w:tcPr>
          <w:p w:rsidR="00D03321" w:rsidRPr="00F11786" w:rsidRDefault="00D03321" w:rsidP="00D03321">
            <w:pPr>
              <w:pStyle w:val="Testo"/>
              <w:spacing w:before="480" w:after="0" w:line="240" w:lineRule="auto"/>
              <w:rPr>
                <w:rFonts w:ascii="Times New Roman" w:hAnsi="Times New Roman"/>
                <w:sz w:val="22"/>
                <w:szCs w:val="22"/>
              </w:rPr>
            </w:pPr>
            <w:r w:rsidRPr="00F11786">
              <w:rPr>
                <w:rFonts w:ascii="Times New Roman" w:hAnsi="Times New Roman"/>
                <w:sz w:val="22"/>
                <w:szCs w:val="22"/>
              </w:rPr>
              <w:t>1</w:t>
            </w:r>
          </w:p>
          <w:p w:rsidR="00D03321" w:rsidRPr="00F11786" w:rsidRDefault="00D03321" w:rsidP="00D03321">
            <w:pPr>
              <w:pStyle w:val="Testo"/>
              <w:spacing w:before="480" w:after="0" w:line="240" w:lineRule="auto"/>
              <w:rPr>
                <w:rFonts w:ascii="Times New Roman" w:hAnsi="Times New Roman"/>
                <w:sz w:val="22"/>
                <w:szCs w:val="22"/>
              </w:rPr>
            </w:pPr>
            <w:r w:rsidRPr="00F11786">
              <w:rPr>
                <w:rFonts w:ascii="Times New Roman" w:hAnsi="Times New Roman"/>
                <w:sz w:val="22"/>
                <w:szCs w:val="22"/>
              </w:rPr>
              <w:t>2</w:t>
            </w:r>
          </w:p>
          <w:p w:rsidR="00D03321" w:rsidRPr="00F11786" w:rsidRDefault="00D03321" w:rsidP="00D03321">
            <w:pPr>
              <w:pStyle w:val="Testo"/>
              <w:spacing w:before="480" w:after="0" w:line="240" w:lineRule="auto"/>
              <w:rPr>
                <w:rFonts w:ascii="Times New Roman" w:hAnsi="Times New Roman"/>
                <w:sz w:val="22"/>
                <w:szCs w:val="22"/>
              </w:rPr>
            </w:pPr>
          </w:p>
        </w:tc>
        <w:tc>
          <w:tcPr>
            <w:tcW w:w="624" w:type="dxa"/>
          </w:tcPr>
          <w:p w:rsidR="00D03321" w:rsidRPr="00F11786" w:rsidRDefault="00D03321" w:rsidP="00D03321">
            <w:pPr>
              <w:pStyle w:val="Testo"/>
              <w:spacing w:before="480" w:after="0" w:line="240" w:lineRule="auto"/>
              <w:rPr>
                <w:rFonts w:ascii="Times New Roman" w:hAnsi="Times New Roman"/>
                <w:b/>
                <w:sz w:val="22"/>
                <w:szCs w:val="22"/>
              </w:rPr>
            </w:pPr>
            <w:r w:rsidRPr="00F11786">
              <w:rPr>
                <w:rFonts w:ascii="Times New Roman" w:hAnsi="Times New Roman"/>
                <w:b/>
                <w:sz w:val="22"/>
                <w:szCs w:val="22"/>
              </w:rPr>
              <w:t>[</w:t>
            </w:r>
            <w:r w:rsidRPr="00F11786">
              <w:rPr>
                <w:rFonts w:ascii="Times New Roman" w:hAnsi="Times New Roman"/>
                <w:sz w:val="22"/>
                <w:szCs w:val="22"/>
                <w:highlight w:val="lightGray"/>
              </w:rPr>
              <w:t>…</w:t>
            </w:r>
            <w:r w:rsidRPr="00F11786">
              <w:rPr>
                <w:rFonts w:ascii="Times New Roman" w:hAnsi="Times New Roman"/>
                <w:b/>
                <w:sz w:val="22"/>
                <w:szCs w:val="22"/>
              </w:rPr>
              <w:t>]</w:t>
            </w:r>
          </w:p>
          <w:p w:rsidR="00D03321" w:rsidRPr="00F11786" w:rsidRDefault="00D03321" w:rsidP="00D03321">
            <w:pPr>
              <w:pStyle w:val="Testo"/>
              <w:spacing w:before="480" w:after="0" w:line="240" w:lineRule="auto"/>
              <w:rPr>
                <w:rFonts w:ascii="Times New Roman" w:hAnsi="Times New Roman"/>
                <w:b/>
                <w:sz w:val="22"/>
                <w:szCs w:val="22"/>
              </w:rPr>
            </w:pPr>
            <w:r w:rsidRPr="00F11786">
              <w:rPr>
                <w:rFonts w:ascii="Times New Roman" w:hAnsi="Times New Roman"/>
                <w:b/>
                <w:sz w:val="22"/>
                <w:szCs w:val="22"/>
              </w:rPr>
              <w:t>[</w:t>
            </w:r>
            <w:r w:rsidRPr="00F11786">
              <w:rPr>
                <w:rFonts w:ascii="Times New Roman" w:hAnsi="Times New Roman"/>
                <w:sz w:val="22"/>
                <w:szCs w:val="22"/>
                <w:highlight w:val="lightGray"/>
              </w:rPr>
              <w:t>…</w:t>
            </w:r>
            <w:r w:rsidRPr="00F11786">
              <w:rPr>
                <w:rFonts w:ascii="Times New Roman" w:hAnsi="Times New Roman"/>
                <w:b/>
                <w:sz w:val="22"/>
                <w:szCs w:val="22"/>
              </w:rPr>
              <w:t>]</w:t>
            </w:r>
          </w:p>
          <w:p w:rsidR="00D03321" w:rsidRPr="00F11786" w:rsidRDefault="00D03321" w:rsidP="00D03321">
            <w:pPr>
              <w:pStyle w:val="Testo"/>
              <w:spacing w:before="480" w:after="0" w:line="240" w:lineRule="auto"/>
              <w:rPr>
                <w:rFonts w:ascii="Times New Roman" w:hAnsi="Times New Roman"/>
                <w:sz w:val="22"/>
                <w:szCs w:val="22"/>
              </w:rPr>
            </w:pPr>
          </w:p>
        </w:tc>
        <w:tc>
          <w:tcPr>
            <w:tcW w:w="4992" w:type="dxa"/>
          </w:tcPr>
          <w:p w:rsidR="00D03321" w:rsidRPr="00F11786" w:rsidRDefault="00D03321" w:rsidP="00D03321">
            <w:pPr>
              <w:pStyle w:val="Testo"/>
              <w:spacing w:before="480" w:after="0" w:line="240" w:lineRule="auto"/>
              <w:jc w:val="left"/>
              <w:rPr>
                <w:rFonts w:ascii="Times New Roman" w:hAnsi="Times New Roman"/>
                <w:b/>
                <w:sz w:val="22"/>
                <w:szCs w:val="22"/>
              </w:rPr>
            </w:pPr>
            <w:r w:rsidRPr="00F11786">
              <w:rPr>
                <w:rFonts w:ascii="Times New Roman" w:hAnsi="Times New Roman"/>
                <w:b/>
                <w:sz w:val="22"/>
                <w:szCs w:val="22"/>
              </w:rPr>
              <w:t>[</w:t>
            </w:r>
            <w:r w:rsidRPr="00F11786">
              <w:rPr>
                <w:rFonts w:ascii="Times New Roman" w:hAnsi="Times New Roman"/>
                <w:sz w:val="22"/>
                <w:szCs w:val="22"/>
                <w:highlight w:val="lightGray"/>
              </w:rPr>
              <w:t>……………………</w:t>
            </w:r>
            <w:r w:rsidRPr="00F11786">
              <w:rPr>
                <w:rFonts w:ascii="Times New Roman" w:hAnsi="Times New Roman"/>
                <w:b/>
                <w:sz w:val="22"/>
                <w:szCs w:val="22"/>
              </w:rPr>
              <w:t>]</w:t>
            </w:r>
          </w:p>
          <w:p w:rsidR="00D03321" w:rsidRPr="00F11786" w:rsidRDefault="00D03321" w:rsidP="00D03321">
            <w:pPr>
              <w:pStyle w:val="Testo"/>
              <w:spacing w:before="480" w:after="0" w:line="240" w:lineRule="auto"/>
              <w:jc w:val="left"/>
              <w:rPr>
                <w:rFonts w:ascii="Times New Roman" w:hAnsi="Times New Roman"/>
                <w:b/>
                <w:sz w:val="22"/>
                <w:szCs w:val="22"/>
              </w:rPr>
            </w:pPr>
            <w:r w:rsidRPr="00F11786">
              <w:rPr>
                <w:rFonts w:ascii="Times New Roman" w:hAnsi="Times New Roman"/>
                <w:b/>
                <w:sz w:val="22"/>
                <w:szCs w:val="22"/>
              </w:rPr>
              <w:t>[</w:t>
            </w:r>
            <w:r w:rsidRPr="00F11786">
              <w:rPr>
                <w:rFonts w:ascii="Times New Roman" w:hAnsi="Times New Roman"/>
                <w:sz w:val="22"/>
                <w:szCs w:val="22"/>
                <w:highlight w:val="lightGray"/>
              </w:rPr>
              <w:t>……………………</w:t>
            </w:r>
            <w:r w:rsidRPr="00F11786">
              <w:rPr>
                <w:rFonts w:ascii="Times New Roman" w:hAnsi="Times New Roman"/>
                <w:b/>
                <w:sz w:val="22"/>
                <w:szCs w:val="22"/>
              </w:rPr>
              <w:t>]</w:t>
            </w:r>
          </w:p>
          <w:p w:rsidR="00D03321" w:rsidRPr="00F11786" w:rsidRDefault="00D03321" w:rsidP="00D03321">
            <w:pPr>
              <w:pStyle w:val="Testo"/>
              <w:spacing w:before="480" w:after="0" w:line="240" w:lineRule="auto"/>
              <w:jc w:val="left"/>
              <w:rPr>
                <w:rFonts w:ascii="Times New Roman" w:hAnsi="Times New Roman"/>
                <w:b/>
                <w:sz w:val="22"/>
                <w:szCs w:val="22"/>
              </w:rPr>
            </w:pPr>
          </w:p>
        </w:tc>
        <w:tc>
          <w:tcPr>
            <w:tcW w:w="709" w:type="dxa"/>
            <w:tcBorders>
              <w:top w:val="single" w:sz="4" w:space="0" w:color="auto"/>
            </w:tcBorders>
          </w:tcPr>
          <w:p w:rsidR="00D03321" w:rsidRPr="00F11786" w:rsidRDefault="00D03321" w:rsidP="00D03321">
            <w:pPr>
              <w:pStyle w:val="Testo"/>
              <w:spacing w:before="480" w:after="0" w:line="240" w:lineRule="auto"/>
              <w:rPr>
                <w:rFonts w:ascii="Times New Roman" w:hAnsi="Times New Roman"/>
                <w:sz w:val="22"/>
                <w:szCs w:val="22"/>
              </w:rPr>
            </w:pPr>
          </w:p>
        </w:tc>
        <w:tc>
          <w:tcPr>
            <w:tcW w:w="851" w:type="dxa"/>
          </w:tcPr>
          <w:p w:rsidR="00D03321" w:rsidRPr="00F11786" w:rsidRDefault="00D03321" w:rsidP="00D03321">
            <w:pPr>
              <w:pStyle w:val="Testo"/>
              <w:spacing w:before="480" w:after="0" w:line="240" w:lineRule="auto"/>
              <w:jc w:val="right"/>
              <w:rPr>
                <w:rFonts w:ascii="Times New Roman" w:hAnsi="Times New Roman"/>
                <w:sz w:val="22"/>
                <w:szCs w:val="22"/>
              </w:rPr>
            </w:pPr>
          </w:p>
        </w:tc>
        <w:tc>
          <w:tcPr>
            <w:tcW w:w="850" w:type="dxa"/>
          </w:tcPr>
          <w:p w:rsidR="00D03321" w:rsidRPr="00F11786" w:rsidRDefault="00D03321" w:rsidP="00D03321">
            <w:pPr>
              <w:pStyle w:val="Testo"/>
              <w:spacing w:before="480" w:after="0" w:line="240" w:lineRule="auto"/>
              <w:jc w:val="right"/>
              <w:rPr>
                <w:rFonts w:ascii="Times New Roman" w:hAnsi="Times New Roman"/>
                <w:sz w:val="22"/>
                <w:szCs w:val="22"/>
              </w:rPr>
            </w:pPr>
          </w:p>
        </w:tc>
        <w:tc>
          <w:tcPr>
            <w:tcW w:w="851" w:type="dxa"/>
            <w:tcBorders>
              <w:top w:val="single" w:sz="4" w:space="0" w:color="auto"/>
            </w:tcBorders>
          </w:tcPr>
          <w:p w:rsidR="00D03321" w:rsidRPr="00F11786" w:rsidRDefault="00D03321" w:rsidP="00D03321">
            <w:pPr>
              <w:pStyle w:val="Testo"/>
              <w:spacing w:before="480" w:after="0" w:line="240" w:lineRule="auto"/>
              <w:jc w:val="right"/>
              <w:rPr>
                <w:rFonts w:ascii="Times New Roman" w:hAnsi="Times New Roman"/>
                <w:sz w:val="22"/>
                <w:szCs w:val="22"/>
              </w:rPr>
            </w:pPr>
          </w:p>
        </w:tc>
        <w:tc>
          <w:tcPr>
            <w:tcW w:w="708" w:type="dxa"/>
            <w:tcBorders>
              <w:top w:val="single" w:sz="4" w:space="0" w:color="auto"/>
            </w:tcBorders>
          </w:tcPr>
          <w:p w:rsidR="00D03321" w:rsidRPr="00F11786" w:rsidRDefault="00D03321" w:rsidP="00D03321">
            <w:pPr>
              <w:pStyle w:val="Testo"/>
              <w:spacing w:before="480" w:after="0" w:line="240" w:lineRule="auto"/>
              <w:jc w:val="right"/>
              <w:rPr>
                <w:rFonts w:ascii="Times New Roman" w:hAnsi="Times New Roman"/>
                <w:sz w:val="22"/>
                <w:szCs w:val="22"/>
              </w:rPr>
            </w:pPr>
          </w:p>
        </w:tc>
        <w:tc>
          <w:tcPr>
            <w:tcW w:w="993" w:type="dxa"/>
            <w:tcBorders>
              <w:top w:val="single" w:sz="4" w:space="0" w:color="auto"/>
            </w:tcBorders>
          </w:tcPr>
          <w:p w:rsidR="00D03321" w:rsidRPr="00F11786" w:rsidRDefault="00D03321" w:rsidP="00D03321">
            <w:pPr>
              <w:pStyle w:val="Testo"/>
              <w:spacing w:before="480" w:after="0" w:line="240" w:lineRule="auto"/>
              <w:jc w:val="right"/>
              <w:rPr>
                <w:rFonts w:ascii="Times New Roman" w:hAnsi="Times New Roman"/>
                <w:sz w:val="22"/>
                <w:szCs w:val="22"/>
              </w:rPr>
            </w:pPr>
          </w:p>
        </w:tc>
        <w:tc>
          <w:tcPr>
            <w:tcW w:w="3827" w:type="dxa"/>
            <w:tcBorders>
              <w:top w:val="single" w:sz="4" w:space="0" w:color="auto"/>
            </w:tcBorders>
          </w:tcPr>
          <w:p w:rsidR="00D03321" w:rsidRPr="00F11786" w:rsidRDefault="00D03321" w:rsidP="00D03321">
            <w:pPr>
              <w:pStyle w:val="Testo"/>
              <w:spacing w:before="480" w:after="0" w:line="240" w:lineRule="auto"/>
              <w:jc w:val="right"/>
              <w:rPr>
                <w:rFonts w:ascii="Times New Roman" w:hAnsi="Times New Roman"/>
                <w:sz w:val="22"/>
                <w:szCs w:val="22"/>
              </w:rPr>
            </w:pPr>
          </w:p>
        </w:tc>
      </w:tr>
    </w:tbl>
    <w:p w:rsidR="00D03321" w:rsidRPr="00F11786" w:rsidRDefault="00D03321" w:rsidP="00D03321">
      <w:pPr>
        <w:tabs>
          <w:tab w:val="left" w:pos="3402"/>
        </w:tabs>
        <w:spacing w:after="0"/>
        <w:jc w:val="both"/>
        <w:rPr>
          <w:rFonts w:ascii="Times New Roman" w:hAnsi="Times New Roman"/>
        </w:rPr>
      </w:pPr>
      <w:r w:rsidRPr="00F11786">
        <w:rPr>
          <w:rFonts w:ascii="Times New Roman" w:hAnsi="Times New Roman"/>
          <w:u w:val="single"/>
        </w:rPr>
        <w:t>Provisional:</w:t>
      </w:r>
      <w:r w:rsidRPr="00F11786">
        <w:rPr>
          <w:rFonts w:ascii="Times New Roman" w:hAnsi="Times New Roman"/>
        </w:rPr>
        <w:t xml:space="preserve"> All of the above mentioned items have been delivered, installed, tested and found compliant with the Technical Specifications of the supply contract. </w:t>
      </w:r>
    </w:p>
    <w:p w:rsidR="00567F83" w:rsidRDefault="00D03321" w:rsidP="00567F83">
      <w:pPr>
        <w:tabs>
          <w:tab w:val="left" w:pos="3402"/>
        </w:tabs>
        <w:jc w:val="both"/>
        <w:rPr>
          <w:rFonts w:ascii="Times New Roman" w:hAnsi="Times New Roman"/>
        </w:rPr>
      </w:pPr>
      <w:r w:rsidRPr="00F11786">
        <w:rPr>
          <w:rFonts w:ascii="Times New Roman" w:hAnsi="Times New Roman"/>
          <w:u w:val="single"/>
        </w:rPr>
        <w:t>Final:</w:t>
      </w:r>
      <w:r w:rsidRPr="00F11786">
        <w:rPr>
          <w:rFonts w:ascii="Times New Roman" w:hAnsi="Times New Roman"/>
        </w:rPr>
        <w:t xml:space="preserve"> The Supplier has remedied any defect or damage occurred during the warranty period</w:t>
      </w:r>
      <w:r w:rsidR="00567F83">
        <w:rPr>
          <w:rFonts w:ascii="Times New Roman" w:hAnsi="Times New Roman"/>
        </w:rPr>
        <w:t xml:space="preserve">, as specified in the </w:t>
      </w:r>
      <w:proofErr w:type="spellStart"/>
      <w:r w:rsidR="00567F83">
        <w:rPr>
          <w:rFonts w:ascii="Times New Roman" w:hAnsi="Times New Roman"/>
        </w:rPr>
        <w:t>contrac</w:t>
      </w:r>
      <w:proofErr w:type="spellEnd"/>
    </w:p>
    <w:p w:rsidR="00D03321" w:rsidRPr="00F11786" w:rsidRDefault="00D03321" w:rsidP="00567F83">
      <w:pPr>
        <w:tabs>
          <w:tab w:val="left" w:pos="3402"/>
        </w:tabs>
        <w:jc w:val="both"/>
        <w:rPr>
          <w:rFonts w:ascii="Times New Roman" w:hAnsi="Times New Roman"/>
        </w:rPr>
      </w:pPr>
      <w:r w:rsidRPr="00F11786">
        <w:rPr>
          <w:rFonts w:ascii="Times New Roman" w:hAnsi="Times New Roman"/>
        </w:rPr>
        <w:t>Date of acceptance</w:t>
      </w:r>
      <w:proofErr w:type="gramStart"/>
      <w:r w:rsidRPr="00F11786">
        <w:rPr>
          <w:rFonts w:ascii="Times New Roman" w:hAnsi="Times New Roman"/>
        </w:rPr>
        <w:t>:…………………</w:t>
      </w:r>
      <w:proofErr w:type="gramEnd"/>
    </w:p>
    <w:p w:rsidR="00D03321" w:rsidRPr="00F11786" w:rsidRDefault="00D03321" w:rsidP="00D03321">
      <w:pPr>
        <w:tabs>
          <w:tab w:val="left" w:pos="5387"/>
        </w:tabs>
        <w:spacing w:after="0"/>
        <w:ind w:right="5"/>
        <w:jc w:val="both"/>
        <w:rPr>
          <w:rFonts w:ascii="Times New Roman" w:hAnsi="Times New Roman"/>
          <w:u w:val="single"/>
        </w:rPr>
      </w:pPr>
      <w:r w:rsidRPr="00F11786">
        <w:rPr>
          <w:rFonts w:ascii="Times New Roman" w:hAnsi="Times New Roman"/>
          <w:u w:val="single"/>
        </w:rPr>
        <w:t>The Contractor</w:t>
      </w:r>
      <w:r w:rsidRPr="00F11786">
        <w:rPr>
          <w:rFonts w:ascii="Times New Roman" w:hAnsi="Times New Roman"/>
        </w:rPr>
        <w:tab/>
      </w:r>
    </w:p>
    <w:p w:rsidR="00D03321" w:rsidRPr="00F11786" w:rsidRDefault="00D03321" w:rsidP="00D03321">
      <w:pPr>
        <w:tabs>
          <w:tab w:val="left" w:pos="5387"/>
        </w:tabs>
        <w:spacing w:after="0"/>
        <w:ind w:right="5"/>
        <w:jc w:val="both"/>
        <w:rPr>
          <w:rFonts w:ascii="Times New Roman" w:hAnsi="Times New Roman"/>
        </w:rPr>
      </w:pPr>
      <w:r w:rsidRPr="00F11786">
        <w:rPr>
          <w:rFonts w:ascii="Times New Roman" w:hAnsi="Times New Roman"/>
        </w:rPr>
        <w:t>Name</w:t>
      </w:r>
      <w:r w:rsidRPr="00F11786">
        <w:rPr>
          <w:rFonts w:ascii="Times New Roman" w:hAnsi="Times New Roman"/>
        </w:rPr>
        <w:tab/>
      </w:r>
    </w:p>
    <w:p w:rsidR="00D03321" w:rsidRPr="00F11786" w:rsidRDefault="00D03321" w:rsidP="00D03321">
      <w:pPr>
        <w:tabs>
          <w:tab w:val="left" w:pos="5387"/>
        </w:tabs>
        <w:spacing w:after="0"/>
        <w:ind w:right="5"/>
        <w:jc w:val="both"/>
        <w:rPr>
          <w:rFonts w:ascii="Times New Roman" w:hAnsi="Times New Roman"/>
        </w:rPr>
      </w:pPr>
      <w:r w:rsidRPr="00F11786">
        <w:rPr>
          <w:rFonts w:ascii="Times New Roman" w:hAnsi="Times New Roman"/>
        </w:rPr>
        <w:t>Signature…………………………..</w:t>
      </w:r>
      <w:r w:rsidRPr="00F11786">
        <w:rPr>
          <w:rFonts w:ascii="Times New Roman" w:hAnsi="Times New Roman"/>
        </w:rPr>
        <w:tab/>
      </w:r>
    </w:p>
    <w:p w:rsidR="00D03321" w:rsidRPr="00F11786" w:rsidRDefault="00D03321" w:rsidP="00D03321">
      <w:pPr>
        <w:tabs>
          <w:tab w:val="left" w:pos="5387"/>
        </w:tabs>
        <w:spacing w:after="0"/>
        <w:ind w:right="5"/>
        <w:jc w:val="both"/>
        <w:rPr>
          <w:rFonts w:ascii="Times New Roman" w:hAnsi="Times New Roman"/>
        </w:rPr>
      </w:pPr>
    </w:p>
    <w:p w:rsidR="00D03321" w:rsidRPr="00F11786" w:rsidRDefault="00D03321" w:rsidP="00D03321">
      <w:pPr>
        <w:tabs>
          <w:tab w:val="left" w:pos="5387"/>
        </w:tabs>
        <w:spacing w:after="0"/>
        <w:ind w:right="5"/>
        <w:jc w:val="both"/>
        <w:rPr>
          <w:rFonts w:ascii="Times New Roman" w:hAnsi="Times New Roman"/>
        </w:rPr>
      </w:pPr>
      <w:r w:rsidRPr="00F11786">
        <w:rPr>
          <w:rFonts w:ascii="Times New Roman" w:hAnsi="Times New Roman"/>
          <w:u w:val="single"/>
        </w:rPr>
        <w:t>The Project Manager (Contracting Authority)</w:t>
      </w:r>
      <w:r w:rsidRPr="00F11786">
        <w:rPr>
          <w:rFonts w:ascii="Times New Roman" w:hAnsi="Times New Roman"/>
        </w:rPr>
        <w:t xml:space="preserve"> </w:t>
      </w:r>
      <w:r w:rsidRPr="00F11786">
        <w:rPr>
          <w:rFonts w:ascii="Times New Roman" w:hAnsi="Times New Roman"/>
        </w:rPr>
        <w:tab/>
      </w:r>
    </w:p>
    <w:p w:rsidR="00081F46" w:rsidRDefault="00D03321" w:rsidP="00081F46">
      <w:pPr>
        <w:tabs>
          <w:tab w:val="left" w:pos="5387"/>
          <w:tab w:val="left" w:pos="6096"/>
        </w:tabs>
        <w:spacing w:after="0"/>
        <w:ind w:right="5"/>
        <w:jc w:val="both"/>
        <w:rPr>
          <w:rFonts w:ascii="Times New Roman" w:hAnsi="Times New Roman"/>
        </w:rPr>
      </w:pPr>
      <w:r w:rsidRPr="00F11786">
        <w:rPr>
          <w:rFonts w:ascii="Times New Roman" w:hAnsi="Times New Roman"/>
        </w:rPr>
        <w:lastRenderedPageBreak/>
        <w:t>Name</w:t>
      </w:r>
      <w:r w:rsidRPr="00F11786">
        <w:rPr>
          <w:rFonts w:ascii="Times New Roman" w:hAnsi="Times New Roman"/>
        </w:rPr>
        <w:tab/>
      </w:r>
      <w:r w:rsidR="00081F46">
        <w:rPr>
          <w:rFonts w:ascii="Times New Roman" w:hAnsi="Times New Roman"/>
        </w:rPr>
        <w:tab/>
      </w:r>
      <w:r w:rsidR="00081F46">
        <w:rPr>
          <w:rFonts w:ascii="Times New Roman" w:hAnsi="Times New Roman"/>
        </w:rPr>
        <w:tab/>
      </w:r>
      <w:r w:rsidR="00081F46">
        <w:rPr>
          <w:rFonts w:ascii="Times New Roman" w:hAnsi="Times New Roman"/>
        </w:rPr>
        <w:tab/>
      </w:r>
      <w:r w:rsidR="00081F46">
        <w:rPr>
          <w:rFonts w:ascii="Times New Roman" w:hAnsi="Times New Roman"/>
        </w:rPr>
        <w:tab/>
      </w:r>
      <w:r w:rsidR="00081F46">
        <w:rPr>
          <w:rFonts w:ascii="Times New Roman" w:hAnsi="Times New Roman"/>
        </w:rPr>
        <w:tab/>
      </w:r>
      <w:r w:rsidR="00081F46">
        <w:rPr>
          <w:rFonts w:ascii="Times New Roman" w:hAnsi="Times New Roman"/>
        </w:rPr>
        <w:tab/>
      </w:r>
    </w:p>
    <w:p w:rsidR="00D03321" w:rsidRPr="00F11786" w:rsidRDefault="00D03321" w:rsidP="00081F46">
      <w:pPr>
        <w:tabs>
          <w:tab w:val="left" w:pos="5387"/>
          <w:tab w:val="left" w:pos="6096"/>
        </w:tabs>
        <w:spacing w:after="0"/>
        <w:ind w:right="5"/>
        <w:jc w:val="both"/>
        <w:rPr>
          <w:rFonts w:ascii="Times New Roman" w:hAnsi="Times New Roman"/>
        </w:rPr>
      </w:pPr>
      <w:r w:rsidRPr="00F11786">
        <w:rPr>
          <w:rFonts w:ascii="Times New Roman" w:hAnsi="Times New Roman"/>
        </w:rPr>
        <w:t>Signature…………………………..</w:t>
      </w:r>
    </w:p>
    <w:p w:rsidR="00D03321" w:rsidRPr="00D32BAB" w:rsidRDefault="00D03321" w:rsidP="00D03321">
      <w:pPr>
        <w:spacing w:after="240"/>
        <w:outlineLvl w:val="0"/>
        <w:rPr>
          <w:rFonts w:ascii="Times New Roman" w:hAnsi="Times New Roman"/>
          <w:lang w:val="en-GB"/>
        </w:rPr>
        <w:sectPr w:rsidR="00D03321" w:rsidRPr="00D32BAB" w:rsidSect="00567F83">
          <w:footnotePr>
            <w:pos w:val="beneathText"/>
            <w:numRestart w:val="eachPage"/>
          </w:footnotePr>
          <w:endnotePr>
            <w:numFmt w:val="decimal"/>
          </w:endnotePr>
          <w:pgSz w:w="16840" w:h="11907" w:orient="landscape" w:code="9"/>
          <w:pgMar w:top="1134" w:right="425" w:bottom="1418" w:left="1134" w:header="720" w:footer="720" w:gutter="567"/>
          <w:cols w:space="720"/>
          <w:titlePg/>
          <w:docGrid w:linePitch="299"/>
        </w:sectPr>
      </w:pPr>
    </w:p>
    <w:p w:rsidR="00D03321" w:rsidRPr="00D32BAB" w:rsidRDefault="00D03321" w:rsidP="00D03321">
      <w:pPr>
        <w:pStyle w:val="Heading1"/>
        <w:tabs>
          <w:tab w:val="clear" w:pos="720"/>
        </w:tabs>
        <w:spacing w:before="120" w:after="120"/>
        <w:ind w:left="0" w:firstLine="0"/>
        <w:jc w:val="center"/>
        <w:rPr>
          <w:rFonts w:ascii="Times New Roman" w:hAnsi="Times New Roman"/>
          <w:sz w:val="28"/>
          <w:szCs w:val="28"/>
          <w:lang w:val="en-GB"/>
        </w:rPr>
      </w:pPr>
      <w:bookmarkStart w:id="91" w:name="_Toc42488104"/>
      <w:r w:rsidRPr="00D32BAB">
        <w:rPr>
          <w:rFonts w:ascii="Times New Roman" w:hAnsi="Times New Roman"/>
          <w:sz w:val="28"/>
          <w:szCs w:val="28"/>
          <w:lang w:val="en-GB"/>
        </w:rPr>
        <w:lastRenderedPageBreak/>
        <w:t>ADMINISTRATIVE COMPLIANCE GRID</w:t>
      </w:r>
      <w:bookmarkEnd w:id="91"/>
    </w:p>
    <w:p w:rsidR="00D03321" w:rsidRPr="00D32BAB" w:rsidRDefault="00D03321" w:rsidP="00D03321">
      <w:pPr>
        <w:spacing w:after="0"/>
        <w:rPr>
          <w:rFonts w:ascii="Times New Roman" w:hAnsi="Times New Roman"/>
          <w:sz w:val="24"/>
          <w:lang w:val="en-GB"/>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961"/>
        <w:gridCol w:w="2693"/>
        <w:gridCol w:w="3403"/>
      </w:tblGrid>
      <w:tr w:rsidR="00D03321" w:rsidRPr="00D32BAB" w:rsidTr="00D03321">
        <w:tc>
          <w:tcPr>
            <w:tcW w:w="2126" w:type="dxa"/>
            <w:shd w:val="pct5" w:color="auto" w:fill="FFFFFF"/>
            <w:vAlign w:val="center"/>
          </w:tcPr>
          <w:p w:rsidR="00D03321" w:rsidRPr="00D32BAB" w:rsidRDefault="00D03321" w:rsidP="00D03321">
            <w:pPr>
              <w:rPr>
                <w:rFonts w:ascii="Times New Roman" w:hAnsi="Times New Roman"/>
                <w:b/>
                <w:sz w:val="24"/>
                <w:szCs w:val="24"/>
                <w:lang w:val="en-GB"/>
              </w:rPr>
            </w:pPr>
            <w:r w:rsidRPr="00D32BAB">
              <w:rPr>
                <w:rFonts w:ascii="Times New Roman" w:hAnsi="Times New Roman"/>
                <w:b/>
                <w:sz w:val="24"/>
                <w:szCs w:val="24"/>
                <w:lang w:val="en-GB"/>
              </w:rPr>
              <w:t>Contract title :</w:t>
            </w:r>
          </w:p>
        </w:tc>
        <w:tc>
          <w:tcPr>
            <w:tcW w:w="4961" w:type="dxa"/>
            <w:vAlign w:val="center"/>
          </w:tcPr>
          <w:p w:rsidR="00D03321" w:rsidRPr="0035671B" w:rsidRDefault="00D03321" w:rsidP="00D03321">
            <w:pPr>
              <w:spacing w:before="240"/>
              <w:rPr>
                <w:rFonts w:ascii="Times New Roman" w:hAnsi="Times New Roman"/>
                <w:b/>
                <w:lang w:val="en-GB"/>
              </w:rPr>
            </w:pPr>
            <w:r w:rsidRPr="0035671B">
              <w:rPr>
                <w:rFonts w:ascii="Times New Roman" w:hAnsi="Times New Roman"/>
                <w:b/>
                <w:lang w:val="en-GB"/>
              </w:rPr>
              <w:t>Framework Contract for the Supply of Stationery and Office Supplies</w:t>
            </w:r>
          </w:p>
        </w:tc>
        <w:tc>
          <w:tcPr>
            <w:tcW w:w="2693" w:type="dxa"/>
            <w:shd w:val="pct5" w:color="auto" w:fill="FFFFFF"/>
          </w:tcPr>
          <w:p w:rsidR="00D03321" w:rsidRPr="00D32BAB" w:rsidRDefault="00D03321" w:rsidP="00D03321">
            <w:pPr>
              <w:rPr>
                <w:rFonts w:ascii="Times New Roman" w:hAnsi="Times New Roman"/>
                <w:b/>
                <w:sz w:val="24"/>
                <w:szCs w:val="24"/>
                <w:lang w:val="en-GB"/>
              </w:rPr>
            </w:pPr>
            <w:r w:rsidRPr="00D32BAB">
              <w:rPr>
                <w:rFonts w:ascii="Times New Roman" w:hAnsi="Times New Roman"/>
                <w:b/>
                <w:sz w:val="24"/>
                <w:szCs w:val="24"/>
                <w:lang w:val="en-GB"/>
              </w:rPr>
              <w:t>Publication reference :</w:t>
            </w:r>
          </w:p>
        </w:tc>
        <w:tc>
          <w:tcPr>
            <w:tcW w:w="3403" w:type="dxa"/>
          </w:tcPr>
          <w:p w:rsidR="00D03321" w:rsidRPr="0035671B" w:rsidRDefault="00D03321" w:rsidP="00D03321">
            <w:pPr>
              <w:pStyle w:val="oddl-nadpis"/>
              <w:widowControl/>
              <w:jc w:val="center"/>
              <w:rPr>
                <w:rFonts w:ascii="Times New Roman" w:hAnsi="Times New Roman"/>
                <w:sz w:val="22"/>
                <w:szCs w:val="22"/>
                <w:lang w:val="en-GB"/>
              </w:rPr>
            </w:pPr>
            <w:r w:rsidRPr="0035671B">
              <w:rPr>
                <w:rFonts w:ascii="Times New Roman" w:hAnsi="Times New Roman"/>
                <w:sz w:val="22"/>
                <w:szCs w:val="22"/>
              </w:rPr>
              <w:t>EuropeAid/132247/D/SUP/XK (PROC/321/11)</w:t>
            </w:r>
          </w:p>
        </w:tc>
      </w:tr>
    </w:tbl>
    <w:p w:rsidR="00D03321" w:rsidRPr="00D32BAB" w:rsidRDefault="00D03321" w:rsidP="00D03321">
      <w:pPr>
        <w:spacing w:after="0"/>
        <w:rPr>
          <w:rFonts w:ascii="Times New Roman" w:hAnsi="Times New Roman"/>
          <w:sz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1276"/>
        <w:gridCol w:w="1417"/>
        <w:gridCol w:w="1134"/>
        <w:gridCol w:w="1276"/>
        <w:gridCol w:w="1417"/>
        <w:gridCol w:w="1701"/>
        <w:gridCol w:w="1134"/>
      </w:tblGrid>
      <w:tr w:rsidR="00D03321" w:rsidRPr="00D32BAB" w:rsidTr="00D03321">
        <w:trPr>
          <w:cantSplit/>
          <w:trHeight w:val="1794"/>
          <w:tblHeader/>
        </w:trPr>
        <w:tc>
          <w:tcPr>
            <w:tcW w:w="1134" w:type="dxa"/>
            <w:shd w:val="pct12" w:color="auto" w:fill="FFFFFF"/>
          </w:tcPr>
          <w:p w:rsidR="00D03321" w:rsidRPr="00D32BAB" w:rsidRDefault="00D03321" w:rsidP="00D03321">
            <w:pPr>
              <w:jc w:val="center"/>
              <w:rPr>
                <w:rFonts w:ascii="Times New Roman" w:hAnsi="Times New Roman"/>
                <w:lang w:val="en-GB"/>
              </w:rPr>
            </w:pPr>
            <w:r w:rsidRPr="00D32BAB">
              <w:rPr>
                <w:rFonts w:ascii="Times New Roman" w:hAnsi="Times New Roman"/>
                <w:lang w:val="en-GB"/>
              </w:rPr>
              <w:t xml:space="preserve">Tender envelope number </w:t>
            </w:r>
          </w:p>
        </w:tc>
        <w:tc>
          <w:tcPr>
            <w:tcW w:w="2693" w:type="dxa"/>
            <w:tcBorders>
              <w:bottom w:val="nil"/>
            </w:tcBorders>
            <w:shd w:val="pct12" w:color="auto" w:fill="FFFFFF"/>
          </w:tcPr>
          <w:p w:rsidR="00D03321" w:rsidRPr="00D32BAB" w:rsidRDefault="00D03321" w:rsidP="00D03321">
            <w:pPr>
              <w:jc w:val="center"/>
              <w:rPr>
                <w:rFonts w:ascii="Times New Roman" w:hAnsi="Times New Roman"/>
                <w:lang w:val="en-GB"/>
              </w:rPr>
            </w:pPr>
            <w:r w:rsidRPr="00D32BAB">
              <w:rPr>
                <w:rFonts w:ascii="Times New Roman" w:hAnsi="Times New Roman"/>
                <w:lang w:val="en-GB"/>
              </w:rPr>
              <w:t>Name of Tenderer</w:t>
            </w:r>
          </w:p>
        </w:tc>
        <w:tc>
          <w:tcPr>
            <w:tcW w:w="1276" w:type="dxa"/>
            <w:tcBorders>
              <w:bottom w:val="nil"/>
            </w:tcBorders>
            <w:shd w:val="pct12" w:color="auto" w:fill="FFFFFF"/>
          </w:tcPr>
          <w:p w:rsidR="00D03321" w:rsidRPr="00D32BAB" w:rsidRDefault="00D03321" w:rsidP="00D03321">
            <w:pPr>
              <w:jc w:val="center"/>
              <w:rPr>
                <w:rFonts w:ascii="Times New Roman" w:hAnsi="Times New Roman"/>
                <w:lang w:val="en-GB"/>
              </w:rPr>
            </w:pPr>
            <w:r w:rsidRPr="00D32BAB">
              <w:rPr>
                <w:rFonts w:ascii="Times New Roman" w:hAnsi="Times New Roman"/>
                <w:lang w:val="en-GB"/>
              </w:rPr>
              <w:t>Is tenderer (consortium) nationality</w:t>
            </w:r>
            <w:r w:rsidRPr="00D32BAB">
              <w:rPr>
                <w:rStyle w:val="FootnoteReference"/>
                <w:rFonts w:ascii="Times New Roman" w:hAnsi="Times New Roman"/>
                <w:lang w:val="en-GB"/>
              </w:rPr>
              <w:footnoteReference w:id="18"/>
            </w:r>
            <w:r w:rsidRPr="00D32BAB">
              <w:rPr>
                <w:rFonts w:ascii="Times New Roman" w:hAnsi="Times New Roman"/>
                <w:lang w:val="en-GB"/>
              </w:rPr>
              <w:t xml:space="preserve"> eligible?</w:t>
            </w:r>
          </w:p>
          <w:p w:rsidR="00D03321" w:rsidRPr="00D32BAB" w:rsidRDefault="00D03321" w:rsidP="00D03321">
            <w:pPr>
              <w:jc w:val="center"/>
              <w:rPr>
                <w:rFonts w:ascii="Times New Roman" w:hAnsi="Times New Roman"/>
                <w:lang w:val="en-GB"/>
              </w:rPr>
            </w:pPr>
            <w:r w:rsidRPr="00D32BAB">
              <w:rPr>
                <w:rFonts w:ascii="Times New Roman" w:hAnsi="Times New Roman"/>
                <w:lang w:val="en-GB"/>
              </w:rPr>
              <w:t>(Y/N)</w:t>
            </w:r>
          </w:p>
        </w:tc>
        <w:tc>
          <w:tcPr>
            <w:tcW w:w="1417" w:type="dxa"/>
            <w:tcBorders>
              <w:bottom w:val="nil"/>
            </w:tcBorders>
            <w:shd w:val="pct12" w:color="auto" w:fill="FFFFFF"/>
          </w:tcPr>
          <w:p w:rsidR="00D03321" w:rsidRPr="00D32BAB" w:rsidRDefault="00D03321" w:rsidP="00D03321">
            <w:pPr>
              <w:jc w:val="center"/>
              <w:rPr>
                <w:rFonts w:ascii="Times New Roman" w:hAnsi="Times New Roman"/>
                <w:lang w:val="fr-FR"/>
              </w:rPr>
            </w:pPr>
            <w:r w:rsidRPr="00D32BAB">
              <w:rPr>
                <w:rFonts w:ascii="Times New Roman" w:hAnsi="Times New Roman"/>
                <w:lang w:val="fr-FR"/>
              </w:rPr>
              <w:t xml:space="preserve">Is documentation </w:t>
            </w:r>
            <w:r w:rsidRPr="00D32BAB">
              <w:rPr>
                <w:rFonts w:ascii="Times New Roman" w:hAnsi="Times New Roman"/>
                <w:lang w:val="es-ES"/>
              </w:rPr>
              <w:t>complete</w:t>
            </w:r>
            <w:r w:rsidRPr="00D32BAB">
              <w:rPr>
                <w:rFonts w:ascii="Times New Roman" w:hAnsi="Times New Roman"/>
                <w:lang w:val="fr-FR"/>
              </w:rPr>
              <w:t>?</w:t>
            </w:r>
          </w:p>
          <w:p w:rsidR="00D03321" w:rsidRPr="00D32BAB" w:rsidRDefault="00D03321" w:rsidP="00D03321">
            <w:pPr>
              <w:jc w:val="center"/>
              <w:rPr>
                <w:rFonts w:ascii="Times New Roman" w:hAnsi="Times New Roman"/>
                <w:lang w:val="fr-FR"/>
              </w:rPr>
            </w:pPr>
            <w:r w:rsidRPr="00D32BAB">
              <w:rPr>
                <w:rFonts w:ascii="Times New Roman" w:hAnsi="Times New Roman"/>
                <w:lang w:val="fr-FR"/>
              </w:rPr>
              <w:t>(Y/N)</w:t>
            </w:r>
          </w:p>
        </w:tc>
        <w:tc>
          <w:tcPr>
            <w:tcW w:w="1134" w:type="dxa"/>
            <w:tcBorders>
              <w:bottom w:val="nil"/>
            </w:tcBorders>
            <w:shd w:val="pct12" w:color="auto" w:fill="FFFFFF"/>
          </w:tcPr>
          <w:p w:rsidR="00D03321" w:rsidRPr="00D32BAB" w:rsidRDefault="00D03321" w:rsidP="00D03321">
            <w:pPr>
              <w:jc w:val="center"/>
              <w:rPr>
                <w:rFonts w:ascii="Times New Roman" w:hAnsi="Times New Roman"/>
                <w:lang w:val="en-GB"/>
              </w:rPr>
            </w:pPr>
            <w:r w:rsidRPr="00D32BAB">
              <w:rPr>
                <w:rFonts w:ascii="Times New Roman" w:hAnsi="Times New Roman"/>
                <w:lang w:val="en-GB"/>
              </w:rPr>
              <w:t xml:space="preserve">Is language as required? </w:t>
            </w:r>
          </w:p>
          <w:p w:rsidR="00D03321" w:rsidRPr="00D32BAB" w:rsidRDefault="00D03321" w:rsidP="00D03321">
            <w:pPr>
              <w:jc w:val="center"/>
              <w:rPr>
                <w:rFonts w:ascii="Times New Roman" w:hAnsi="Times New Roman"/>
                <w:lang w:val="en-GB"/>
              </w:rPr>
            </w:pPr>
            <w:r w:rsidRPr="00D32BAB">
              <w:rPr>
                <w:rFonts w:ascii="Times New Roman" w:hAnsi="Times New Roman"/>
                <w:lang w:val="en-GB"/>
              </w:rPr>
              <w:t>(Y/N)</w:t>
            </w:r>
          </w:p>
        </w:tc>
        <w:tc>
          <w:tcPr>
            <w:tcW w:w="1276" w:type="dxa"/>
            <w:tcBorders>
              <w:bottom w:val="nil"/>
            </w:tcBorders>
            <w:shd w:val="pct12" w:color="auto" w:fill="FFFFFF"/>
          </w:tcPr>
          <w:p w:rsidR="00D03321" w:rsidRPr="00D32BAB" w:rsidRDefault="00D03321" w:rsidP="00D03321">
            <w:pPr>
              <w:jc w:val="center"/>
              <w:rPr>
                <w:rFonts w:ascii="Times New Roman" w:hAnsi="Times New Roman"/>
                <w:lang w:val="en-GB"/>
              </w:rPr>
            </w:pPr>
            <w:r w:rsidRPr="00D32BAB">
              <w:rPr>
                <w:rFonts w:ascii="Times New Roman" w:hAnsi="Times New Roman"/>
                <w:lang w:val="en-GB"/>
              </w:rPr>
              <w:t>Is tender submission form complete?</w:t>
            </w:r>
          </w:p>
          <w:p w:rsidR="00D03321" w:rsidRPr="00D32BAB" w:rsidRDefault="00D03321" w:rsidP="00D03321">
            <w:pPr>
              <w:jc w:val="center"/>
              <w:rPr>
                <w:rFonts w:ascii="Times New Roman" w:hAnsi="Times New Roman"/>
                <w:lang w:val="en-GB"/>
              </w:rPr>
            </w:pPr>
            <w:r w:rsidRPr="00D32BAB">
              <w:rPr>
                <w:rFonts w:ascii="Times New Roman" w:hAnsi="Times New Roman"/>
                <w:lang w:val="en-GB"/>
              </w:rPr>
              <w:t>(Y/N)</w:t>
            </w:r>
          </w:p>
        </w:tc>
        <w:tc>
          <w:tcPr>
            <w:tcW w:w="1417" w:type="dxa"/>
            <w:shd w:val="pct12" w:color="auto" w:fill="FFFFFF"/>
          </w:tcPr>
          <w:p w:rsidR="00D03321" w:rsidRPr="00D32BAB" w:rsidRDefault="00D03321" w:rsidP="00D03321">
            <w:pPr>
              <w:framePr w:hSpace="181" w:wrap="auto" w:hAnchor="page" w:xAlign="center" w:yAlign="center"/>
              <w:jc w:val="center"/>
              <w:rPr>
                <w:rFonts w:ascii="Times New Roman" w:hAnsi="Times New Roman"/>
                <w:lang w:val="en-GB"/>
              </w:rPr>
            </w:pPr>
            <w:r w:rsidRPr="00D32BAB">
              <w:rPr>
                <w:rFonts w:ascii="Times New Roman" w:hAnsi="Times New Roman"/>
                <w:lang w:val="en-GB"/>
              </w:rPr>
              <w:t>Is tenderer's declaration signed (by all consortium members if a consortium)? (Yes/No/ Not Applicable)</w:t>
            </w:r>
          </w:p>
        </w:tc>
        <w:tc>
          <w:tcPr>
            <w:tcW w:w="1701" w:type="dxa"/>
            <w:tcBorders>
              <w:bottom w:val="nil"/>
            </w:tcBorders>
            <w:shd w:val="pct12" w:color="auto" w:fill="FFFFFF"/>
          </w:tcPr>
          <w:p w:rsidR="00D03321" w:rsidRPr="00D32BAB" w:rsidRDefault="00D03321" w:rsidP="00D03321">
            <w:pPr>
              <w:framePr w:hSpace="181" w:wrap="auto" w:hAnchor="page" w:xAlign="center" w:yAlign="center"/>
              <w:jc w:val="center"/>
              <w:rPr>
                <w:rFonts w:ascii="Times New Roman" w:hAnsi="Times New Roman"/>
                <w:lang w:val="en-GB"/>
              </w:rPr>
            </w:pPr>
            <w:r w:rsidRPr="00D32BAB">
              <w:rPr>
                <w:rFonts w:ascii="Times New Roman" w:hAnsi="Times New Roman"/>
                <w:lang w:val="en-GB"/>
              </w:rPr>
              <w:t>Other administrative requirements of the tender dossier?</w:t>
            </w:r>
          </w:p>
          <w:p w:rsidR="00D03321" w:rsidRPr="00D32BAB" w:rsidRDefault="00D03321" w:rsidP="00D03321">
            <w:pPr>
              <w:framePr w:hSpace="181" w:wrap="auto" w:hAnchor="page" w:xAlign="center" w:yAlign="center"/>
              <w:jc w:val="center"/>
              <w:rPr>
                <w:rFonts w:ascii="Times New Roman" w:hAnsi="Times New Roman"/>
                <w:lang w:val="en-GB"/>
              </w:rPr>
            </w:pPr>
            <w:r w:rsidRPr="00D32BAB">
              <w:rPr>
                <w:rFonts w:ascii="Times New Roman" w:hAnsi="Times New Roman"/>
                <w:lang w:val="en-GB"/>
              </w:rPr>
              <w:t>(Yes/No/Not applicable)</w:t>
            </w:r>
          </w:p>
        </w:tc>
        <w:tc>
          <w:tcPr>
            <w:tcW w:w="1134" w:type="dxa"/>
            <w:tcBorders>
              <w:bottom w:val="nil"/>
            </w:tcBorders>
            <w:shd w:val="pct12" w:color="auto" w:fill="FFFFFF"/>
          </w:tcPr>
          <w:p w:rsidR="00D03321" w:rsidRPr="00D32BAB" w:rsidRDefault="00D03321" w:rsidP="00D03321">
            <w:pPr>
              <w:framePr w:hSpace="181" w:wrap="auto" w:hAnchor="page" w:xAlign="center" w:yAlign="center"/>
              <w:jc w:val="center"/>
              <w:rPr>
                <w:rFonts w:ascii="Times New Roman" w:hAnsi="Times New Roman"/>
                <w:lang w:val="en-GB"/>
              </w:rPr>
            </w:pPr>
            <w:r w:rsidRPr="00D32BAB">
              <w:rPr>
                <w:rFonts w:ascii="Times New Roman" w:hAnsi="Times New Roman"/>
                <w:lang w:val="en-GB"/>
              </w:rPr>
              <w:t>Overall decision?</w:t>
            </w:r>
          </w:p>
          <w:p w:rsidR="00D03321" w:rsidRPr="00D32BAB" w:rsidRDefault="00D03321" w:rsidP="00D03321">
            <w:pPr>
              <w:framePr w:hSpace="181" w:wrap="auto" w:hAnchor="page" w:xAlign="center" w:yAlign="center"/>
              <w:jc w:val="center"/>
              <w:rPr>
                <w:rFonts w:ascii="Times New Roman" w:hAnsi="Times New Roman"/>
                <w:lang w:val="en-GB"/>
              </w:rPr>
            </w:pPr>
            <w:r w:rsidRPr="00D32BAB">
              <w:rPr>
                <w:rFonts w:ascii="Times New Roman" w:hAnsi="Times New Roman"/>
                <w:lang w:val="en-GB"/>
              </w:rPr>
              <w:t>(Accept / Reject)</w:t>
            </w:r>
          </w:p>
        </w:tc>
      </w:tr>
      <w:tr w:rsidR="00D03321" w:rsidRPr="00D32BAB" w:rsidTr="00D03321">
        <w:trPr>
          <w:cantSplit/>
        </w:trPr>
        <w:tc>
          <w:tcPr>
            <w:tcW w:w="1134" w:type="dxa"/>
          </w:tcPr>
          <w:p w:rsidR="00D03321" w:rsidRPr="00D32BAB" w:rsidRDefault="00D03321" w:rsidP="00D03321">
            <w:pPr>
              <w:jc w:val="center"/>
              <w:rPr>
                <w:rFonts w:ascii="Times New Roman" w:hAnsi="Times New Roman"/>
                <w:lang w:val="en-GB"/>
              </w:rPr>
            </w:pPr>
            <w:r w:rsidRPr="00D32BAB">
              <w:rPr>
                <w:rFonts w:ascii="Times New Roman" w:hAnsi="Times New Roman"/>
                <w:lang w:val="en-GB"/>
              </w:rPr>
              <w:t>1</w:t>
            </w:r>
          </w:p>
        </w:tc>
        <w:tc>
          <w:tcPr>
            <w:tcW w:w="2693" w:type="dxa"/>
          </w:tcPr>
          <w:p w:rsidR="00D03321" w:rsidRPr="00D32BAB" w:rsidRDefault="00D03321" w:rsidP="00D03321">
            <w:pPr>
              <w:rPr>
                <w:rFonts w:ascii="Times New Roman" w:hAnsi="Times New Roman"/>
                <w:lang w:val="en-GB"/>
              </w:rPr>
            </w:pPr>
          </w:p>
        </w:tc>
        <w:tc>
          <w:tcPr>
            <w:tcW w:w="1276" w:type="dxa"/>
          </w:tcPr>
          <w:p w:rsidR="00D03321" w:rsidRPr="00D32BAB" w:rsidRDefault="00D03321" w:rsidP="00D03321">
            <w:pPr>
              <w:jc w:val="center"/>
              <w:rPr>
                <w:rFonts w:ascii="Times New Roman" w:hAnsi="Times New Roman"/>
                <w:lang w:val="en-GB"/>
              </w:rPr>
            </w:pPr>
          </w:p>
        </w:tc>
        <w:tc>
          <w:tcPr>
            <w:tcW w:w="1417" w:type="dxa"/>
          </w:tcPr>
          <w:p w:rsidR="00D03321" w:rsidRPr="00D32BAB" w:rsidRDefault="00D03321" w:rsidP="00D03321">
            <w:pPr>
              <w:jc w:val="center"/>
              <w:rPr>
                <w:rFonts w:ascii="Times New Roman" w:hAnsi="Times New Roman"/>
                <w:lang w:val="en-GB"/>
              </w:rPr>
            </w:pPr>
          </w:p>
        </w:tc>
        <w:tc>
          <w:tcPr>
            <w:tcW w:w="1134" w:type="dxa"/>
          </w:tcPr>
          <w:p w:rsidR="00D03321" w:rsidRPr="00D32BAB" w:rsidRDefault="00D03321" w:rsidP="00D03321">
            <w:pPr>
              <w:jc w:val="center"/>
              <w:rPr>
                <w:rFonts w:ascii="Times New Roman" w:hAnsi="Times New Roman"/>
                <w:lang w:val="en-GB"/>
              </w:rPr>
            </w:pPr>
          </w:p>
        </w:tc>
        <w:tc>
          <w:tcPr>
            <w:tcW w:w="1276" w:type="dxa"/>
          </w:tcPr>
          <w:p w:rsidR="00D03321" w:rsidRPr="00D32BAB" w:rsidRDefault="00D03321" w:rsidP="00D03321">
            <w:pPr>
              <w:jc w:val="center"/>
              <w:rPr>
                <w:rFonts w:ascii="Times New Roman" w:hAnsi="Times New Roman"/>
                <w:lang w:val="en-GB"/>
              </w:rPr>
            </w:pPr>
          </w:p>
        </w:tc>
        <w:tc>
          <w:tcPr>
            <w:tcW w:w="1417" w:type="dxa"/>
          </w:tcPr>
          <w:p w:rsidR="00D03321" w:rsidRPr="00D32BAB" w:rsidRDefault="00D03321" w:rsidP="00D03321">
            <w:pPr>
              <w:jc w:val="center"/>
              <w:rPr>
                <w:rFonts w:ascii="Times New Roman" w:hAnsi="Times New Roman"/>
                <w:lang w:val="en-GB"/>
              </w:rPr>
            </w:pPr>
          </w:p>
        </w:tc>
        <w:tc>
          <w:tcPr>
            <w:tcW w:w="1701" w:type="dxa"/>
          </w:tcPr>
          <w:p w:rsidR="00D03321" w:rsidRPr="00D32BAB" w:rsidRDefault="00D03321" w:rsidP="00D03321">
            <w:pPr>
              <w:jc w:val="center"/>
              <w:rPr>
                <w:rFonts w:ascii="Times New Roman" w:hAnsi="Times New Roman"/>
                <w:lang w:val="en-GB"/>
              </w:rPr>
            </w:pPr>
          </w:p>
        </w:tc>
        <w:tc>
          <w:tcPr>
            <w:tcW w:w="1134" w:type="dxa"/>
          </w:tcPr>
          <w:p w:rsidR="00D03321" w:rsidRPr="00D32BAB" w:rsidRDefault="00D03321" w:rsidP="00D03321">
            <w:pPr>
              <w:jc w:val="center"/>
              <w:rPr>
                <w:rFonts w:ascii="Times New Roman" w:hAnsi="Times New Roman"/>
                <w:lang w:val="en-GB"/>
              </w:rPr>
            </w:pPr>
          </w:p>
        </w:tc>
      </w:tr>
      <w:tr w:rsidR="00D03321" w:rsidRPr="00D32BAB" w:rsidTr="00D03321">
        <w:trPr>
          <w:cantSplit/>
        </w:trPr>
        <w:tc>
          <w:tcPr>
            <w:tcW w:w="1134" w:type="dxa"/>
          </w:tcPr>
          <w:p w:rsidR="00D03321" w:rsidRPr="00D32BAB" w:rsidRDefault="00D03321" w:rsidP="00D03321">
            <w:pPr>
              <w:jc w:val="center"/>
              <w:rPr>
                <w:rFonts w:ascii="Times New Roman" w:hAnsi="Times New Roman"/>
                <w:lang w:val="en-GB"/>
              </w:rPr>
            </w:pPr>
            <w:r w:rsidRPr="00D32BAB">
              <w:rPr>
                <w:rFonts w:ascii="Times New Roman" w:hAnsi="Times New Roman"/>
                <w:lang w:val="en-GB"/>
              </w:rPr>
              <w:t>2</w:t>
            </w:r>
          </w:p>
        </w:tc>
        <w:tc>
          <w:tcPr>
            <w:tcW w:w="2693" w:type="dxa"/>
          </w:tcPr>
          <w:p w:rsidR="00D03321" w:rsidRPr="00D32BAB" w:rsidRDefault="00D03321" w:rsidP="00D03321">
            <w:pPr>
              <w:rPr>
                <w:rFonts w:ascii="Times New Roman" w:hAnsi="Times New Roman"/>
                <w:lang w:val="en-GB"/>
              </w:rPr>
            </w:pPr>
          </w:p>
        </w:tc>
        <w:tc>
          <w:tcPr>
            <w:tcW w:w="1276" w:type="dxa"/>
          </w:tcPr>
          <w:p w:rsidR="00D03321" w:rsidRPr="00D32BAB" w:rsidRDefault="00D03321" w:rsidP="00D03321">
            <w:pPr>
              <w:jc w:val="center"/>
              <w:rPr>
                <w:rFonts w:ascii="Times New Roman" w:hAnsi="Times New Roman"/>
                <w:lang w:val="en-GB"/>
              </w:rPr>
            </w:pPr>
          </w:p>
        </w:tc>
        <w:tc>
          <w:tcPr>
            <w:tcW w:w="1417" w:type="dxa"/>
          </w:tcPr>
          <w:p w:rsidR="00D03321" w:rsidRPr="00D32BAB" w:rsidRDefault="00D03321" w:rsidP="00D03321">
            <w:pPr>
              <w:jc w:val="center"/>
              <w:rPr>
                <w:rFonts w:ascii="Times New Roman" w:hAnsi="Times New Roman"/>
                <w:lang w:val="en-GB"/>
              </w:rPr>
            </w:pPr>
          </w:p>
        </w:tc>
        <w:tc>
          <w:tcPr>
            <w:tcW w:w="1134" w:type="dxa"/>
          </w:tcPr>
          <w:p w:rsidR="00D03321" w:rsidRPr="00D32BAB" w:rsidRDefault="00D03321" w:rsidP="00D03321">
            <w:pPr>
              <w:jc w:val="center"/>
              <w:rPr>
                <w:rFonts w:ascii="Times New Roman" w:hAnsi="Times New Roman"/>
                <w:lang w:val="en-GB"/>
              </w:rPr>
            </w:pPr>
          </w:p>
        </w:tc>
        <w:tc>
          <w:tcPr>
            <w:tcW w:w="1276" w:type="dxa"/>
          </w:tcPr>
          <w:p w:rsidR="00D03321" w:rsidRPr="00D32BAB" w:rsidRDefault="00D03321" w:rsidP="00D03321">
            <w:pPr>
              <w:jc w:val="center"/>
              <w:rPr>
                <w:rFonts w:ascii="Times New Roman" w:hAnsi="Times New Roman"/>
                <w:lang w:val="en-GB"/>
              </w:rPr>
            </w:pPr>
          </w:p>
        </w:tc>
        <w:tc>
          <w:tcPr>
            <w:tcW w:w="1417" w:type="dxa"/>
          </w:tcPr>
          <w:p w:rsidR="00D03321" w:rsidRPr="00D32BAB" w:rsidRDefault="00D03321" w:rsidP="00D03321">
            <w:pPr>
              <w:jc w:val="center"/>
              <w:rPr>
                <w:rFonts w:ascii="Times New Roman" w:hAnsi="Times New Roman"/>
                <w:lang w:val="en-GB"/>
              </w:rPr>
            </w:pPr>
          </w:p>
        </w:tc>
        <w:tc>
          <w:tcPr>
            <w:tcW w:w="1701" w:type="dxa"/>
          </w:tcPr>
          <w:p w:rsidR="00D03321" w:rsidRPr="00D32BAB" w:rsidRDefault="00D03321" w:rsidP="00D03321">
            <w:pPr>
              <w:jc w:val="center"/>
              <w:rPr>
                <w:rFonts w:ascii="Times New Roman" w:hAnsi="Times New Roman"/>
                <w:lang w:val="en-GB"/>
              </w:rPr>
            </w:pPr>
          </w:p>
        </w:tc>
        <w:tc>
          <w:tcPr>
            <w:tcW w:w="1134" w:type="dxa"/>
          </w:tcPr>
          <w:p w:rsidR="00D03321" w:rsidRPr="00D32BAB" w:rsidRDefault="00D03321" w:rsidP="00D03321">
            <w:pPr>
              <w:jc w:val="center"/>
              <w:rPr>
                <w:rFonts w:ascii="Times New Roman" w:hAnsi="Times New Roman"/>
                <w:lang w:val="en-GB"/>
              </w:rPr>
            </w:pPr>
          </w:p>
        </w:tc>
      </w:tr>
      <w:tr w:rsidR="00D03321" w:rsidRPr="00D32BAB" w:rsidTr="00D03321">
        <w:trPr>
          <w:cantSplit/>
        </w:trPr>
        <w:tc>
          <w:tcPr>
            <w:tcW w:w="1134" w:type="dxa"/>
          </w:tcPr>
          <w:p w:rsidR="00D03321" w:rsidRPr="00D32BAB" w:rsidRDefault="00D03321" w:rsidP="00D03321">
            <w:pPr>
              <w:jc w:val="center"/>
              <w:rPr>
                <w:rFonts w:ascii="Times New Roman" w:hAnsi="Times New Roman"/>
                <w:lang w:val="en-GB"/>
              </w:rPr>
            </w:pPr>
            <w:r w:rsidRPr="00D32BAB">
              <w:rPr>
                <w:rFonts w:ascii="Times New Roman" w:hAnsi="Times New Roman"/>
                <w:lang w:val="en-GB"/>
              </w:rPr>
              <w:t>3</w:t>
            </w:r>
          </w:p>
        </w:tc>
        <w:tc>
          <w:tcPr>
            <w:tcW w:w="2693" w:type="dxa"/>
          </w:tcPr>
          <w:p w:rsidR="00D03321" w:rsidRPr="00D32BAB" w:rsidRDefault="00D03321" w:rsidP="00D03321">
            <w:pPr>
              <w:rPr>
                <w:rFonts w:ascii="Times New Roman" w:hAnsi="Times New Roman"/>
                <w:lang w:val="en-GB"/>
              </w:rPr>
            </w:pPr>
          </w:p>
        </w:tc>
        <w:tc>
          <w:tcPr>
            <w:tcW w:w="1276" w:type="dxa"/>
          </w:tcPr>
          <w:p w:rsidR="00D03321" w:rsidRPr="00D32BAB" w:rsidRDefault="00D03321" w:rsidP="00D03321">
            <w:pPr>
              <w:jc w:val="center"/>
              <w:rPr>
                <w:rFonts w:ascii="Times New Roman" w:hAnsi="Times New Roman"/>
                <w:lang w:val="en-GB"/>
              </w:rPr>
            </w:pPr>
          </w:p>
        </w:tc>
        <w:tc>
          <w:tcPr>
            <w:tcW w:w="1417" w:type="dxa"/>
          </w:tcPr>
          <w:p w:rsidR="00D03321" w:rsidRPr="00D32BAB" w:rsidRDefault="00D03321" w:rsidP="00D03321">
            <w:pPr>
              <w:jc w:val="center"/>
              <w:rPr>
                <w:rFonts w:ascii="Times New Roman" w:hAnsi="Times New Roman"/>
                <w:lang w:val="en-GB"/>
              </w:rPr>
            </w:pPr>
          </w:p>
        </w:tc>
        <w:tc>
          <w:tcPr>
            <w:tcW w:w="1134" w:type="dxa"/>
          </w:tcPr>
          <w:p w:rsidR="00D03321" w:rsidRPr="00D32BAB" w:rsidRDefault="00D03321" w:rsidP="00D03321">
            <w:pPr>
              <w:jc w:val="center"/>
              <w:rPr>
                <w:rFonts w:ascii="Times New Roman" w:hAnsi="Times New Roman"/>
                <w:lang w:val="en-GB"/>
              </w:rPr>
            </w:pPr>
          </w:p>
        </w:tc>
        <w:tc>
          <w:tcPr>
            <w:tcW w:w="1276" w:type="dxa"/>
          </w:tcPr>
          <w:p w:rsidR="00D03321" w:rsidRPr="00D32BAB" w:rsidRDefault="00D03321" w:rsidP="00D03321">
            <w:pPr>
              <w:jc w:val="center"/>
              <w:rPr>
                <w:rFonts w:ascii="Times New Roman" w:hAnsi="Times New Roman"/>
                <w:lang w:val="en-GB"/>
              </w:rPr>
            </w:pPr>
          </w:p>
        </w:tc>
        <w:tc>
          <w:tcPr>
            <w:tcW w:w="1417" w:type="dxa"/>
          </w:tcPr>
          <w:p w:rsidR="00D03321" w:rsidRPr="00D32BAB" w:rsidRDefault="00D03321" w:rsidP="00D03321">
            <w:pPr>
              <w:jc w:val="center"/>
              <w:rPr>
                <w:rFonts w:ascii="Times New Roman" w:hAnsi="Times New Roman"/>
                <w:lang w:val="en-GB"/>
              </w:rPr>
            </w:pPr>
          </w:p>
        </w:tc>
        <w:tc>
          <w:tcPr>
            <w:tcW w:w="1701" w:type="dxa"/>
          </w:tcPr>
          <w:p w:rsidR="00D03321" w:rsidRPr="00D32BAB" w:rsidRDefault="00D03321" w:rsidP="00D03321">
            <w:pPr>
              <w:jc w:val="center"/>
              <w:rPr>
                <w:rFonts w:ascii="Times New Roman" w:hAnsi="Times New Roman"/>
                <w:lang w:val="en-GB"/>
              </w:rPr>
            </w:pPr>
          </w:p>
        </w:tc>
        <w:tc>
          <w:tcPr>
            <w:tcW w:w="1134" w:type="dxa"/>
          </w:tcPr>
          <w:p w:rsidR="00D03321" w:rsidRPr="00D32BAB" w:rsidRDefault="00D03321" w:rsidP="00D03321">
            <w:pPr>
              <w:jc w:val="center"/>
              <w:rPr>
                <w:rFonts w:ascii="Times New Roman" w:hAnsi="Times New Roman"/>
                <w:lang w:val="en-GB"/>
              </w:rPr>
            </w:pPr>
          </w:p>
        </w:tc>
      </w:tr>
      <w:tr w:rsidR="00D03321" w:rsidRPr="00D32BAB" w:rsidTr="00D03321">
        <w:trPr>
          <w:cantSplit/>
        </w:trPr>
        <w:tc>
          <w:tcPr>
            <w:tcW w:w="1134" w:type="dxa"/>
          </w:tcPr>
          <w:p w:rsidR="00D03321" w:rsidRPr="00D32BAB" w:rsidRDefault="00D03321" w:rsidP="00D03321">
            <w:pPr>
              <w:jc w:val="center"/>
              <w:rPr>
                <w:rFonts w:ascii="Times New Roman" w:hAnsi="Times New Roman"/>
                <w:lang w:val="en-GB"/>
              </w:rPr>
            </w:pPr>
            <w:r w:rsidRPr="00D32BAB">
              <w:rPr>
                <w:rFonts w:ascii="Times New Roman" w:hAnsi="Times New Roman"/>
                <w:lang w:val="en-GB"/>
              </w:rPr>
              <w:t>4</w:t>
            </w:r>
          </w:p>
        </w:tc>
        <w:tc>
          <w:tcPr>
            <w:tcW w:w="2693" w:type="dxa"/>
          </w:tcPr>
          <w:p w:rsidR="00D03321" w:rsidRPr="00D32BAB" w:rsidRDefault="00D03321" w:rsidP="00D03321">
            <w:pPr>
              <w:rPr>
                <w:rFonts w:ascii="Times New Roman" w:hAnsi="Times New Roman"/>
                <w:lang w:val="en-GB"/>
              </w:rPr>
            </w:pPr>
          </w:p>
        </w:tc>
        <w:tc>
          <w:tcPr>
            <w:tcW w:w="1276" w:type="dxa"/>
          </w:tcPr>
          <w:p w:rsidR="00D03321" w:rsidRPr="00D32BAB" w:rsidRDefault="00D03321" w:rsidP="00D03321">
            <w:pPr>
              <w:jc w:val="center"/>
              <w:rPr>
                <w:rFonts w:ascii="Times New Roman" w:hAnsi="Times New Roman"/>
                <w:lang w:val="en-GB"/>
              </w:rPr>
            </w:pPr>
          </w:p>
        </w:tc>
        <w:tc>
          <w:tcPr>
            <w:tcW w:w="1417" w:type="dxa"/>
          </w:tcPr>
          <w:p w:rsidR="00D03321" w:rsidRPr="00D32BAB" w:rsidRDefault="00D03321" w:rsidP="00D03321">
            <w:pPr>
              <w:jc w:val="center"/>
              <w:rPr>
                <w:rFonts w:ascii="Times New Roman" w:hAnsi="Times New Roman"/>
                <w:lang w:val="en-GB"/>
              </w:rPr>
            </w:pPr>
          </w:p>
        </w:tc>
        <w:tc>
          <w:tcPr>
            <w:tcW w:w="1134" w:type="dxa"/>
          </w:tcPr>
          <w:p w:rsidR="00D03321" w:rsidRPr="00D32BAB" w:rsidRDefault="00D03321" w:rsidP="00D03321">
            <w:pPr>
              <w:jc w:val="center"/>
              <w:rPr>
                <w:rFonts w:ascii="Times New Roman" w:hAnsi="Times New Roman"/>
                <w:lang w:val="en-GB"/>
              </w:rPr>
            </w:pPr>
          </w:p>
        </w:tc>
        <w:tc>
          <w:tcPr>
            <w:tcW w:w="1276" w:type="dxa"/>
          </w:tcPr>
          <w:p w:rsidR="00D03321" w:rsidRPr="00D32BAB" w:rsidRDefault="00D03321" w:rsidP="00D03321">
            <w:pPr>
              <w:jc w:val="center"/>
              <w:rPr>
                <w:rFonts w:ascii="Times New Roman" w:hAnsi="Times New Roman"/>
                <w:lang w:val="en-GB"/>
              </w:rPr>
            </w:pPr>
          </w:p>
        </w:tc>
        <w:tc>
          <w:tcPr>
            <w:tcW w:w="1417" w:type="dxa"/>
          </w:tcPr>
          <w:p w:rsidR="00D03321" w:rsidRPr="00D32BAB" w:rsidRDefault="00D03321" w:rsidP="00D03321">
            <w:pPr>
              <w:jc w:val="center"/>
              <w:rPr>
                <w:rFonts w:ascii="Times New Roman" w:hAnsi="Times New Roman"/>
                <w:lang w:val="en-GB"/>
              </w:rPr>
            </w:pPr>
          </w:p>
        </w:tc>
        <w:tc>
          <w:tcPr>
            <w:tcW w:w="1701" w:type="dxa"/>
          </w:tcPr>
          <w:p w:rsidR="00D03321" w:rsidRPr="00D32BAB" w:rsidRDefault="00D03321" w:rsidP="00D03321">
            <w:pPr>
              <w:jc w:val="center"/>
              <w:rPr>
                <w:rFonts w:ascii="Times New Roman" w:hAnsi="Times New Roman"/>
                <w:lang w:val="en-GB"/>
              </w:rPr>
            </w:pPr>
          </w:p>
        </w:tc>
        <w:tc>
          <w:tcPr>
            <w:tcW w:w="1134" w:type="dxa"/>
          </w:tcPr>
          <w:p w:rsidR="00D03321" w:rsidRPr="00D32BAB" w:rsidRDefault="00D03321" w:rsidP="00D03321">
            <w:pPr>
              <w:jc w:val="center"/>
              <w:rPr>
                <w:rFonts w:ascii="Times New Roman" w:hAnsi="Times New Roman"/>
                <w:lang w:val="en-GB"/>
              </w:rPr>
            </w:pPr>
          </w:p>
        </w:tc>
      </w:tr>
      <w:tr w:rsidR="00D03321" w:rsidRPr="00D32BAB" w:rsidTr="00D03321">
        <w:trPr>
          <w:cantSplit/>
        </w:trPr>
        <w:tc>
          <w:tcPr>
            <w:tcW w:w="1134" w:type="dxa"/>
          </w:tcPr>
          <w:p w:rsidR="00D03321" w:rsidRPr="00D32BAB" w:rsidRDefault="00D03321" w:rsidP="00D03321">
            <w:pPr>
              <w:jc w:val="center"/>
              <w:rPr>
                <w:rFonts w:ascii="Times New Roman" w:hAnsi="Times New Roman"/>
                <w:lang w:val="en-GB"/>
              </w:rPr>
            </w:pPr>
            <w:r w:rsidRPr="00D32BAB">
              <w:rPr>
                <w:rFonts w:ascii="Times New Roman" w:hAnsi="Times New Roman"/>
                <w:lang w:val="en-GB"/>
              </w:rPr>
              <w:t>5</w:t>
            </w:r>
          </w:p>
        </w:tc>
        <w:tc>
          <w:tcPr>
            <w:tcW w:w="2693" w:type="dxa"/>
          </w:tcPr>
          <w:p w:rsidR="00D03321" w:rsidRPr="00D32BAB" w:rsidRDefault="00D03321" w:rsidP="00D03321">
            <w:pPr>
              <w:rPr>
                <w:rFonts w:ascii="Times New Roman" w:hAnsi="Times New Roman"/>
                <w:lang w:val="en-GB"/>
              </w:rPr>
            </w:pPr>
          </w:p>
        </w:tc>
        <w:tc>
          <w:tcPr>
            <w:tcW w:w="1276" w:type="dxa"/>
          </w:tcPr>
          <w:p w:rsidR="00D03321" w:rsidRPr="00D32BAB" w:rsidRDefault="00D03321" w:rsidP="00D03321">
            <w:pPr>
              <w:jc w:val="center"/>
              <w:rPr>
                <w:rFonts w:ascii="Times New Roman" w:hAnsi="Times New Roman"/>
                <w:lang w:val="en-GB"/>
              </w:rPr>
            </w:pPr>
          </w:p>
        </w:tc>
        <w:tc>
          <w:tcPr>
            <w:tcW w:w="1417" w:type="dxa"/>
          </w:tcPr>
          <w:p w:rsidR="00D03321" w:rsidRPr="00D32BAB" w:rsidRDefault="00D03321" w:rsidP="00D03321">
            <w:pPr>
              <w:jc w:val="center"/>
              <w:rPr>
                <w:rFonts w:ascii="Times New Roman" w:hAnsi="Times New Roman"/>
                <w:lang w:val="en-GB"/>
              </w:rPr>
            </w:pPr>
          </w:p>
        </w:tc>
        <w:tc>
          <w:tcPr>
            <w:tcW w:w="1134" w:type="dxa"/>
          </w:tcPr>
          <w:p w:rsidR="00D03321" w:rsidRPr="00D32BAB" w:rsidRDefault="00D03321" w:rsidP="00D03321">
            <w:pPr>
              <w:jc w:val="center"/>
              <w:rPr>
                <w:rFonts w:ascii="Times New Roman" w:hAnsi="Times New Roman"/>
                <w:lang w:val="en-GB"/>
              </w:rPr>
            </w:pPr>
          </w:p>
        </w:tc>
        <w:tc>
          <w:tcPr>
            <w:tcW w:w="1276" w:type="dxa"/>
          </w:tcPr>
          <w:p w:rsidR="00D03321" w:rsidRPr="00D32BAB" w:rsidRDefault="00D03321" w:rsidP="00D03321">
            <w:pPr>
              <w:jc w:val="center"/>
              <w:rPr>
                <w:rFonts w:ascii="Times New Roman" w:hAnsi="Times New Roman"/>
                <w:lang w:val="en-GB"/>
              </w:rPr>
            </w:pPr>
          </w:p>
        </w:tc>
        <w:tc>
          <w:tcPr>
            <w:tcW w:w="1417" w:type="dxa"/>
          </w:tcPr>
          <w:p w:rsidR="00D03321" w:rsidRPr="00D32BAB" w:rsidRDefault="00D03321" w:rsidP="00D03321">
            <w:pPr>
              <w:jc w:val="center"/>
              <w:rPr>
                <w:rFonts w:ascii="Times New Roman" w:hAnsi="Times New Roman"/>
                <w:lang w:val="en-GB"/>
              </w:rPr>
            </w:pPr>
          </w:p>
        </w:tc>
        <w:tc>
          <w:tcPr>
            <w:tcW w:w="1701" w:type="dxa"/>
          </w:tcPr>
          <w:p w:rsidR="00D03321" w:rsidRPr="00D32BAB" w:rsidRDefault="00D03321" w:rsidP="00D03321">
            <w:pPr>
              <w:jc w:val="center"/>
              <w:rPr>
                <w:rFonts w:ascii="Times New Roman" w:hAnsi="Times New Roman"/>
                <w:lang w:val="en-GB"/>
              </w:rPr>
            </w:pPr>
          </w:p>
        </w:tc>
        <w:tc>
          <w:tcPr>
            <w:tcW w:w="1134" w:type="dxa"/>
          </w:tcPr>
          <w:p w:rsidR="00D03321" w:rsidRPr="00D32BAB" w:rsidRDefault="00D03321" w:rsidP="00D03321">
            <w:pPr>
              <w:jc w:val="center"/>
              <w:rPr>
                <w:rFonts w:ascii="Times New Roman" w:hAnsi="Times New Roman"/>
                <w:lang w:val="en-GB"/>
              </w:rPr>
            </w:pPr>
          </w:p>
        </w:tc>
      </w:tr>
      <w:tr w:rsidR="00D03321" w:rsidRPr="00D32BAB" w:rsidTr="00D03321">
        <w:trPr>
          <w:cantSplit/>
        </w:trPr>
        <w:tc>
          <w:tcPr>
            <w:tcW w:w="1134" w:type="dxa"/>
          </w:tcPr>
          <w:p w:rsidR="00D03321" w:rsidRPr="00D32BAB" w:rsidRDefault="00D03321" w:rsidP="00D03321">
            <w:pPr>
              <w:jc w:val="center"/>
              <w:rPr>
                <w:rFonts w:ascii="Times New Roman" w:hAnsi="Times New Roman"/>
                <w:lang w:val="en-GB"/>
              </w:rPr>
            </w:pPr>
            <w:r w:rsidRPr="00D32BAB">
              <w:rPr>
                <w:rFonts w:ascii="Times New Roman" w:hAnsi="Times New Roman"/>
                <w:lang w:val="en-GB"/>
              </w:rPr>
              <w:t>6</w:t>
            </w:r>
          </w:p>
        </w:tc>
        <w:tc>
          <w:tcPr>
            <w:tcW w:w="2693" w:type="dxa"/>
          </w:tcPr>
          <w:p w:rsidR="00D03321" w:rsidRPr="00D32BAB" w:rsidRDefault="00D03321" w:rsidP="00D03321">
            <w:pPr>
              <w:rPr>
                <w:rFonts w:ascii="Times New Roman" w:hAnsi="Times New Roman"/>
                <w:lang w:val="en-GB"/>
              </w:rPr>
            </w:pPr>
          </w:p>
        </w:tc>
        <w:tc>
          <w:tcPr>
            <w:tcW w:w="1276" w:type="dxa"/>
          </w:tcPr>
          <w:p w:rsidR="00D03321" w:rsidRPr="00D32BAB" w:rsidRDefault="00D03321" w:rsidP="00D03321">
            <w:pPr>
              <w:jc w:val="center"/>
              <w:rPr>
                <w:rFonts w:ascii="Times New Roman" w:hAnsi="Times New Roman"/>
                <w:lang w:val="en-GB"/>
              </w:rPr>
            </w:pPr>
          </w:p>
        </w:tc>
        <w:tc>
          <w:tcPr>
            <w:tcW w:w="1417" w:type="dxa"/>
          </w:tcPr>
          <w:p w:rsidR="00D03321" w:rsidRPr="00D32BAB" w:rsidRDefault="00D03321" w:rsidP="00D03321">
            <w:pPr>
              <w:jc w:val="center"/>
              <w:rPr>
                <w:rFonts w:ascii="Times New Roman" w:hAnsi="Times New Roman"/>
                <w:lang w:val="en-GB"/>
              </w:rPr>
            </w:pPr>
          </w:p>
        </w:tc>
        <w:tc>
          <w:tcPr>
            <w:tcW w:w="1134" w:type="dxa"/>
          </w:tcPr>
          <w:p w:rsidR="00D03321" w:rsidRPr="00D32BAB" w:rsidRDefault="00D03321" w:rsidP="00D03321">
            <w:pPr>
              <w:jc w:val="center"/>
              <w:rPr>
                <w:rFonts w:ascii="Times New Roman" w:hAnsi="Times New Roman"/>
                <w:lang w:val="en-GB"/>
              </w:rPr>
            </w:pPr>
          </w:p>
        </w:tc>
        <w:tc>
          <w:tcPr>
            <w:tcW w:w="1276" w:type="dxa"/>
          </w:tcPr>
          <w:p w:rsidR="00D03321" w:rsidRPr="00D32BAB" w:rsidRDefault="00D03321" w:rsidP="00D03321">
            <w:pPr>
              <w:jc w:val="center"/>
              <w:rPr>
                <w:rFonts w:ascii="Times New Roman" w:hAnsi="Times New Roman"/>
                <w:lang w:val="en-GB"/>
              </w:rPr>
            </w:pPr>
          </w:p>
        </w:tc>
        <w:tc>
          <w:tcPr>
            <w:tcW w:w="1417" w:type="dxa"/>
          </w:tcPr>
          <w:p w:rsidR="00D03321" w:rsidRPr="00D32BAB" w:rsidRDefault="00D03321" w:rsidP="00D03321">
            <w:pPr>
              <w:jc w:val="center"/>
              <w:rPr>
                <w:rFonts w:ascii="Times New Roman" w:hAnsi="Times New Roman"/>
                <w:lang w:val="en-GB"/>
              </w:rPr>
            </w:pPr>
          </w:p>
        </w:tc>
        <w:tc>
          <w:tcPr>
            <w:tcW w:w="1701" w:type="dxa"/>
          </w:tcPr>
          <w:p w:rsidR="00D03321" w:rsidRPr="00D32BAB" w:rsidRDefault="00D03321" w:rsidP="00D03321">
            <w:pPr>
              <w:jc w:val="center"/>
              <w:rPr>
                <w:rFonts w:ascii="Times New Roman" w:hAnsi="Times New Roman"/>
                <w:lang w:val="en-GB"/>
              </w:rPr>
            </w:pPr>
          </w:p>
        </w:tc>
        <w:tc>
          <w:tcPr>
            <w:tcW w:w="1134" w:type="dxa"/>
          </w:tcPr>
          <w:p w:rsidR="00D03321" w:rsidRPr="00D32BAB" w:rsidRDefault="00D03321" w:rsidP="00D03321">
            <w:pPr>
              <w:jc w:val="center"/>
              <w:rPr>
                <w:rFonts w:ascii="Times New Roman" w:hAnsi="Times New Roman"/>
                <w:lang w:val="en-GB"/>
              </w:rPr>
            </w:pPr>
          </w:p>
        </w:tc>
      </w:tr>
      <w:tr w:rsidR="00D03321" w:rsidRPr="00D32BAB" w:rsidTr="00D03321">
        <w:trPr>
          <w:cantSplit/>
        </w:trPr>
        <w:tc>
          <w:tcPr>
            <w:tcW w:w="1134" w:type="dxa"/>
          </w:tcPr>
          <w:p w:rsidR="00D03321" w:rsidRPr="00D32BAB" w:rsidRDefault="00D03321" w:rsidP="00D03321">
            <w:pPr>
              <w:jc w:val="center"/>
              <w:rPr>
                <w:rFonts w:ascii="Times New Roman" w:hAnsi="Times New Roman"/>
                <w:lang w:val="en-GB"/>
              </w:rPr>
            </w:pPr>
            <w:r w:rsidRPr="00D32BAB">
              <w:rPr>
                <w:rFonts w:ascii="Times New Roman" w:hAnsi="Times New Roman"/>
                <w:lang w:val="en-GB"/>
              </w:rPr>
              <w:t>7</w:t>
            </w:r>
          </w:p>
        </w:tc>
        <w:tc>
          <w:tcPr>
            <w:tcW w:w="2693" w:type="dxa"/>
          </w:tcPr>
          <w:p w:rsidR="00D03321" w:rsidRPr="00D32BAB" w:rsidRDefault="00D03321" w:rsidP="00D03321">
            <w:pPr>
              <w:rPr>
                <w:rFonts w:ascii="Times New Roman" w:hAnsi="Times New Roman"/>
                <w:lang w:val="en-GB"/>
              </w:rPr>
            </w:pPr>
          </w:p>
        </w:tc>
        <w:tc>
          <w:tcPr>
            <w:tcW w:w="1276" w:type="dxa"/>
          </w:tcPr>
          <w:p w:rsidR="00D03321" w:rsidRPr="00D32BAB" w:rsidRDefault="00D03321" w:rsidP="00D03321">
            <w:pPr>
              <w:jc w:val="center"/>
              <w:rPr>
                <w:rFonts w:ascii="Times New Roman" w:hAnsi="Times New Roman"/>
                <w:lang w:val="en-GB"/>
              </w:rPr>
            </w:pPr>
          </w:p>
        </w:tc>
        <w:tc>
          <w:tcPr>
            <w:tcW w:w="1417" w:type="dxa"/>
          </w:tcPr>
          <w:p w:rsidR="00D03321" w:rsidRPr="00D32BAB" w:rsidRDefault="00D03321" w:rsidP="00D03321">
            <w:pPr>
              <w:jc w:val="center"/>
              <w:rPr>
                <w:rFonts w:ascii="Times New Roman" w:hAnsi="Times New Roman"/>
                <w:lang w:val="en-GB"/>
              </w:rPr>
            </w:pPr>
          </w:p>
        </w:tc>
        <w:tc>
          <w:tcPr>
            <w:tcW w:w="1134" w:type="dxa"/>
          </w:tcPr>
          <w:p w:rsidR="00D03321" w:rsidRPr="00D32BAB" w:rsidRDefault="00D03321" w:rsidP="00D03321">
            <w:pPr>
              <w:jc w:val="center"/>
              <w:rPr>
                <w:rFonts w:ascii="Times New Roman" w:hAnsi="Times New Roman"/>
                <w:lang w:val="en-GB"/>
              </w:rPr>
            </w:pPr>
          </w:p>
        </w:tc>
        <w:tc>
          <w:tcPr>
            <w:tcW w:w="1276" w:type="dxa"/>
          </w:tcPr>
          <w:p w:rsidR="00D03321" w:rsidRPr="00D32BAB" w:rsidRDefault="00D03321" w:rsidP="00D03321">
            <w:pPr>
              <w:jc w:val="center"/>
              <w:rPr>
                <w:rFonts w:ascii="Times New Roman" w:hAnsi="Times New Roman"/>
                <w:lang w:val="en-GB"/>
              </w:rPr>
            </w:pPr>
          </w:p>
        </w:tc>
        <w:tc>
          <w:tcPr>
            <w:tcW w:w="1417" w:type="dxa"/>
          </w:tcPr>
          <w:p w:rsidR="00D03321" w:rsidRPr="00D32BAB" w:rsidRDefault="00D03321" w:rsidP="00D03321">
            <w:pPr>
              <w:jc w:val="center"/>
              <w:rPr>
                <w:rFonts w:ascii="Times New Roman" w:hAnsi="Times New Roman"/>
                <w:lang w:val="en-GB"/>
              </w:rPr>
            </w:pPr>
          </w:p>
        </w:tc>
        <w:tc>
          <w:tcPr>
            <w:tcW w:w="1701" w:type="dxa"/>
          </w:tcPr>
          <w:p w:rsidR="00D03321" w:rsidRPr="00D32BAB" w:rsidRDefault="00D03321" w:rsidP="00D03321">
            <w:pPr>
              <w:jc w:val="center"/>
              <w:rPr>
                <w:rFonts w:ascii="Times New Roman" w:hAnsi="Times New Roman"/>
                <w:lang w:val="en-GB"/>
              </w:rPr>
            </w:pPr>
          </w:p>
        </w:tc>
        <w:tc>
          <w:tcPr>
            <w:tcW w:w="1134" w:type="dxa"/>
          </w:tcPr>
          <w:p w:rsidR="00D03321" w:rsidRPr="00D32BAB" w:rsidRDefault="00D03321" w:rsidP="00D03321">
            <w:pPr>
              <w:jc w:val="center"/>
              <w:rPr>
                <w:rFonts w:ascii="Times New Roman" w:hAnsi="Times New Roman"/>
                <w:lang w:val="en-GB"/>
              </w:rPr>
            </w:pPr>
          </w:p>
        </w:tc>
      </w:tr>
    </w:tbl>
    <w:p w:rsidR="00D03321" w:rsidRPr="00D32BAB" w:rsidRDefault="00D03321" w:rsidP="00D03321">
      <w:pPr>
        <w:spacing w:after="0"/>
        <w:rPr>
          <w:rFonts w:ascii="Times New Roman" w:hAnsi="Times New Roman"/>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D03321" w:rsidRPr="00D32BAB" w:rsidTr="00D03321">
        <w:trPr>
          <w:trHeight w:val="319"/>
        </w:trPr>
        <w:tc>
          <w:tcPr>
            <w:tcW w:w="2693" w:type="dxa"/>
            <w:shd w:val="pct10" w:color="auto" w:fill="FFFFFF"/>
          </w:tcPr>
          <w:p w:rsidR="00D03321" w:rsidRPr="00D32BAB" w:rsidRDefault="00D03321" w:rsidP="00D03321">
            <w:pPr>
              <w:tabs>
                <w:tab w:val="left" w:pos="1701"/>
              </w:tabs>
              <w:rPr>
                <w:rFonts w:ascii="Times New Roman" w:hAnsi="Times New Roman"/>
                <w:b/>
                <w:lang w:val="en-GB"/>
              </w:rPr>
            </w:pPr>
            <w:r w:rsidRPr="00D32BAB">
              <w:rPr>
                <w:rFonts w:ascii="Times New Roman" w:hAnsi="Times New Roman"/>
                <w:b/>
                <w:lang w:val="en-GB"/>
              </w:rPr>
              <w:t>Chairperson's name</w:t>
            </w:r>
          </w:p>
        </w:tc>
        <w:tc>
          <w:tcPr>
            <w:tcW w:w="5103" w:type="dxa"/>
          </w:tcPr>
          <w:p w:rsidR="00D03321" w:rsidRPr="00D32BAB" w:rsidRDefault="00D03321" w:rsidP="00D03321">
            <w:pPr>
              <w:tabs>
                <w:tab w:val="left" w:pos="1701"/>
              </w:tabs>
              <w:rPr>
                <w:rFonts w:ascii="Times New Roman" w:hAnsi="Times New Roman"/>
                <w:sz w:val="18"/>
                <w:lang w:val="en-GB"/>
              </w:rPr>
            </w:pPr>
          </w:p>
        </w:tc>
      </w:tr>
      <w:tr w:rsidR="00D03321" w:rsidRPr="00D32BAB" w:rsidTr="00D03321">
        <w:tc>
          <w:tcPr>
            <w:tcW w:w="2693" w:type="dxa"/>
            <w:shd w:val="pct10" w:color="auto" w:fill="FFFFFF"/>
          </w:tcPr>
          <w:p w:rsidR="00D03321" w:rsidRPr="00D32BAB" w:rsidRDefault="00D03321" w:rsidP="00D03321">
            <w:pPr>
              <w:tabs>
                <w:tab w:val="left" w:pos="1701"/>
              </w:tabs>
              <w:rPr>
                <w:rFonts w:ascii="Times New Roman" w:hAnsi="Times New Roman"/>
                <w:b/>
                <w:lang w:val="en-GB"/>
              </w:rPr>
            </w:pPr>
            <w:r w:rsidRPr="00D32BAB">
              <w:rPr>
                <w:rFonts w:ascii="Times New Roman" w:hAnsi="Times New Roman"/>
                <w:b/>
                <w:lang w:val="en-GB"/>
              </w:rPr>
              <w:t>Chairperson's signature</w:t>
            </w:r>
          </w:p>
        </w:tc>
        <w:tc>
          <w:tcPr>
            <w:tcW w:w="5103" w:type="dxa"/>
          </w:tcPr>
          <w:p w:rsidR="00D03321" w:rsidRPr="00D32BAB" w:rsidRDefault="00D03321" w:rsidP="00D03321">
            <w:pPr>
              <w:tabs>
                <w:tab w:val="left" w:pos="1701"/>
              </w:tabs>
              <w:rPr>
                <w:rFonts w:ascii="Times New Roman" w:hAnsi="Times New Roman"/>
                <w:sz w:val="18"/>
                <w:lang w:val="en-GB"/>
              </w:rPr>
            </w:pPr>
          </w:p>
        </w:tc>
      </w:tr>
      <w:tr w:rsidR="00D03321" w:rsidRPr="00D32BAB" w:rsidTr="00D03321">
        <w:trPr>
          <w:trHeight w:val="276"/>
        </w:trPr>
        <w:tc>
          <w:tcPr>
            <w:tcW w:w="2693" w:type="dxa"/>
            <w:shd w:val="pct10" w:color="auto" w:fill="FFFFFF"/>
          </w:tcPr>
          <w:p w:rsidR="00D03321" w:rsidRPr="00D32BAB" w:rsidRDefault="00D03321" w:rsidP="00D03321">
            <w:pPr>
              <w:tabs>
                <w:tab w:val="left" w:pos="1701"/>
              </w:tabs>
              <w:rPr>
                <w:rFonts w:ascii="Times New Roman" w:hAnsi="Times New Roman"/>
                <w:b/>
                <w:lang w:val="en-GB"/>
              </w:rPr>
            </w:pPr>
            <w:r w:rsidRPr="00D32BAB">
              <w:rPr>
                <w:rFonts w:ascii="Times New Roman" w:hAnsi="Times New Roman"/>
                <w:b/>
                <w:lang w:val="en-GB"/>
              </w:rPr>
              <w:t>Date</w:t>
            </w:r>
          </w:p>
        </w:tc>
        <w:tc>
          <w:tcPr>
            <w:tcW w:w="5103" w:type="dxa"/>
          </w:tcPr>
          <w:p w:rsidR="00D03321" w:rsidRPr="00D32BAB" w:rsidRDefault="00D03321" w:rsidP="00D03321">
            <w:pPr>
              <w:tabs>
                <w:tab w:val="left" w:pos="1701"/>
              </w:tabs>
              <w:rPr>
                <w:rFonts w:ascii="Times New Roman" w:hAnsi="Times New Roman"/>
                <w:sz w:val="18"/>
                <w:lang w:val="en-GB"/>
              </w:rPr>
            </w:pPr>
          </w:p>
        </w:tc>
      </w:tr>
    </w:tbl>
    <w:p w:rsidR="00D03321" w:rsidRPr="00D32BAB" w:rsidRDefault="00D03321" w:rsidP="00D03321">
      <w:pPr>
        <w:pStyle w:val="Heading1"/>
        <w:keepNext w:val="0"/>
        <w:tabs>
          <w:tab w:val="clear" w:pos="720"/>
        </w:tabs>
        <w:spacing w:before="0" w:after="0"/>
        <w:ind w:left="0" w:firstLine="0"/>
        <w:rPr>
          <w:rFonts w:ascii="Times New Roman" w:hAnsi="Times New Roman"/>
        </w:rPr>
      </w:pPr>
    </w:p>
    <w:p w:rsidR="00D03321" w:rsidRPr="00D32BAB" w:rsidRDefault="00D03321" w:rsidP="00D03321">
      <w:pPr>
        <w:spacing w:after="240"/>
        <w:outlineLvl w:val="0"/>
        <w:rPr>
          <w:rFonts w:ascii="Times New Roman" w:hAnsi="Times New Roman"/>
          <w:lang w:val="en-GB"/>
        </w:rPr>
      </w:pPr>
    </w:p>
    <w:p w:rsidR="00D03321" w:rsidRPr="00D32BAB" w:rsidRDefault="00D03321" w:rsidP="00D03321">
      <w:pPr>
        <w:pStyle w:val="Heading1"/>
        <w:tabs>
          <w:tab w:val="clear" w:pos="720"/>
        </w:tabs>
        <w:spacing w:before="120" w:after="120"/>
        <w:ind w:left="0" w:firstLine="0"/>
        <w:jc w:val="center"/>
        <w:rPr>
          <w:rFonts w:ascii="Times New Roman" w:hAnsi="Times New Roman"/>
          <w:i/>
          <w:sz w:val="28"/>
          <w:szCs w:val="28"/>
          <w:lang w:val="en-GB"/>
        </w:rPr>
      </w:pPr>
      <w:bookmarkStart w:id="92" w:name="_Toc42488105"/>
      <w:r w:rsidRPr="00D32BAB">
        <w:rPr>
          <w:rFonts w:ascii="Times New Roman" w:hAnsi="Times New Roman"/>
          <w:i/>
          <w:sz w:val="28"/>
          <w:szCs w:val="28"/>
          <w:lang w:val="en-GB"/>
        </w:rPr>
        <w:t>EVALUATION GRID</w:t>
      </w:r>
      <w:bookmarkEnd w:id="92"/>
    </w:p>
    <w:p w:rsidR="00D03321" w:rsidRPr="00D32BAB" w:rsidRDefault="00D03321" w:rsidP="00D03321">
      <w:pPr>
        <w:spacing w:after="0"/>
        <w:rPr>
          <w:rFonts w:ascii="Times New Roman" w:hAnsi="Times New Roman"/>
          <w:lang w:val="en-GB"/>
        </w:rPr>
      </w:pP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5812"/>
        <w:gridCol w:w="3118"/>
        <w:gridCol w:w="3544"/>
      </w:tblGrid>
      <w:tr w:rsidR="00D03321" w:rsidRPr="00D32BAB" w:rsidTr="00D03321">
        <w:tc>
          <w:tcPr>
            <w:tcW w:w="2410" w:type="dxa"/>
            <w:shd w:val="pct5" w:color="auto" w:fill="FFFFFF"/>
            <w:vAlign w:val="center"/>
          </w:tcPr>
          <w:p w:rsidR="00D03321" w:rsidRPr="00D32BAB" w:rsidRDefault="00D03321" w:rsidP="00D03321">
            <w:pPr>
              <w:ind w:left="142" w:hanging="675"/>
              <w:jc w:val="center"/>
              <w:rPr>
                <w:rFonts w:ascii="Times New Roman" w:hAnsi="Times New Roman"/>
                <w:b/>
                <w:sz w:val="28"/>
                <w:szCs w:val="28"/>
                <w:lang w:val="en-GB"/>
              </w:rPr>
            </w:pPr>
            <w:r w:rsidRPr="00D32BAB">
              <w:rPr>
                <w:rFonts w:ascii="Times New Roman" w:hAnsi="Times New Roman"/>
                <w:b/>
                <w:sz w:val="28"/>
                <w:szCs w:val="28"/>
                <w:lang w:val="en-GB"/>
              </w:rPr>
              <w:t>Contract title :</w:t>
            </w:r>
          </w:p>
        </w:tc>
        <w:tc>
          <w:tcPr>
            <w:tcW w:w="5812" w:type="dxa"/>
            <w:vAlign w:val="center"/>
          </w:tcPr>
          <w:p w:rsidR="00D03321" w:rsidRPr="00AC2032" w:rsidRDefault="00D03321" w:rsidP="00D03321">
            <w:pPr>
              <w:rPr>
                <w:rFonts w:ascii="Times New Roman" w:hAnsi="Times New Roman"/>
                <w:sz w:val="18"/>
                <w:lang w:val="en-GB"/>
              </w:rPr>
            </w:pPr>
            <w:r w:rsidRPr="0035671B">
              <w:rPr>
                <w:rFonts w:ascii="Times New Roman" w:hAnsi="Times New Roman"/>
                <w:b/>
                <w:lang w:val="en-GB"/>
              </w:rPr>
              <w:t>Framework Contract for the Supply of Stationery and Office Supplies</w:t>
            </w:r>
          </w:p>
        </w:tc>
        <w:tc>
          <w:tcPr>
            <w:tcW w:w="3118" w:type="dxa"/>
            <w:shd w:val="pct5" w:color="auto" w:fill="FFFFFF"/>
          </w:tcPr>
          <w:p w:rsidR="00D03321" w:rsidRPr="00D32BAB" w:rsidRDefault="00D03321" w:rsidP="00D03321">
            <w:pPr>
              <w:ind w:left="142"/>
              <w:rPr>
                <w:rFonts w:ascii="Times New Roman" w:hAnsi="Times New Roman"/>
                <w:b/>
                <w:sz w:val="28"/>
                <w:szCs w:val="28"/>
                <w:lang w:val="en-GB"/>
              </w:rPr>
            </w:pPr>
            <w:r w:rsidRPr="00D32BAB">
              <w:rPr>
                <w:rFonts w:ascii="Times New Roman" w:hAnsi="Times New Roman"/>
                <w:b/>
                <w:sz w:val="28"/>
                <w:szCs w:val="28"/>
                <w:lang w:val="en-GB"/>
              </w:rPr>
              <w:t>Publication reference :</w:t>
            </w:r>
          </w:p>
        </w:tc>
        <w:tc>
          <w:tcPr>
            <w:tcW w:w="3544" w:type="dxa"/>
          </w:tcPr>
          <w:p w:rsidR="00D03321" w:rsidRPr="00AC2032" w:rsidRDefault="00D03321" w:rsidP="00D03321">
            <w:pPr>
              <w:ind w:left="176"/>
              <w:rPr>
                <w:rFonts w:ascii="Times New Roman" w:hAnsi="Times New Roman"/>
                <w:sz w:val="18"/>
                <w:lang w:val="en-GB"/>
              </w:rPr>
            </w:pPr>
            <w:proofErr w:type="spellStart"/>
            <w:r w:rsidRPr="0035671B">
              <w:rPr>
                <w:rFonts w:ascii="Times New Roman" w:hAnsi="Times New Roman"/>
              </w:rPr>
              <w:t>EuropeAid</w:t>
            </w:r>
            <w:proofErr w:type="spellEnd"/>
            <w:r w:rsidRPr="0035671B">
              <w:rPr>
                <w:rFonts w:ascii="Times New Roman" w:hAnsi="Times New Roman"/>
              </w:rPr>
              <w:t>/132247/D/SUP/XK (PROC/321/11)</w:t>
            </w:r>
          </w:p>
        </w:tc>
      </w:tr>
    </w:tbl>
    <w:p w:rsidR="00D03321" w:rsidRPr="00D32BAB" w:rsidRDefault="00D03321" w:rsidP="00D03321">
      <w:pPr>
        <w:spacing w:after="0"/>
        <w:rPr>
          <w:rFonts w:ascii="Times New Roman" w:hAnsi="Times New Roman"/>
          <w:sz w:val="18"/>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D03321" w:rsidRPr="00D32BAB" w:rsidTr="00D03321">
        <w:trPr>
          <w:cantSplit/>
          <w:trHeight w:val="2541"/>
          <w:tblHeader/>
        </w:trPr>
        <w:tc>
          <w:tcPr>
            <w:tcW w:w="662" w:type="dxa"/>
            <w:shd w:val="pct5" w:color="auto" w:fill="FFFFFF"/>
            <w:textDirection w:val="btLr"/>
          </w:tcPr>
          <w:p w:rsidR="00D03321" w:rsidRPr="00D32BAB" w:rsidRDefault="00D03321" w:rsidP="00D03321">
            <w:pPr>
              <w:ind w:left="113" w:right="113"/>
              <w:jc w:val="center"/>
              <w:rPr>
                <w:rFonts w:ascii="Times New Roman" w:hAnsi="Times New Roman"/>
                <w:lang w:val="en-GB"/>
              </w:rPr>
            </w:pPr>
            <w:r w:rsidRPr="00D32BAB">
              <w:rPr>
                <w:rFonts w:ascii="Times New Roman" w:hAnsi="Times New Roman"/>
                <w:lang w:val="en-GB"/>
              </w:rPr>
              <w:t>Tender envelope No</w:t>
            </w:r>
          </w:p>
        </w:tc>
        <w:tc>
          <w:tcPr>
            <w:tcW w:w="1808" w:type="dxa"/>
            <w:shd w:val="pct5" w:color="auto" w:fill="FFFFFF"/>
          </w:tcPr>
          <w:p w:rsidR="00D03321" w:rsidRPr="00D32BAB" w:rsidRDefault="00D03321" w:rsidP="00D03321">
            <w:pPr>
              <w:jc w:val="center"/>
              <w:rPr>
                <w:rFonts w:ascii="Times New Roman" w:hAnsi="Times New Roman"/>
                <w:lang w:val="en-GB"/>
              </w:rPr>
            </w:pPr>
            <w:r w:rsidRPr="00D32BAB">
              <w:rPr>
                <w:rFonts w:ascii="Times New Roman" w:hAnsi="Times New Roman"/>
                <w:lang w:val="en-GB"/>
              </w:rPr>
              <w:t>Name of Tenderer</w:t>
            </w:r>
          </w:p>
        </w:tc>
        <w:tc>
          <w:tcPr>
            <w:tcW w:w="1404" w:type="dxa"/>
            <w:shd w:val="pct5" w:color="auto" w:fill="FFFFFF"/>
          </w:tcPr>
          <w:p w:rsidR="00D03321" w:rsidRPr="00D32BAB" w:rsidRDefault="00D03321" w:rsidP="00D03321">
            <w:pPr>
              <w:jc w:val="center"/>
              <w:rPr>
                <w:rFonts w:ascii="Times New Roman" w:hAnsi="Times New Roman"/>
                <w:lang w:val="en-GB"/>
              </w:rPr>
            </w:pPr>
            <w:r w:rsidRPr="00D32BAB">
              <w:rPr>
                <w:rFonts w:ascii="Times New Roman" w:hAnsi="Times New Roman"/>
                <w:lang w:val="en-GB"/>
              </w:rPr>
              <w:t>Rules of origin respected?</w:t>
            </w:r>
          </w:p>
          <w:p w:rsidR="00D03321" w:rsidRPr="00D32BAB" w:rsidRDefault="00D03321" w:rsidP="00D03321">
            <w:pPr>
              <w:jc w:val="center"/>
              <w:rPr>
                <w:rFonts w:ascii="Times New Roman" w:hAnsi="Times New Roman"/>
                <w:lang w:val="en-GB"/>
              </w:rPr>
            </w:pPr>
            <w:r w:rsidRPr="00D32BAB">
              <w:rPr>
                <w:rFonts w:ascii="Times New Roman" w:hAnsi="Times New Roman"/>
                <w:lang w:val="en-GB"/>
              </w:rPr>
              <w:t>(Y/N)</w:t>
            </w:r>
          </w:p>
        </w:tc>
        <w:tc>
          <w:tcPr>
            <w:tcW w:w="976" w:type="dxa"/>
            <w:tcBorders>
              <w:left w:val="nil"/>
            </w:tcBorders>
            <w:shd w:val="pct5" w:color="auto" w:fill="FFFFFF"/>
            <w:textDirection w:val="btLr"/>
          </w:tcPr>
          <w:p w:rsidR="00D03321" w:rsidRPr="00D32BAB" w:rsidRDefault="00D03321" w:rsidP="00D03321">
            <w:pPr>
              <w:ind w:left="113" w:right="113"/>
              <w:jc w:val="center"/>
              <w:rPr>
                <w:rFonts w:ascii="Times New Roman" w:hAnsi="Times New Roman"/>
                <w:lang w:val="en-GB"/>
              </w:rPr>
            </w:pPr>
            <w:r w:rsidRPr="00D32BAB">
              <w:rPr>
                <w:rFonts w:ascii="Times New Roman" w:hAnsi="Times New Roman"/>
                <w:lang w:val="en-GB"/>
              </w:rPr>
              <w:t>Economic &amp; financial capacity? (OK/a/b/…)</w:t>
            </w:r>
          </w:p>
        </w:tc>
        <w:tc>
          <w:tcPr>
            <w:tcW w:w="945" w:type="dxa"/>
            <w:shd w:val="pct5" w:color="auto" w:fill="FFFFFF"/>
            <w:textDirection w:val="btLr"/>
          </w:tcPr>
          <w:p w:rsidR="00D03321" w:rsidRPr="00D32BAB" w:rsidRDefault="00D03321" w:rsidP="00D03321">
            <w:pPr>
              <w:ind w:left="113" w:right="113"/>
              <w:jc w:val="center"/>
              <w:rPr>
                <w:rFonts w:ascii="Times New Roman" w:hAnsi="Times New Roman"/>
                <w:lang w:val="en-GB"/>
              </w:rPr>
            </w:pPr>
            <w:r w:rsidRPr="00D32BAB">
              <w:rPr>
                <w:rFonts w:ascii="Times New Roman" w:hAnsi="Times New Roman"/>
                <w:lang w:val="en-GB"/>
              </w:rPr>
              <w:t>Professional capacity? (OK/a/b/…)</w:t>
            </w:r>
          </w:p>
        </w:tc>
        <w:tc>
          <w:tcPr>
            <w:tcW w:w="976" w:type="dxa"/>
            <w:tcBorders>
              <w:right w:val="single" w:sz="36" w:space="0" w:color="auto"/>
            </w:tcBorders>
            <w:shd w:val="pct5" w:color="auto" w:fill="FFFFFF"/>
            <w:textDirection w:val="btLr"/>
          </w:tcPr>
          <w:p w:rsidR="00D03321" w:rsidRPr="00D32BAB" w:rsidRDefault="00D03321" w:rsidP="00D03321">
            <w:pPr>
              <w:ind w:left="113" w:right="113"/>
              <w:jc w:val="center"/>
              <w:rPr>
                <w:rFonts w:ascii="Times New Roman" w:hAnsi="Times New Roman"/>
                <w:lang w:val="en-GB"/>
              </w:rPr>
            </w:pPr>
            <w:r w:rsidRPr="00D32BAB">
              <w:rPr>
                <w:rFonts w:ascii="Times New Roman" w:hAnsi="Times New Roman"/>
                <w:lang w:val="en-GB"/>
              </w:rPr>
              <w:t>Technical capacity? (OK/a/b/…)</w:t>
            </w:r>
          </w:p>
        </w:tc>
        <w:tc>
          <w:tcPr>
            <w:tcW w:w="1087" w:type="dxa"/>
            <w:tcBorders>
              <w:left w:val="single" w:sz="36" w:space="0" w:color="auto"/>
            </w:tcBorders>
            <w:shd w:val="pct5" w:color="auto" w:fill="FFFFFF"/>
            <w:textDirection w:val="btLr"/>
          </w:tcPr>
          <w:p w:rsidR="00D03321" w:rsidRPr="00D32BAB" w:rsidRDefault="00D03321" w:rsidP="00D03321">
            <w:pPr>
              <w:ind w:left="113" w:right="113"/>
              <w:jc w:val="center"/>
              <w:rPr>
                <w:rFonts w:ascii="Times New Roman" w:hAnsi="Times New Roman"/>
                <w:lang w:val="en-GB"/>
              </w:rPr>
            </w:pPr>
            <w:r w:rsidRPr="00D32BAB">
              <w:rPr>
                <w:rFonts w:ascii="Times New Roman" w:hAnsi="Times New Roman"/>
                <w:lang w:val="en-GB"/>
              </w:rPr>
              <w:t xml:space="preserve">Compliance with </w:t>
            </w:r>
            <w:r w:rsidRPr="00D32BAB">
              <w:rPr>
                <w:rStyle w:val="FootnoteReference"/>
                <w:rFonts w:ascii="Times New Roman" w:hAnsi="Times New Roman"/>
                <w:lang w:val="en-GB"/>
              </w:rPr>
              <w:footnoteReference w:id="19"/>
            </w:r>
            <w:r w:rsidRPr="00D32BAB">
              <w:rPr>
                <w:rFonts w:ascii="Times New Roman" w:hAnsi="Times New Roman"/>
                <w:lang w:val="en-GB"/>
              </w:rPr>
              <w:t>technical specifications? (OK/a/b/…)</w:t>
            </w:r>
          </w:p>
        </w:tc>
        <w:tc>
          <w:tcPr>
            <w:tcW w:w="1086" w:type="dxa"/>
            <w:shd w:val="pct5" w:color="auto" w:fill="FFFFFF"/>
            <w:textDirection w:val="btLr"/>
          </w:tcPr>
          <w:p w:rsidR="00D03321" w:rsidRPr="00D32BAB" w:rsidRDefault="00D03321" w:rsidP="00D03321">
            <w:pPr>
              <w:ind w:left="113" w:right="113"/>
              <w:jc w:val="center"/>
              <w:rPr>
                <w:rFonts w:ascii="Times New Roman" w:hAnsi="Times New Roman"/>
                <w:lang w:val="en-GB"/>
              </w:rPr>
            </w:pPr>
            <w:r w:rsidRPr="00D32BAB">
              <w:rPr>
                <w:rFonts w:ascii="Times New Roman" w:hAnsi="Times New Roman"/>
                <w:lang w:val="en-GB"/>
              </w:rPr>
              <w:t>Ancillary services as required? (OK/a/b/…/NA)</w:t>
            </w:r>
          </w:p>
        </w:tc>
        <w:tc>
          <w:tcPr>
            <w:tcW w:w="1688" w:type="dxa"/>
            <w:shd w:val="pct5" w:color="auto" w:fill="FFFFFF"/>
          </w:tcPr>
          <w:p w:rsidR="00D03321" w:rsidRPr="00D32BAB" w:rsidRDefault="00D03321" w:rsidP="00D03321">
            <w:pPr>
              <w:tabs>
                <w:tab w:val="left" w:pos="729"/>
              </w:tabs>
              <w:jc w:val="center"/>
              <w:rPr>
                <w:rFonts w:ascii="Times New Roman" w:hAnsi="Times New Roman"/>
                <w:lang w:val="en-GB"/>
              </w:rPr>
            </w:pPr>
            <w:r w:rsidRPr="00D32BAB">
              <w:rPr>
                <w:rFonts w:ascii="Times New Roman" w:hAnsi="Times New Roman"/>
                <w:lang w:val="en-GB"/>
              </w:rPr>
              <w:t>Subcontracting statement in accordance with art 6 of the General Conditions?</w:t>
            </w:r>
          </w:p>
          <w:p w:rsidR="00D03321" w:rsidRPr="00D32BAB" w:rsidRDefault="00D03321" w:rsidP="00D03321">
            <w:pPr>
              <w:tabs>
                <w:tab w:val="left" w:pos="729"/>
              </w:tabs>
              <w:jc w:val="center"/>
              <w:rPr>
                <w:rFonts w:ascii="Times New Roman" w:hAnsi="Times New Roman"/>
                <w:sz w:val="18"/>
                <w:lang w:val="en-GB"/>
              </w:rPr>
            </w:pPr>
            <w:r w:rsidRPr="00D32BAB">
              <w:rPr>
                <w:rFonts w:ascii="Times New Roman" w:hAnsi="Times New Roman"/>
                <w:lang w:val="en-GB"/>
              </w:rPr>
              <w:t>(Y/N)</w:t>
            </w:r>
          </w:p>
        </w:tc>
        <w:tc>
          <w:tcPr>
            <w:tcW w:w="1701" w:type="dxa"/>
            <w:shd w:val="pct5" w:color="auto" w:fill="FFFFFF"/>
          </w:tcPr>
          <w:p w:rsidR="00D03321" w:rsidRPr="00D32BAB" w:rsidRDefault="00D03321" w:rsidP="00D03321">
            <w:pPr>
              <w:ind w:left="113" w:right="113"/>
              <w:jc w:val="center"/>
              <w:rPr>
                <w:rFonts w:ascii="Times New Roman" w:hAnsi="Times New Roman"/>
                <w:lang w:val="en-GB"/>
              </w:rPr>
            </w:pPr>
            <w:r w:rsidRPr="00D32BAB">
              <w:rPr>
                <w:rFonts w:ascii="Times New Roman" w:hAnsi="Times New Roman"/>
                <w:lang w:val="en-GB"/>
              </w:rPr>
              <w:t>Other technical requirements in tender dossier?</w:t>
            </w:r>
          </w:p>
          <w:p w:rsidR="00D03321" w:rsidRPr="00D32BAB" w:rsidRDefault="00D03321" w:rsidP="00D03321">
            <w:pPr>
              <w:ind w:left="113" w:right="113"/>
              <w:jc w:val="center"/>
              <w:rPr>
                <w:rFonts w:ascii="Times New Roman" w:hAnsi="Times New Roman"/>
                <w:sz w:val="18"/>
                <w:lang w:val="en-GB"/>
              </w:rPr>
            </w:pPr>
            <w:r w:rsidRPr="00D32BAB">
              <w:rPr>
                <w:rFonts w:ascii="Times New Roman" w:hAnsi="Times New Roman"/>
                <w:lang w:val="en-GB"/>
              </w:rPr>
              <w:t>(Yes/No/Not applicable)</w:t>
            </w:r>
          </w:p>
        </w:tc>
        <w:tc>
          <w:tcPr>
            <w:tcW w:w="708" w:type="dxa"/>
            <w:shd w:val="pct5" w:color="auto" w:fill="FFFFFF"/>
            <w:textDirection w:val="btLr"/>
          </w:tcPr>
          <w:p w:rsidR="00D03321" w:rsidRPr="00D32BAB" w:rsidRDefault="00D03321" w:rsidP="00D03321">
            <w:pPr>
              <w:ind w:left="113" w:right="113"/>
              <w:jc w:val="center"/>
              <w:rPr>
                <w:rFonts w:ascii="Times New Roman" w:hAnsi="Times New Roman"/>
                <w:lang w:val="en-GB"/>
              </w:rPr>
            </w:pPr>
            <w:r w:rsidRPr="00D32BAB">
              <w:rPr>
                <w:rFonts w:ascii="Times New Roman" w:hAnsi="Times New Roman"/>
                <w:lang w:val="en-GB"/>
              </w:rPr>
              <w:t>Technically compliant? Y/N)</w:t>
            </w:r>
          </w:p>
        </w:tc>
        <w:tc>
          <w:tcPr>
            <w:tcW w:w="1843" w:type="dxa"/>
            <w:shd w:val="pct5" w:color="auto" w:fill="FFFFFF"/>
          </w:tcPr>
          <w:p w:rsidR="00D03321" w:rsidRPr="00D32BAB" w:rsidRDefault="00D03321" w:rsidP="00D03321">
            <w:pPr>
              <w:jc w:val="center"/>
              <w:rPr>
                <w:rFonts w:ascii="Times New Roman" w:hAnsi="Times New Roman"/>
                <w:lang w:val="en-GB"/>
              </w:rPr>
            </w:pPr>
            <w:r w:rsidRPr="00D32BAB">
              <w:rPr>
                <w:rFonts w:ascii="Times New Roman" w:hAnsi="Times New Roman"/>
                <w:lang w:val="en-GB"/>
              </w:rPr>
              <w:t>Notes:</w:t>
            </w:r>
          </w:p>
        </w:tc>
      </w:tr>
      <w:tr w:rsidR="00D03321" w:rsidRPr="00D32BAB" w:rsidTr="00D03321">
        <w:trPr>
          <w:cantSplit/>
        </w:trPr>
        <w:tc>
          <w:tcPr>
            <w:tcW w:w="662" w:type="dxa"/>
          </w:tcPr>
          <w:p w:rsidR="00D03321" w:rsidRPr="00D32BAB" w:rsidRDefault="00D03321" w:rsidP="00D03321">
            <w:pPr>
              <w:jc w:val="center"/>
              <w:rPr>
                <w:rFonts w:ascii="Times New Roman" w:hAnsi="Times New Roman"/>
                <w:sz w:val="18"/>
                <w:lang w:val="en-GB"/>
              </w:rPr>
            </w:pPr>
            <w:r w:rsidRPr="00D32BAB">
              <w:rPr>
                <w:rFonts w:ascii="Times New Roman" w:hAnsi="Times New Roman"/>
                <w:sz w:val="18"/>
                <w:lang w:val="en-GB"/>
              </w:rPr>
              <w:t>1</w:t>
            </w:r>
          </w:p>
        </w:tc>
        <w:tc>
          <w:tcPr>
            <w:tcW w:w="1808" w:type="dxa"/>
          </w:tcPr>
          <w:p w:rsidR="00D03321" w:rsidRPr="00D32BAB" w:rsidRDefault="00D03321" w:rsidP="00D03321">
            <w:pPr>
              <w:rPr>
                <w:rFonts w:ascii="Times New Roman" w:hAnsi="Times New Roman"/>
                <w:sz w:val="18"/>
                <w:lang w:val="en-GB"/>
              </w:rPr>
            </w:pPr>
          </w:p>
        </w:tc>
        <w:tc>
          <w:tcPr>
            <w:tcW w:w="1404" w:type="dxa"/>
          </w:tcPr>
          <w:p w:rsidR="00D03321" w:rsidRPr="00D32BAB" w:rsidRDefault="00D03321" w:rsidP="00D03321">
            <w:pPr>
              <w:rPr>
                <w:rFonts w:ascii="Times New Roman" w:hAnsi="Times New Roman"/>
                <w:sz w:val="18"/>
                <w:lang w:val="en-GB"/>
              </w:rPr>
            </w:pPr>
          </w:p>
        </w:tc>
        <w:tc>
          <w:tcPr>
            <w:tcW w:w="976" w:type="dxa"/>
            <w:tcBorders>
              <w:left w:val="nil"/>
            </w:tcBorders>
          </w:tcPr>
          <w:p w:rsidR="00D03321" w:rsidRPr="00D32BAB" w:rsidRDefault="00D03321" w:rsidP="00D03321">
            <w:pPr>
              <w:rPr>
                <w:rFonts w:ascii="Times New Roman" w:hAnsi="Times New Roman"/>
                <w:sz w:val="18"/>
                <w:lang w:val="en-GB"/>
              </w:rPr>
            </w:pPr>
          </w:p>
        </w:tc>
        <w:tc>
          <w:tcPr>
            <w:tcW w:w="945" w:type="dxa"/>
          </w:tcPr>
          <w:p w:rsidR="00D03321" w:rsidRPr="00D32BAB" w:rsidRDefault="00D03321" w:rsidP="00D03321">
            <w:pPr>
              <w:rPr>
                <w:rFonts w:ascii="Times New Roman" w:hAnsi="Times New Roman"/>
                <w:sz w:val="18"/>
                <w:lang w:val="en-GB"/>
              </w:rPr>
            </w:pPr>
          </w:p>
        </w:tc>
        <w:tc>
          <w:tcPr>
            <w:tcW w:w="976" w:type="dxa"/>
            <w:tcBorders>
              <w:right w:val="single" w:sz="36" w:space="0" w:color="auto"/>
            </w:tcBorders>
          </w:tcPr>
          <w:p w:rsidR="00D03321" w:rsidRPr="00D32BAB" w:rsidRDefault="00D03321" w:rsidP="00D03321">
            <w:pPr>
              <w:rPr>
                <w:rFonts w:ascii="Times New Roman" w:hAnsi="Times New Roman"/>
                <w:sz w:val="18"/>
                <w:lang w:val="en-GB"/>
              </w:rPr>
            </w:pPr>
          </w:p>
        </w:tc>
        <w:tc>
          <w:tcPr>
            <w:tcW w:w="1087" w:type="dxa"/>
            <w:tcBorders>
              <w:left w:val="single" w:sz="36" w:space="0" w:color="auto"/>
            </w:tcBorders>
          </w:tcPr>
          <w:p w:rsidR="00D03321" w:rsidRPr="00D32BAB" w:rsidRDefault="00D03321" w:rsidP="00D03321">
            <w:pPr>
              <w:rPr>
                <w:rFonts w:ascii="Times New Roman" w:hAnsi="Times New Roman"/>
                <w:sz w:val="18"/>
                <w:lang w:val="en-GB"/>
              </w:rPr>
            </w:pPr>
          </w:p>
        </w:tc>
        <w:tc>
          <w:tcPr>
            <w:tcW w:w="1086" w:type="dxa"/>
          </w:tcPr>
          <w:p w:rsidR="00D03321" w:rsidRPr="00D32BAB" w:rsidRDefault="00D03321" w:rsidP="00D03321">
            <w:pPr>
              <w:rPr>
                <w:rFonts w:ascii="Times New Roman" w:hAnsi="Times New Roman"/>
                <w:sz w:val="18"/>
                <w:lang w:val="en-GB"/>
              </w:rPr>
            </w:pPr>
          </w:p>
        </w:tc>
        <w:tc>
          <w:tcPr>
            <w:tcW w:w="1688" w:type="dxa"/>
          </w:tcPr>
          <w:p w:rsidR="00D03321" w:rsidRPr="00D32BAB" w:rsidRDefault="00D03321" w:rsidP="00D03321">
            <w:pPr>
              <w:rPr>
                <w:rFonts w:ascii="Times New Roman" w:hAnsi="Times New Roman"/>
                <w:sz w:val="18"/>
                <w:lang w:val="en-GB"/>
              </w:rPr>
            </w:pPr>
          </w:p>
        </w:tc>
        <w:tc>
          <w:tcPr>
            <w:tcW w:w="1701" w:type="dxa"/>
          </w:tcPr>
          <w:p w:rsidR="00D03321" w:rsidRPr="00D32BAB" w:rsidRDefault="00D03321" w:rsidP="00D03321">
            <w:pPr>
              <w:rPr>
                <w:rFonts w:ascii="Times New Roman" w:hAnsi="Times New Roman"/>
                <w:sz w:val="18"/>
                <w:lang w:val="en-GB"/>
              </w:rPr>
            </w:pPr>
          </w:p>
        </w:tc>
        <w:tc>
          <w:tcPr>
            <w:tcW w:w="708" w:type="dxa"/>
          </w:tcPr>
          <w:p w:rsidR="00D03321" w:rsidRPr="00D32BAB" w:rsidRDefault="00D03321" w:rsidP="00D03321">
            <w:pPr>
              <w:rPr>
                <w:rFonts w:ascii="Times New Roman" w:hAnsi="Times New Roman"/>
                <w:sz w:val="18"/>
                <w:lang w:val="en-GB"/>
              </w:rPr>
            </w:pPr>
          </w:p>
        </w:tc>
        <w:tc>
          <w:tcPr>
            <w:tcW w:w="1843" w:type="dxa"/>
          </w:tcPr>
          <w:p w:rsidR="00D03321" w:rsidRPr="00D32BAB" w:rsidRDefault="00D03321" w:rsidP="00D03321">
            <w:pPr>
              <w:rPr>
                <w:rFonts w:ascii="Times New Roman" w:hAnsi="Times New Roman"/>
                <w:sz w:val="18"/>
                <w:lang w:val="en-GB"/>
              </w:rPr>
            </w:pPr>
          </w:p>
        </w:tc>
      </w:tr>
      <w:tr w:rsidR="00D03321" w:rsidRPr="00D32BAB" w:rsidTr="00D03321">
        <w:trPr>
          <w:cantSplit/>
        </w:trPr>
        <w:tc>
          <w:tcPr>
            <w:tcW w:w="662" w:type="dxa"/>
          </w:tcPr>
          <w:p w:rsidR="00D03321" w:rsidRPr="00D32BAB" w:rsidRDefault="00D03321" w:rsidP="00D03321">
            <w:pPr>
              <w:jc w:val="center"/>
              <w:rPr>
                <w:rFonts w:ascii="Times New Roman" w:hAnsi="Times New Roman"/>
                <w:sz w:val="18"/>
                <w:lang w:val="en-GB"/>
              </w:rPr>
            </w:pPr>
            <w:r w:rsidRPr="00D32BAB">
              <w:rPr>
                <w:rFonts w:ascii="Times New Roman" w:hAnsi="Times New Roman"/>
                <w:sz w:val="18"/>
                <w:lang w:val="en-GB"/>
              </w:rPr>
              <w:t>2</w:t>
            </w:r>
          </w:p>
        </w:tc>
        <w:tc>
          <w:tcPr>
            <w:tcW w:w="1808" w:type="dxa"/>
          </w:tcPr>
          <w:p w:rsidR="00D03321" w:rsidRPr="00D32BAB" w:rsidRDefault="00D03321" w:rsidP="00D03321">
            <w:pPr>
              <w:rPr>
                <w:rFonts w:ascii="Times New Roman" w:hAnsi="Times New Roman"/>
                <w:sz w:val="18"/>
                <w:lang w:val="en-GB"/>
              </w:rPr>
            </w:pPr>
          </w:p>
        </w:tc>
        <w:tc>
          <w:tcPr>
            <w:tcW w:w="1404" w:type="dxa"/>
          </w:tcPr>
          <w:p w:rsidR="00D03321" w:rsidRPr="00D32BAB" w:rsidRDefault="00D03321" w:rsidP="00D03321">
            <w:pPr>
              <w:rPr>
                <w:rFonts w:ascii="Times New Roman" w:hAnsi="Times New Roman"/>
                <w:sz w:val="18"/>
                <w:lang w:val="en-GB"/>
              </w:rPr>
            </w:pPr>
          </w:p>
        </w:tc>
        <w:tc>
          <w:tcPr>
            <w:tcW w:w="976" w:type="dxa"/>
            <w:tcBorders>
              <w:left w:val="nil"/>
            </w:tcBorders>
          </w:tcPr>
          <w:p w:rsidR="00D03321" w:rsidRPr="00D32BAB" w:rsidRDefault="00D03321" w:rsidP="00D03321">
            <w:pPr>
              <w:rPr>
                <w:rFonts w:ascii="Times New Roman" w:hAnsi="Times New Roman"/>
                <w:sz w:val="18"/>
                <w:lang w:val="en-GB"/>
              </w:rPr>
            </w:pPr>
          </w:p>
        </w:tc>
        <w:tc>
          <w:tcPr>
            <w:tcW w:w="945" w:type="dxa"/>
          </w:tcPr>
          <w:p w:rsidR="00D03321" w:rsidRPr="00D32BAB" w:rsidRDefault="00D03321" w:rsidP="00D03321">
            <w:pPr>
              <w:rPr>
                <w:rFonts w:ascii="Times New Roman" w:hAnsi="Times New Roman"/>
                <w:sz w:val="18"/>
                <w:lang w:val="en-GB"/>
              </w:rPr>
            </w:pPr>
          </w:p>
        </w:tc>
        <w:tc>
          <w:tcPr>
            <w:tcW w:w="976" w:type="dxa"/>
            <w:tcBorders>
              <w:right w:val="single" w:sz="36" w:space="0" w:color="auto"/>
            </w:tcBorders>
          </w:tcPr>
          <w:p w:rsidR="00D03321" w:rsidRPr="00D32BAB" w:rsidRDefault="00D03321" w:rsidP="00D03321">
            <w:pPr>
              <w:rPr>
                <w:rFonts w:ascii="Times New Roman" w:hAnsi="Times New Roman"/>
                <w:sz w:val="18"/>
                <w:lang w:val="en-GB"/>
              </w:rPr>
            </w:pPr>
          </w:p>
        </w:tc>
        <w:tc>
          <w:tcPr>
            <w:tcW w:w="1087" w:type="dxa"/>
            <w:tcBorders>
              <w:left w:val="single" w:sz="36" w:space="0" w:color="auto"/>
            </w:tcBorders>
          </w:tcPr>
          <w:p w:rsidR="00D03321" w:rsidRPr="00D32BAB" w:rsidRDefault="00D03321" w:rsidP="00D03321">
            <w:pPr>
              <w:rPr>
                <w:rFonts w:ascii="Times New Roman" w:hAnsi="Times New Roman"/>
                <w:sz w:val="18"/>
                <w:lang w:val="en-GB"/>
              </w:rPr>
            </w:pPr>
          </w:p>
        </w:tc>
        <w:tc>
          <w:tcPr>
            <w:tcW w:w="1086" w:type="dxa"/>
          </w:tcPr>
          <w:p w:rsidR="00D03321" w:rsidRPr="00D32BAB" w:rsidRDefault="00D03321" w:rsidP="00D03321">
            <w:pPr>
              <w:rPr>
                <w:rFonts w:ascii="Times New Roman" w:hAnsi="Times New Roman"/>
                <w:sz w:val="18"/>
                <w:lang w:val="en-GB"/>
              </w:rPr>
            </w:pPr>
          </w:p>
        </w:tc>
        <w:tc>
          <w:tcPr>
            <w:tcW w:w="1688" w:type="dxa"/>
          </w:tcPr>
          <w:p w:rsidR="00D03321" w:rsidRPr="00D32BAB" w:rsidRDefault="00D03321" w:rsidP="00D03321">
            <w:pPr>
              <w:rPr>
                <w:rFonts w:ascii="Times New Roman" w:hAnsi="Times New Roman"/>
                <w:sz w:val="18"/>
                <w:lang w:val="en-GB"/>
              </w:rPr>
            </w:pPr>
          </w:p>
        </w:tc>
        <w:tc>
          <w:tcPr>
            <w:tcW w:w="1701" w:type="dxa"/>
          </w:tcPr>
          <w:p w:rsidR="00D03321" w:rsidRPr="00D32BAB" w:rsidRDefault="00D03321" w:rsidP="00D03321">
            <w:pPr>
              <w:rPr>
                <w:rFonts w:ascii="Times New Roman" w:hAnsi="Times New Roman"/>
                <w:sz w:val="18"/>
                <w:lang w:val="en-GB"/>
              </w:rPr>
            </w:pPr>
          </w:p>
        </w:tc>
        <w:tc>
          <w:tcPr>
            <w:tcW w:w="708" w:type="dxa"/>
          </w:tcPr>
          <w:p w:rsidR="00D03321" w:rsidRPr="00D32BAB" w:rsidRDefault="00D03321" w:rsidP="00D03321">
            <w:pPr>
              <w:rPr>
                <w:rFonts w:ascii="Times New Roman" w:hAnsi="Times New Roman"/>
                <w:sz w:val="18"/>
                <w:lang w:val="en-GB"/>
              </w:rPr>
            </w:pPr>
          </w:p>
        </w:tc>
        <w:tc>
          <w:tcPr>
            <w:tcW w:w="1843" w:type="dxa"/>
          </w:tcPr>
          <w:p w:rsidR="00D03321" w:rsidRPr="00D32BAB" w:rsidRDefault="00D03321" w:rsidP="00D03321">
            <w:pPr>
              <w:rPr>
                <w:rFonts w:ascii="Times New Roman" w:hAnsi="Times New Roman"/>
                <w:sz w:val="18"/>
                <w:lang w:val="en-GB"/>
              </w:rPr>
            </w:pPr>
          </w:p>
        </w:tc>
      </w:tr>
      <w:tr w:rsidR="00D03321" w:rsidRPr="00D32BAB" w:rsidTr="00D03321">
        <w:trPr>
          <w:cantSplit/>
        </w:trPr>
        <w:tc>
          <w:tcPr>
            <w:tcW w:w="662" w:type="dxa"/>
          </w:tcPr>
          <w:p w:rsidR="00D03321" w:rsidRPr="00D32BAB" w:rsidRDefault="00D03321" w:rsidP="00D03321">
            <w:pPr>
              <w:jc w:val="center"/>
              <w:rPr>
                <w:rFonts w:ascii="Times New Roman" w:hAnsi="Times New Roman"/>
                <w:sz w:val="18"/>
                <w:lang w:val="en-GB"/>
              </w:rPr>
            </w:pPr>
            <w:r w:rsidRPr="00D32BAB">
              <w:rPr>
                <w:rFonts w:ascii="Times New Roman" w:hAnsi="Times New Roman"/>
                <w:sz w:val="18"/>
                <w:lang w:val="en-GB"/>
              </w:rPr>
              <w:t>3</w:t>
            </w:r>
          </w:p>
        </w:tc>
        <w:tc>
          <w:tcPr>
            <w:tcW w:w="1808" w:type="dxa"/>
          </w:tcPr>
          <w:p w:rsidR="00D03321" w:rsidRPr="00D32BAB" w:rsidRDefault="00D03321" w:rsidP="00D03321">
            <w:pPr>
              <w:rPr>
                <w:rFonts w:ascii="Times New Roman" w:hAnsi="Times New Roman"/>
                <w:sz w:val="18"/>
                <w:lang w:val="en-GB"/>
              </w:rPr>
            </w:pPr>
          </w:p>
        </w:tc>
        <w:tc>
          <w:tcPr>
            <w:tcW w:w="1404" w:type="dxa"/>
          </w:tcPr>
          <w:p w:rsidR="00D03321" w:rsidRPr="00D32BAB" w:rsidRDefault="00D03321" w:rsidP="00D03321">
            <w:pPr>
              <w:rPr>
                <w:rFonts w:ascii="Times New Roman" w:hAnsi="Times New Roman"/>
                <w:sz w:val="18"/>
                <w:lang w:val="en-GB"/>
              </w:rPr>
            </w:pPr>
          </w:p>
        </w:tc>
        <w:tc>
          <w:tcPr>
            <w:tcW w:w="976" w:type="dxa"/>
            <w:tcBorders>
              <w:left w:val="nil"/>
            </w:tcBorders>
          </w:tcPr>
          <w:p w:rsidR="00D03321" w:rsidRPr="00D32BAB" w:rsidRDefault="00D03321" w:rsidP="00D03321">
            <w:pPr>
              <w:rPr>
                <w:rFonts w:ascii="Times New Roman" w:hAnsi="Times New Roman"/>
                <w:sz w:val="18"/>
                <w:lang w:val="en-GB"/>
              </w:rPr>
            </w:pPr>
          </w:p>
        </w:tc>
        <w:tc>
          <w:tcPr>
            <w:tcW w:w="945" w:type="dxa"/>
          </w:tcPr>
          <w:p w:rsidR="00D03321" w:rsidRPr="00D32BAB" w:rsidRDefault="00D03321" w:rsidP="00D03321">
            <w:pPr>
              <w:rPr>
                <w:rFonts w:ascii="Times New Roman" w:hAnsi="Times New Roman"/>
                <w:sz w:val="18"/>
                <w:lang w:val="en-GB"/>
              </w:rPr>
            </w:pPr>
          </w:p>
        </w:tc>
        <w:tc>
          <w:tcPr>
            <w:tcW w:w="976" w:type="dxa"/>
            <w:tcBorders>
              <w:right w:val="single" w:sz="36" w:space="0" w:color="auto"/>
            </w:tcBorders>
          </w:tcPr>
          <w:p w:rsidR="00D03321" w:rsidRPr="00D32BAB" w:rsidRDefault="00D03321" w:rsidP="00D03321">
            <w:pPr>
              <w:rPr>
                <w:rFonts w:ascii="Times New Roman" w:hAnsi="Times New Roman"/>
                <w:sz w:val="18"/>
                <w:lang w:val="en-GB"/>
              </w:rPr>
            </w:pPr>
          </w:p>
        </w:tc>
        <w:tc>
          <w:tcPr>
            <w:tcW w:w="1087" w:type="dxa"/>
            <w:tcBorders>
              <w:left w:val="single" w:sz="36" w:space="0" w:color="auto"/>
            </w:tcBorders>
          </w:tcPr>
          <w:p w:rsidR="00D03321" w:rsidRPr="00D32BAB" w:rsidRDefault="00D03321" w:rsidP="00D03321">
            <w:pPr>
              <w:rPr>
                <w:rFonts w:ascii="Times New Roman" w:hAnsi="Times New Roman"/>
                <w:sz w:val="18"/>
                <w:lang w:val="en-GB"/>
              </w:rPr>
            </w:pPr>
          </w:p>
        </w:tc>
        <w:tc>
          <w:tcPr>
            <w:tcW w:w="1086" w:type="dxa"/>
          </w:tcPr>
          <w:p w:rsidR="00D03321" w:rsidRPr="00D32BAB" w:rsidRDefault="00D03321" w:rsidP="00D03321">
            <w:pPr>
              <w:rPr>
                <w:rFonts w:ascii="Times New Roman" w:hAnsi="Times New Roman"/>
                <w:sz w:val="18"/>
                <w:lang w:val="en-GB"/>
              </w:rPr>
            </w:pPr>
          </w:p>
        </w:tc>
        <w:tc>
          <w:tcPr>
            <w:tcW w:w="1688" w:type="dxa"/>
          </w:tcPr>
          <w:p w:rsidR="00D03321" w:rsidRPr="00D32BAB" w:rsidRDefault="00D03321" w:rsidP="00D03321">
            <w:pPr>
              <w:rPr>
                <w:rFonts w:ascii="Times New Roman" w:hAnsi="Times New Roman"/>
                <w:sz w:val="18"/>
                <w:lang w:val="en-GB"/>
              </w:rPr>
            </w:pPr>
          </w:p>
        </w:tc>
        <w:tc>
          <w:tcPr>
            <w:tcW w:w="1701" w:type="dxa"/>
          </w:tcPr>
          <w:p w:rsidR="00D03321" w:rsidRPr="00D32BAB" w:rsidRDefault="00D03321" w:rsidP="00D03321">
            <w:pPr>
              <w:rPr>
                <w:rFonts w:ascii="Times New Roman" w:hAnsi="Times New Roman"/>
                <w:sz w:val="18"/>
                <w:lang w:val="en-GB"/>
              </w:rPr>
            </w:pPr>
          </w:p>
        </w:tc>
        <w:tc>
          <w:tcPr>
            <w:tcW w:w="708" w:type="dxa"/>
          </w:tcPr>
          <w:p w:rsidR="00D03321" w:rsidRPr="00D32BAB" w:rsidRDefault="00D03321" w:rsidP="00D03321">
            <w:pPr>
              <w:rPr>
                <w:rFonts w:ascii="Times New Roman" w:hAnsi="Times New Roman"/>
                <w:sz w:val="18"/>
                <w:lang w:val="en-GB"/>
              </w:rPr>
            </w:pPr>
          </w:p>
        </w:tc>
        <w:tc>
          <w:tcPr>
            <w:tcW w:w="1843" w:type="dxa"/>
          </w:tcPr>
          <w:p w:rsidR="00D03321" w:rsidRPr="00D32BAB" w:rsidRDefault="00D03321" w:rsidP="00D03321">
            <w:pPr>
              <w:rPr>
                <w:rFonts w:ascii="Times New Roman" w:hAnsi="Times New Roman"/>
                <w:sz w:val="18"/>
                <w:lang w:val="en-GB"/>
              </w:rPr>
            </w:pPr>
          </w:p>
        </w:tc>
      </w:tr>
    </w:tbl>
    <w:p w:rsidR="00D03321" w:rsidRPr="00D32BAB" w:rsidRDefault="00D03321" w:rsidP="00D03321">
      <w:pPr>
        <w:spacing w:after="0"/>
        <w:jc w:val="both"/>
        <w:rPr>
          <w:rFonts w:ascii="Times New Roman" w:hAnsi="Times New Roman"/>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D03321" w:rsidRPr="00D32BAB" w:rsidTr="00D03321">
        <w:tc>
          <w:tcPr>
            <w:tcW w:w="3544" w:type="dxa"/>
            <w:shd w:val="pct10" w:color="auto" w:fill="FFFFFF"/>
          </w:tcPr>
          <w:p w:rsidR="00D03321" w:rsidRPr="00D32BAB" w:rsidRDefault="00D03321" w:rsidP="00D03321">
            <w:pPr>
              <w:tabs>
                <w:tab w:val="left" w:pos="1701"/>
              </w:tabs>
              <w:rPr>
                <w:rFonts w:ascii="Times New Roman" w:hAnsi="Times New Roman"/>
                <w:b/>
                <w:lang w:val="en-GB"/>
              </w:rPr>
            </w:pPr>
            <w:r w:rsidRPr="00D32BAB">
              <w:rPr>
                <w:rFonts w:ascii="Times New Roman" w:hAnsi="Times New Roman"/>
                <w:b/>
                <w:lang w:val="en-GB"/>
              </w:rPr>
              <w:t>Evaluator's name &amp; signature</w:t>
            </w:r>
          </w:p>
        </w:tc>
        <w:tc>
          <w:tcPr>
            <w:tcW w:w="4111" w:type="dxa"/>
          </w:tcPr>
          <w:p w:rsidR="00D03321" w:rsidRPr="00D32BAB" w:rsidRDefault="00D03321" w:rsidP="00D03321">
            <w:pPr>
              <w:tabs>
                <w:tab w:val="left" w:pos="1701"/>
              </w:tabs>
              <w:rPr>
                <w:rFonts w:ascii="Times New Roman" w:hAnsi="Times New Roman"/>
                <w:sz w:val="18"/>
                <w:lang w:val="en-GB"/>
              </w:rPr>
            </w:pPr>
          </w:p>
        </w:tc>
      </w:tr>
      <w:tr w:rsidR="00D03321" w:rsidRPr="00D32BAB" w:rsidTr="00D03321">
        <w:tc>
          <w:tcPr>
            <w:tcW w:w="3544" w:type="dxa"/>
            <w:shd w:val="pct10" w:color="auto" w:fill="FFFFFF"/>
          </w:tcPr>
          <w:p w:rsidR="00D03321" w:rsidRPr="00D32BAB" w:rsidRDefault="00D03321" w:rsidP="00D03321">
            <w:pPr>
              <w:tabs>
                <w:tab w:val="left" w:pos="1701"/>
              </w:tabs>
              <w:rPr>
                <w:rFonts w:ascii="Times New Roman" w:hAnsi="Times New Roman"/>
                <w:b/>
                <w:lang w:val="en-GB"/>
              </w:rPr>
            </w:pPr>
            <w:r w:rsidRPr="00D32BAB">
              <w:rPr>
                <w:rFonts w:ascii="Times New Roman" w:hAnsi="Times New Roman"/>
                <w:b/>
                <w:lang w:val="en-GB"/>
              </w:rPr>
              <w:t>Evaluator's name &amp; signature</w:t>
            </w:r>
          </w:p>
        </w:tc>
        <w:tc>
          <w:tcPr>
            <w:tcW w:w="4111" w:type="dxa"/>
          </w:tcPr>
          <w:p w:rsidR="00D03321" w:rsidRPr="00D32BAB" w:rsidRDefault="00D03321" w:rsidP="00D03321">
            <w:pPr>
              <w:tabs>
                <w:tab w:val="left" w:pos="1701"/>
              </w:tabs>
              <w:rPr>
                <w:rFonts w:ascii="Times New Roman" w:hAnsi="Times New Roman"/>
                <w:sz w:val="18"/>
                <w:lang w:val="en-GB"/>
              </w:rPr>
            </w:pPr>
          </w:p>
        </w:tc>
      </w:tr>
      <w:tr w:rsidR="00D03321" w:rsidRPr="00D32BAB" w:rsidTr="00D03321">
        <w:tc>
          <w:tcPr>
            <w:tcW w:w="3544" w:type="dxa"/>
            <w:shd w:val="pct10" w:color="auto" w:fill="FFFFFF"/>
          </w:tcPr>
          <w:p w:rsidR="00D03321" w:rsidRPr="00D32BAB" w:rsidRDefault="00D03321" w:rsidP="00D03321">
            <w:pPr>
              <w:tabs>
                <w:tab w:val="left" w:pos="1701"/>
              </w:tabs>
              <w:rPr>
                <w:rFonts w:ascii="Times New Roman" w:hAnsi="Times New Roman"/>
                <w:b/>
                <w:lang w:val="en-GB"/>
              </w:rPr>
            </w:pPr>
            <w:r w:rsidRPr="00D32BAB">
              <w:rPr>
                <w:rFonts w:ascii="Times New Roman" w:hAnsi="Times New Roman"/>
                <w:b/>
                <w:lang w:val="en-GB"/>
              </w:rPr>
              <w:t>Evaluator's name &amp; signature</w:t>
            </w:r>
          </w:p>
        </w:tc>
        <w:tc>
          <w:tcPr>
            <w:tcW w:w="4111" w:type="dxa"/>
          </w:tcPr>
          <w:p w:rsidR="00D03321" w:rsidRPr="00D32BAB" w:rsidRDefault="00D03321" w:rsidP="00D03321">
            <w:pPr>
              <w:tabs>
                <w:tab w:val="left" w:pos="1701"/>
              </w:tabs>
              <w:rPr>
                <w:rFonts w:ascii="Times New Roman" w:hAnsi="Times New Roman"/>
                <w:sz w:val="18"/>
                <w:lang w:val="en-GB"/>
              </w:rPr>
            </w:pPr>
          </w:p>
        </w:tc>
      </w:tr>
      <w:tr w:rsidR="00D03321" w:rsidRPr="00D32BAB" w:rsidTr="00D03321">
        <w:tc>
          <w:tcPr>
            <w:tcW w:w="3544" w:type="dxa"/>
            <w:shd w:val="pct10" w:color="auto" w:fill="FFFFFF"/>
          </w:tcPr>
          <w:p w:rsidR="00D03321" w:rsidRPr="00D32BAB" w:rsidRDefault="00D03321" w:rsidP="00D03321">
            <w:pPr>
              <w:tabs>
                <w:tab w:val="left" w:pos="1701"/>
              </w:tabs>
              <w:rPr>
                <w:rFonts w:ascii="Times New Roman" w:hAnsi="Times New Roman"/>
                <w:b/>
                <w:lang w:val="en-GB"/>
              </w:rPr>
            </w:pPr>
            <w:r w:rsidRPr="00D32BAB">
              <w:rPr>
                <w:rFonts w:ascii="Times New Roman" w:hAnsi="Times New Roman"/>
                <w:b/>
                <w:lang w:val="en-GB"/>
              </w:rPr>
              <w:t>Date</w:t>
            </w:r>
          </w:p>
        </w:tc>
        <w:tc>
          <w:tcPr>
            <w:tcW w:w="4111" w:type="dxa"/>
          </w:tcPr>
          <w:p w:rsidR="00D03321" w:rsidRPr="00D32BAB" w:rsidRDefault="00D03321" w:rsidP="00D03321">
            <w:pPr>
              <w:tabs>
                <w:tab w:val="left" w:pos="1701"/>
              </w:tabs>
              <w:rPr>
                <w:rFonts w:ascii="Times New Roman" w:hAnsi="Times New Roman"/>
                <w:sz w:val="18"/>
                <w:lang w:val="en-GB"/>
              </w:rPr>
            </w:pPr>
          </w:p>
        </w:tc>
      </w:tr>
    </w:tbl>
    <w:p w:rsidR="00D03321" w:rsidRPr="00D32BAB" w:rsidRDefault="00D03321" w:rsidP="00D03321">
      <w:pPr>
        <w:spacing w:after="240"/>
        <w:outlineLvl w:val="0"/>
        <w:rPr>
          <w:rFonts w:ascii="Times New Roman" w:hAnsi="Times New Roman"/>
          <w:lang w:val="en-GB"/>
        </w:rPr>
        <w:sectPr w:rsidR="00D03321" w:rsidRPr="00D32BAB" w:rsidSect="00D03321">
          <w:footerReference w:type="default" r:id="rId21"/>
          <w:footerReference w:type="first" r:id="rId22"/>
          <w:pgSz w:w="16840" w:h="11907" w:orient="landscape" w:code="9"/>
          <w:pgMar w:top="680" w:right="1440" w:bottom="680" w:left="1440" w:header="567" w:footer="567" w:gutter="0"/>
          <w:cols w:space="720"/>
          <w:titlePg/>
        </w:sectPr>
      </w:pPr>
    </w:p>
    <w:p w:rsidR="00D03321" w:rsidRPr="00D32BAB" w:rsidRDefault="00D03321" w:rsidP="00FA4F46">
      <w:pPr>
        <w:pStyle w:val="Heading1"/>
        <w:numPr>
          <w:ilvl w:val="0"/>
          <w:numId w:val="3"/>
        </w:numPr>
        <w:tabs>
          <w:tab w:val="clear" w:pos="567"/>
        </w:tabs>
        <w:ind w:left="851" w:right="-710" w:hanging="851"/>
        <w:jc w:val="left"/>
        <w:rPr>
          <w:rFonts w:ascii="Times New Roman" w:hAnsi="Times New Roman"/>
          <w:i/>
          <w:sz w:val="28"/>
          <w:szCs w:val="28"/>
          <w:lang w:val="en-GB"/>
        </w:rPr>
      </w:pPr>
      <w:bookmarkStart w:id="93" w:name="_Toc42488106"/>
      <w:bookmarkStart w:id="94" w:name="_Ref500419967"/>
      <w:r w:rsidRPr="00D32BAB">
        <w:rPr>
          <w:rFonts w:ascii="Times New Roman" w:hAnsi="Times New Roman"/>
          <w:i/>
          <w:sz w:val="28"/>
          <w:szCs w:val="28"/>
          <w:lang w:val="en-GB"/>
        </w:rPr>
        <w:lastRenderedPageBreak/>
        <w:t>TENDER FORM FOR A SUPPLY CONTRACT</w:t>
      </w:r>
      <w:bookmarkEnd w:id="93"/>
    </w:p>
    <w:bookmarkEnd w:id="94"/>
    <w:p w:rsidR="00D03321" w:rsidRPr="00AC2032" w:rsidRDefault="00D03321" w:rsidP="00D03321">
      <w:pPr>
        <w:pStyle w:val="Title"/>
        <w:jc w:val="left"/>
        <w:rPr>
          <w:rFonts w:ascii="Times New Roman" w:hAnsi="Times New Roman"/>
          <w:b w:val="0"/>
          <w:sz w:val="22"/>
          <w:szCs w:val="22"/>
          <w:lang w:val="en-GB"/>
        </w:rPr>
      </w:pPr>
      <w:r w:rsidRPr="00D32BAB">
        <w:rPr>
          <w:rFonts w:ascii="Times New Roman" w:hAnsi="Times New Roman"/>
          <w:sz w:val="22"/>
          <w:szCs w:val="22"/>
          <w:lang w:val="en-GB"/>
        </w:rPr>
        <w:t xml:space="preserve">Publication reference: </w:t>
      </w:r>
      <w:proofErr w:type="spellStart"/>
      <w:r w:rsidRPr="0035671B">
        <w:rPr>
          <w:rFonts w:ascii="Times New Roman" w:hAnsi="Times New Roman"/>
          <w:sz w:val="22"/>
          <w:szCs w:val="22"/>
        </w:rPr>
        <w:t>EuropeAid</w:t>
      </w:r>
      <w:proofErr w:type="spellEnd"/>
      <w:r w:rsidRPr="0035671B">
        <w:rPr>
          <w:rFonts w:ascii="Times New Roman" w:hAnsi="Times New Roman"/>
          <w:sz w:val="22"/>
          <w:szCs w:val="22"/>
        </w:rPr>
        <w:t>/132247/D/SUP/XK (PROC/321/11)</w:t>
      </w:r>
    </w:p>
    <w:p w:rsidR="00D03321" w:rsidRPr="0035671B" w:rsidRDefault="00D03321" w:rsidP="00D03321">
      <w:pPr>
        <w:pStyle w:val="Title"/>
        <w:jc w:val="left"/>
        <w:rPr>
          <w:rFonts w:ascii="Times New Roman" w:hAnsi="Times New Roman"/>
          <w:sz w:val="22"/>
          <w:szCs w:val="22"/>
          <w:lang w:val="en-GB"/>
        </w:rPr>
      </w:pPr>
      <w:r w:rsidRPr="00D32BAB">
        <w:rPr>
          <w:rFonts w:ascii="Times New Roman" w:hAnsi="Times New Roman"/>
          <w:sz w:val="22"/>
          <w:szCs w:val="22"/>
          <w:lang w:val="en-GB"/>
        </w:rPr>
        <w:t xml:space="preserve">Title of contract: </w:t>
      </w:r>
      <w:r w:rsidRPr="0035671B">
        <w:rPr>
          <w:rFonts w:ascii="Times New Roman" w:hAnsi="Times New Roman"/>
          <w:sz w:val="22"/>
          <w:szCs w:val="22"/>
          <w:lang w:val="en-GB"/>
        </w:rPr>
        <w:t>Framework Contract for the Supply of Stationery and Office Supplies</w:t>
      </w:r>
    </w:p>
    <w:p w:rsidR="00D03321" w:rsidRPr="00D32BAB" w:rsidRDefault="00D03321" w:rsidP="00D03321">
      <w:pPr>
        <w:ind w:right="425"/>
        <w:jc w:val="right"/>
        <w:rPr>
          <w:rFonts w:ascii="Times New Roman" w:hAnsi="Times New Roman"/>
          <w:b/>
          <w:lang w:val="en-GB"/>
        </w:rPr>
      </w:pPr>
      <w:r w:rsidRPr="00D32BAB">
        <w:rPr>
          <w:rFonts w:ascii="Times New Roman" w:hAnsi="Times New Roman"/>
          <w:b/>
          <w:lang w:val="en-GB"/>
        </w:rPr>
        <w:t>&lt;Place and date&gt;</w:t>
      </w:r>
    </w:p>
    <w:p w:rsidR="00D03321" w:rsidRPr="00D32BAB" w:rsidRDefault="00D03321" w:rsidP="00D03321">
      <w:pPr>
        <w:rPr>
          <w:rFonts w:ascii="Times New Roman" w:hAnsi="Times New Roman"/>
          <w:b/>
          <w:lang w:val="en-GB"/>
        </w:rPr>
      </w:pPr>
      <w:r w:rsidRPr="00D32BAB">
        <w:rPr>
          <w:rFonts w:ascii="Times New Roman" w:hAnsi="Times New Roman"/>
          <w:b/>
          <w:lang w:val="en-GB"/>
        </w:rPr>
        <w:t xml:space="preserve">A: </w:t>
      </w:r>
      <w:r w:rsidRPr="002E3D5E">
        <w:rPr>
          <w:rFonts w:ascii="Times New Roman" w:hAnsi="Times New Roman"/>
          <w:b/>
          <w:color w:val="000000"/>
          <w:lang w:eastAsia="en-GB"/>
        </w:rPr>
        <w:t xml:space="preserve">Xavier de </w:t>
      </w:r>
      <w:proofErr w:type="spellStart"/>
      <w:r w:rsidRPr="002E3D5E">
        <w:rPr>
          <w:rFonts w:ascii="Times New Roman" w:hAnsi="Times New Roman"/>
          <w:b/>
          <w:color w:val="000000"/>
          <w:lang w:eastAsia="en-GB"/>
        </w:rPr>
        <w:t>Marnhac</w:t>
      </w:r>
      <w:proofErr w:type="spellEnd"/>
      <w:r w:rsidRPr="002E3D5E">
        <w:rPr>
          <w:rFonts w:ascii="Times New Roman" w:hAnsi="Times New Roman"/>
          <w:b/>
          <w:color w:val="000000"/>
          <w:lang w:eastAsia="en-GB"/>
        </w:rPr>
        <w:t xml:space="preserve">, </w:t>
      </w:r>
      <w:r w:rsidRPr="002E3D5E">
        <w:rPr>
          <w:rFonts w:ascii="Times New Roman" w:hAnsi="Times New Roman"/>
          <w:b/>
        </w:rPr>
        <w:t>Head of EULEX Kosovo</w:t>
      </w:r>
      <w:r w:rsidRPr="002E3D5E">
        <w:rPr>
          <w:rFonts w:ascii="Times New Roman" w:hAnsi="Times New Roman"/>
        </w:rPr>
        <w:t xml:space="preserve">, and address at EULEX Kosovo, </w:t>
      </w:r>
      <w:proofErr w:type="spellStart"/>
      <w:r w:rsidRPr="002E3D5E">
        <w:rPr>
          <w:rFonts w:ascii="Times New Roman" w:hAnsi="Times New Roman"/>
        </w:rPr>
        <w:t>Ndertesa</w:t>
      </w:r>
      <w:proofErr w:type="spellEnd"/>
      <w:r w:rsidRPr="002E3D5E">
        <w:rPr>
          <w:rFonts w:ascii="Times New Roman" w:hAnsi="Times New Roman"/>
        </w:rPr>
        <w:t xml:space="preserve"> Farmed St. </w:t>
      </w:r>
      <w:proofErr w:type="spellStart"/>
      <w:r w:rsidRPr="002E3D5E">
        <w:rPr>
          <w:rFonts w:ascii="Times New Roman" w:hAnsi="Times New Roman"/>
        </w:rPr>
        <w:t>Muharrem</w:t>
      </w:r>
      <w:proofErr w:type="spellEnd"/>
      <w:r w:rsidRPr="002E3D5E">
        <w:rPr>
          <w:rFonts w:ascii="Times New Roman" w:hAnsi="Times New Roman"/>
        </w:rPr>
        <w:t xml:space="preserve"> </w:t>
      </w:r>
      <w:proofErr w:type="spellStart"/>
      <w:r w:rsidRPr="002E3D5E">
        <w:rPr>
          <w:rFonts w:ascii="Times New Roman" w:hAnsi="Times New Roman"/>
        </w:rPr>
        <w:t>Fejza</w:t>
      </w:r>
      <w:proofErr w:type="spellEnd"/>
      <w:r w:rsidRPr="002E3D5E">
        <w:rPr>
          <w:rFonts w:ascii="Times New Roman" w:hAnsi="Times New Roman"/>
        </w:rPr>
        <w:t xml:space="preserve"> p.n., </w:t>
      </w:r>
      <w:proofErr w:type="spellStart"/>
      <w:r w:rsidRPr="002E3D5E">
        <w:rPr>
          <w:rFonts w:ascii="Times New Roman" w:hAnsi="Times New Roman"/>
        </w:rPr>
        <w:t>Lagja</w:t>
      </w:r>
      <w:proofErr w:type="spellEnd"/>
      <w:r w:rsidRPr="002E3D5E">
        <w:rPr>
          <w:rFonts w:ascii="Times New Roman" w:hAnsi="Times New Roman"/>
        </w:rPr>
        <w:t xml:space="preserve"> e </w:t>
      </w:r>
      <w:proofErr w:type="spellStart"/>
      <w:r w:rsidRPr="002E3D5E">
        <w:rPr>
          <w:rFonts w:ascii="Times New Roman" w:hAnsi="Times New Roman"/>
        </w:rPr>
        <w:t>Spitalit</w:t>
      </w:r>
      <w:proofErr w:type="spellEnd"/>
      <w:r w:rsidRPr="002E3D5E">
        <w:rPr>
          <w:rFonts w:ascii="Times New Roman" w:hAnsi="Times New Roman"/>
        </w:rPr>
        <w:t xml:space="preserve"> P.O. Box 268, 10000 Pristina-Kosovo,</w:t>
      </w:r>
    </w:p>
    <w:p w:rsidR="00D03321" w:rsidRPr="00D32BAB" w:rsidRDefault="00D03321" w:rsidP="00D03321">
      <w:pPr>
        <w:pStyle w:val="Blockquote"/>
        <w:pBdr>
          <w:top w:val="single" w:sz="4" w:space="1" w:color="auto"/>
        </w:pBdr>
        <w:spacing w:before="0" w:after="0"/>
        <w:ind w:left="0" w:right="0"/>
        <w:jc w:val="center"/>
        <w:rPr>
          <w:rFonts w:ascii="Times New Roman" w:hAnsi="Times New Roman"/>
          <w:sz w:val="18"/>
          <w:lang w:val="en-GB"/>
        </w:rPr>
      </w:pPr>
    </w:p>
    <w:p w:rsidR="00D03321" w:rsidRPr="001E137F" w:rsidRDefault="00D03321" w:rsidP="00D03321">
      <w:pPr>
        <w:pStyle w:val="Blockquote"/>
        <w:spacing w:before="120" w:after="120"/>
        <w:ind w:left="0" w:right="0"/>
        <w:jc w:val="both"/>
        <w:rPr>
          <w:rFonts w:ascii="Times New Roman" w:hAnsi="Times New Roman"/>
          <w:sz w:val="22"/>
          <w:szCs w:val="22"/>
          <w:lang w:val="en-GB"/>
        </w:rPr>
      </w:pPr>
      <w:r w:rsidRPr="001E137F">
        <w:rPr>
          <w:rFonts w:ascii="Times New Roman" w:hAnsi="Times New Roman"/>
          <w:b/>
          <w:sz w:val="22"/>
          <w:szCs w:val="22"/>
        </w:rPr>
        <w:t>O</w:t>
      </w:r>
      <w:r w:rsidRPr="001E137F">
        <w:rPr>
          <w:rStyle w:val="Strong"/>
          <w:rFonts w:ascii="Times New Roman" w:hAnsi="Times New Roman"/>
          <w:sz w:val="22"/>
          <w:szCs w:val="22"/>
        </w:rPr>
        <w:t xml:space="preserve">ne signed </w:t>
      </w:r>
      <w:r w:rsidRPr="001E137F">
        <w:rPr>
          <w:rFonts w:ascii="Times New Roman" w:hAnsi="Times New Roman"/>
          <w:sz w:val="22"/>
          <w:szCs w:val="22"/>
        </w:rPr>
        <w:t>form must be supplied (for each lot, if the tender procedure is divided into lots), together with the number of copies specified in the Instruction to Tenderers</w:t>
      </w:r>
      <w:r w:rsidRPr="001E137F">
        <w:rPr>
          <w:rFonts w:ascii="Times New Roman" w:hAnsi="Times New Roman"/>
          <w:b/>
          <w:sz w:val="22"/>
          <w:szCs w:val="22"/>
        </w:rPr>
        <w:t>.</w:t>
      </w:r>
      <w:r>
        <w:rPr>
          <w:rFonts w:ascii="Times New Roman" w:hAnsi="Times New Roman"/>
          <w:b/>
          <w:sz w:val="22"/>
          <w:szCs w:val="22"/>
        </w:rPr>
        <w:t xml:space="preserve"> </w:t>
      </w:r>
      <w:r w:rsidRPr="001E137F">
        <w:rPr>
          <w:rFonts w:ascii="Times New Roman" w:hAnsi="Times New Roman"/>
          <w:sz w:val="22"/>
          <w:szCs w:val="22"/>
        </w:rPr>
        <w:t>The form must include a signed declaration using the annexed format from each legal entity making the application.</w:t>
      </w:r>
      <w:r>
        <w:rPr>
          <w:rFonts w:ascii="Times New Roman" w:hAnsi="Times New Roman"/>
          <w:sz w:val="22"/>
          <w:szCs w:val="22"/>
        </w:rPr>
        <w:t xml:space="preserve"> </w:t>
      </w:r>
      <w:r w:rsidRPr="001E137F">
        <w:rPr>
          <w:rFonts w:ascii="Times New Roman" w:hAnsi="Times New Roman"/>
          <w:sz w:val="22"/>
          <w:szCs w:val="22"/>
          <w:lang w:val="en-GB"/>
        </w:rPr>
        <w:t xml:space="preserve">Any additional documentation (brochure, letter, </w:t>
      </w:r>
      <w:proofErr w:type="spellStart"/>
      <w:r w:rsidRPr="001E137F">
        <w:rPr>
          <w:rFonts w:ascii="Times New Roman" w:hAnsi="Times New Roman"/>
          <w:sz w:val="22"/>
          <w:szCs w:val="22"/>
          <w:lang w:val="en-GB"/>
        </w:rPr>
        <w:t>etc</w:t>
      </w:r>
      <w:proofErr w:type="spellEnd"/>
      <w:r w:rsidRPr="001E137F">
        <w:rPr>
          <w:rFonts w:ascii="Times New Roman" w:hAnsi="Times New Roman"/>
          <w:sz w:val="22"/>
          <w:szCs w:val="22"/>
          <w:lang w:val="en-GB"/>
        </w:rPr>
        <w:t>) sent with the form will not be taken into consideration.</w:t>
      </w:r>
      <w:r w:rsidRPr="001E137F">
        <w:rPr>
          <w:rFonts w:ascii="Times New Roman" w:hAnsi="Times New Roman"/>
          <w:b/>
          <w:sz w:val="22"/>
          <w:szCs w:val="22"/>
          <w:lang w:val="en-GB"/>
        </w:rPr>
        <w:t xml:space="preserve"> </w:t>
      </w:r>
      <w:r w:rsidRPr="001E137F">
        <w:rPr>
          <w:rFonts w:ascii="Times New Roman" w:hAnsi="Times New Roman"/>
          <w:sz w:val="22"/>
          <w:szCs w:val="22"/>
        </w:rPr>
        <w:t>Applications being submitted by a</w:t>
      </w:r>
      <w:r w:rsidRPr="001E137F">
        <w:rPr>
          <w:rFonts w:ascii="Times New Roman" w:hAnsi="Times New Roman"/>
          <w:sz w:val="22"/>
          <w:szCs w:val="22"/>
          <w:lang w:val="en-GB"/>
        </w:rPr>
        <w:t xml:space="preserve"> </w:t>
      </w:r>
      <w:r w:rsidRPr="005554A3">
        <w:rPr>
          <w:rFonts w:ascii="Times New Roman" w:hAnsi="Times New Roman"/>
          <w:bCs/>
          <w:sz w:val="22"/>
          <w:szCs w:val="22"/>
          <w:lang w:val="en-GB"/>
        </w:rPr>
        <w:t>consortium (</w:t>
      </w:r>
      <w:proofErr w:type="spellStart"/>
      <w:r w:rsidRPr="005554A3">
        <w:rPr>
          <w:rFonts w:ascii="Times New Roman" w:hAnsi="Times New Roman"/>
          <w:bCs/>
          <w:sz w:val="22"/>
          <w:szCs w:val="22"/>
          <w:lang w:val="en-GB"/>
        </w:rPr>
        <w:t>ie</w:t>
      </w:r>
      <w:proofErr w:type="spellEnd"/>
      <w:r w:rsidRPr="001E137F">
        <w:rPr>
          <w:rFonts w:ascii="Times New Roman" w:hAnsi="Times New Roman"/>
          <w:sz w:val="22"/>
          <w:szCs w:val="22"/>
          <w:lang w:val="en-GB"/>
        </w:rPr>
        <w:t>, either a permanent, legally-established grouping or a grouping which has been constituted informally for a specific tender procedure) must follow the instructions applicable to the consortium leader and its members.</w:t>
      </w:r>
      <w:r>
        <w:rPr>
          <w:rFonts w:ascii="Times New Roman" w:hAnsi="Times New Roman"/>
          <w:sz w:val="22"/>
          <w:szCs w:val="22"/>
          <w:lang w:val="en-GB"/>
        </w:rPr>
        <w:t xml:space="preserve"> </w:t>
      </w:r>
      <w:r w:rsidRPr="0034093D">
        <w:rPr>
          <w:rFonts w:ascii="Times New Roman" w:hAnsi="Times New Roman"/>
          <w:sz w:val="22"/>
          <w:szCs w:val="22"/>
          <w:lang w:val="en-GB"/>
        </w:rPr>
        <w:t>The attachments to this submission form (i.e. declarations, statements, proofs) may be in original or copy. If</w:t>
      </w:r>
      <w:r>
        <w:rPr>
          <w:rFonts w:ascii="Times New Roman" w:hAnsi="Times New Roman"/>
          <w:sz w:val="22"/>
          <w:szCs w:val="22"/>
          <w:lang w:val="en-GB"/>
        </w:rPr>
        <w:t xml:space="preserve"> </w:t>
      </w:r>
      <w:r w:rsidRPr="0034093D">
        <w:rPr>
          <w:rFonts w:ascii="Times New Roman" w:hAnsi="Times New Roman"/>
          <w:sz w:val="22"/>
          <w:szCs w:val="22"/>
          <w:lang w:val="en-GB"/>
        </w:rPr>
        <w:t>copies are submitted</w:t>
      </w:r>
      <w:r>
        <w:rPr>
          <w:rFonts w:ascii="Times New Roman" w:hAnsi="Times New Roman"/>
          <w:sz w:val="22"/>
          <w:szCs w:val="22"/>
          <w:lang w:val="en-GB"/>
        </w:rPr>
        <w:t>,</w:t>
      </w:r>
      <w:r w:rsidRPr="0034093D">
        <w:rPr>
          <w:rFonts w:ascii="Times New Roman" w:hAnsi="Times New Roman"/>
          <w:sz w:val="22"/>
          <w:szCs w:val="22"/>
          <w:lang w:val="en-GB"/>
        </w:rPr>
        <w:t xml:space="preserve"> the originals must be </w:t>
      </w:r>
      <w:r>
        <w:rPr>
          <w:rFonts w:ascii="Times New Roman" w:hAnsi="Times New Roman"/>
          <w:sz w:val="22"/>
          <w:szCs w:val="22"/>
          <w:lang w:val="en-GB"/>
        </w:rPr>
        <w:t>dispatched</w:t>
      </w:r>
      <w:r w:rsidRPr="0034093D">
        <w:rPr>
          <w:rFonts w:ascii="Times New Roman" w:hAnsi="Times New Roman"/>
          <w:sz w:val="22"/>
          <w:szCs w:val="22"/>
          <w:lang w:val="en-GB"/>
        </w:rPr>
        <w:t xml:space="preserve"> to the Contracting Authority upon request.</w:t>
      </w:r>
      <w:r w:rsidRPr="00BF703F">
        <w:rPr>
          <w:rFonts w:ascii="Times New Roman" w:hAnsi="Times New Roman"/>
          <w:sz w:val="22"/>
          <w:szCs w:val="22"/>
          <w:lang w:val="en-GB" w:eastAsia="en-GB" w:bidi="kn-IN"/>
        </w:rPr>
        <w:t xml:space="preserve"> </w:t>
      </w:r>
      <w:r w:rsidRPr="00E51B55">
        <w:rPr>
          <w:rFonts w:ascii="Times New Roman" w:hAnsi="Times New Roman"/>
          <w:sz w:val="22"/>
          <w:szCs w:val="22"/>
          <w:lang w:val="en-GB"/>
        </w:rPr>
        <w:t xml:space="preserve">For </w:t>
      </w:r>
      <w:proofErr w:type="spellStart"/>
      <w:r w:rsidRPr="00E51B55">
        <w:rPr>
          <w:rFonts w:ascii="Times New Roman" w:hAnsi="Times New Roman"/>
          <w:sz w:val="22"/>
          <w:szCs w:val="22"/>
          <w:lang w:val="en-GB"/>
        </w:rPr>
        <w:t>economical</w:t>
      </w:r>
      <w:proofErr w:type="spellEnd"/>
      <w:r w:rsidRPr="00E51B55">
        <w:rPr>
          <w:rFonts w:ascii="Times New Roman" w:hAnsi="Times New Roman"/>
          <w:sz w:val="22"/>
          <w:szCs w:val="22"/>
          <w:lang w:val="en-GB"/>
        </w:rPr>
        <w:t xml:space="preserve"> and ecological reasons, we strongly recommend that you submit your files on paper-based materials (no plastic folder or divider). We also suggest you use double-sided print-outs as much as possible.</w:t>
      </w:r>
    </w:p>
    <w:p w:rsidR="00D03321" w:rsidRPr="001E137F" w:rsidRDefault="00D03321" w:rsidP="00D03321">
      <w:pPr>
        <w:pStyle w:val="Blockquote"/>
        <w:spacing w:before="120" w:after="120"/>
        <w:ind w:left="0" w:right="0"/>
        <w:jc w:val="both"/>
        <w:rPr>
          <w:rFonts w:ascii="Times New Roman" w:hAnsi="Times New Roman"/>
          <w:sz w:val="22"/>
          <w:szCs w:val="22"/>
          <w:lang w:val="en-GB"/>
        </w:rPr>
      </w:pPr>
      <w:r w:rsidRPr="001E137F">
        <w:rPr>
          <w:rFonts w:ascii="Times New Roman" w:hAnsi="Times New Roman"/>
          <w:sz w:val="22"/>
          <w:szCs w:val="22"/>
          <w:lang w:val="en-GB"/>
        </w:rPr>
        <w:t>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performance of the contract, for example by producing an undertaking on the part of those entities to place those resources at its disposal. Such entities, for instance the parent company of the economic operator, must respect the same rules of eligibility and notably that of nationality, as the economic operator.</w:t>
      </w:r>
    </w:p>
    <w:p w:rsidR="00D03321" w:rsidRPr="00D32BAB" w:rsidRDefault="00D03321" w:rsidP="00D03321">
      <w:pPr>
        <w:keepNext/>
        <w:spacing w:before="240" w:after="240"/>
        <w:ind w:left="709" w:hanging="709"/>
        <w:jc w:val="both"/>
        <w:outlineLvl w:val="0"/>
        <w:rPr>
          <w:rFonts w:ascii="Times New Roman" w:hAnsi="Times New Roman"/>
          <w:b/>
          <w:sz w:val="24"/>
          <w:szCs w:val="24"/>
          <w:lang w:val="en-GB"/>
        </w:rPr>
      </w:pPr>
      <w:r w:rsidRPr="00D32BAB">
        <w:rPr>
          <w:rFonts w:ascii="Times New Roman" w:hAnsi="Times New Roman"/>
          <w:b/>
          <w:sz w:val="24"/>
          <w:szCs w:val="24"/>
          <w:lang w:val="en-GB"/>
        </w:rPr>
        <w:t>1</w:t>
      </w:r>
      <w:r w:rsidRPr="00D32BAB">
        <w:rPr>
          <w:rFonts w:ascii="Times New Roman" w:hAnsi="Times New Roman"/>
          <w:b/>
          <w:sz w:val="24"/>
          <w:szCs w:val="24"/>
          <w:lang w:val="en-GB"/>
        </w:rPr>
        <w:tab/>
        <w:t>SUBMITTED BY</w:t>
      </w:r>
    </w:p>
    <w:tbl>
      <w:tblPr>
        <w:tblW w:w="793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1559"/>
      </w:tblGrid>
      <w:tr w:rsidR="00D03321" w:rsidRPr="00D32BAB" w:rsidTr="00D03321">
        <w:trPr>
          <w:cantSplit/>
        </w:trPr>
        <w:tc>
          <w:tcPr>
            <w:tcW w:w="1701" w:type="dxa"/>
            <w:tcBorders>
              <w:top w:val="nil"/>
              <w:left w:val="nil"/>
            </w:tcBorders>
          </w:tcPr>
          <w:p w:rsidR="00D03321" w:rsidRPr="00D32BAB" w:rsidRDefault="00D03321" w:rsidP="00D03321">
            <w:pPr>
              <w:jc w:val="both"/>
              <w:rPr>
                <w:rFonts w:ascii="Times New Roman" w:hAnsi="Times New Roman"/>
                <w:b/>
                <w:lang w:val="en-GB"/>
              </w:rPr>
            </w:pPr>
          </w:p>
        </w:tc>
        <w:tc>
          <w:tcPr>
            <w:tcW w:w="4678" w:type="dxa"/>
            <w:shd w:val="pct5" w:color="auto" w:fill="FFFFFF"/>
          </w:tcPr>
          <w:p w:rsidR="00D03321" w:rsidRPr="00D32BAB" w:rsidRDefault="00D03321" w:rsidP="00D03321">
            <w:pPr>
              <w:jc w:val="both"/>
              <w:rPr>
                <w:rFonts w:ascii="Times New Roman" w:hAnsi="Times New Roman"/>
                <w:b/>
                <w:lang w:val="en-GB"/>
              </w:rPr>
            </w:pPr>
            <w:r w:rsidRPr="00D32BAB">
              <w:rPr>
                <w:rFonts w:ascii="Times New Roman" w:hAnsi="Times New Roman"/>
                <w:b/>
                <w:lang w:val="en-GB"/>
              </w:rPr>
              <w:t>Name(s) of tenderer(s)</w:t>
            </w:r>
          </w:p>
        </w:tc>
        <w:tc>
          <w:tcPr>
            <w:tcW w:w="1559" w:type="dxa"/>
            <w:shd w:val="pct5" w:color="auto" w:fill="FFFFFF"/>
          </w:tcPr>
          <w:p w:rsidR="00D03321" w:rsidRPr="00D32BAB" w:rsidRDefault="00D03321" w:rsidP="00D03321">
            <w:pPr>
              <w:jc w:val="both"/>
              <w:rPr>
                <w:rFonts w:ascii="Times New Roman" w:hAnsi="Times New Roman"/>
                <w:b/>
                <w:lang w:val="en-GB"/>
              </w:rPr>
            </w:pPr>
            <w:r w:rsidRPr="00D32BAB">
              <w:rPr>
                <w:rFonts w:ascii="Times New Roman" w:hAnsi="Times New Roman"/>
                <w:b/>
                <w:lang w:val="en-GB"/>
              </w:rPr>
              <w:t>Nationality</w:t>
            </w:r>
            <w:r w:rsidRPr="00D32BAB">
              <w:rPr>
                <w:rStyle w:val="EndnoteReference"/>
                <w:rFonts w:ascii="Times New Roman" w:hAnsi="Times New Roman"/>
                <w:b/>
                <w:lang w:val="en-GB"/>
              </w:rPr>
              <w:endnoteReference w:id="1"/>
            </w:r>
          </w:p>
        </w:tc>
      </w:tr>
      <w:tr w:rsidR="00D03321" w:rsidRPr="00D32BAB" w:rsidTr="00D03321">
        <w:trPr>
          <w:cantSplit/>
          <w:trHeight w:val="951"/>
        </w:trPr>
        <w:tc>
          <w:tcPr>
            <w:tcW w:w="1701" w:type="dxa"/>
          </w:tcPr>
          <w:p w:rsidR="00D03321" w:rsidRPr="00D32BAB" w:rsidRDefault="00D03321" w:rsidP="00D03321">
            <w:pPr>
              <w:rPr>
                <w:rFonts w:ascii="Times New Roman" w:hAnsi="Times New Roman"/>
                <w:b/>
                <w:lang w:val="en-GB"/>
              </w:rPr>
            </w:pPr>
            <w:r w:rsidRPr="00D32BAB">
              <w:rPr>
                <w:rFonts w:ascii="Times New Roman" w:hAnsi="Times New Roman"/>
                <w:b/>
                <w:lang w:val="en-GB"/>
              </w:rPr>
              <w:t>Leader</w:t>
            </w:r>
            <w:r w:rsidRPr="00D32BAB">
              <w:rPr>
                <w:rStyle w:val="EndnoteReference"/>
                <w:rFonts w:ascii="Times New Roman" w:hAnsi="Times New Roman"/>
                <w:b/>
                <w:lang w:val="en-GB"/>
              </w:rPr>
              <w:endnoteReference w:id="2"/>
            </w:r>
          </w:p>
        </w:tc>
        <w:tc>
          <w:tcPr>
            <w:tcW w:w="4678" w:type="dxa"/>
          </w:tcPr>
          <w:p w:rsidR="00D03321" w:rsidRPr="00D32BAB" w:rsidRDefault="00D03321" w:rsidP="00D03321">
            <w:pPr>
              <w:jc w:val="both"/>
              <w:rPr>
                <w:rFonts w:ascii="Times New Roman" w:hAnsi="Times New Roman"/>
                <w:b/>
                <w:lang w:val="en-GB"/>
              </w:rPr>
            </w:pPr>
          </w:p>
        </w:tc>
        <w:tc>
          <w:tcPr>
            <w:tcW w:w="1559" w:type="dxa"/>
          </w:tcPr>
          <w:p w:rsidR="00D03321" w:rsidRPr="00D32BAB" w:rsidRDefault="00D03321" w:rsidP="00D03321">
            <w:pPr>
              <w:jc w:val="both"/>
              <w:rPr>
                <w:rFonts w:ascii="Times New Roman" w:hAnsi="Times New Roman"/>
                <w:b/>
                <w:lang w:val="en-GB"/>
              </w:rPr>
            </w:pPr>
          </w:p>
        </w:tc>
      </w:tr>
      <w:tr w:rsidR="00D03321" w:rsidRPr="00D32BAB" w:rsidTr="00D03321">
        <w:trPr>
          <w:cantSplit/>
          <w:trHeight w:val="979"/>
        </w:trPr>
        <w:tc>
          <w:tcPr>
            <w:tcW w:w="1701" w:type="dxa"/>
          </w:tcPr>
          <w:p w:rsidR="00D03321" w:rsidRPr="00D32BAB" w:rsidRDefault="00D03321" w:rsidP="00D03321">
            <w:pPr>
              <w:jc w:val="both"/>
              <w:rPr>
                <w:rFonts w:ascii="Times New Roman" w:hAnsi="Times New Roman"/>
                <w:b/>
                <w:lang w:val="en-GB"/>
              </w:rPr>
            </w:pPr>
            <w:r w:rsidRPr="00D32BAB">
              <w:rPr>
                <w:rFonts w:ascii="Times New Roman" w:hAnsi="Times New Roman"/>
                <w:b/>
                <w:lang w:val="en-GB"/>
              </w:rPr>
              <w:t xml:space="preserve">Member </w:t>
            </w:r>
          </w:p>
        </w:tc>
        <w:tc>
          <w:tcPr>
            <w:tcW w:w="4678" w:type="dxa"/>
          </w:tcPr>
          <w:p w:rsidR="00D03321" w:rsidRPr="00D32BAB" w:rsidRDefault="00D03321" w:rsidP="00D03321">
            <w:pPr>
              <w:jc w:val="both"/>
              <w:rPr>
                <w:rFonts w:ascii="Times New Roman" w:hAnsi="Times New Roman"/>
                <w:b/>
                <w:lang w:val="en-GB"/>
              </w:rPr>
            </w:pPr>
          </w:p>
        </w:tc>
        <w:tc>
          <w:tcPr>
            <w:tcW w:w="1559" w:type="dxa"/>
          </w:tcPr>
          <w:p w:rsidR="00D03321" w:rsidRPr="00D32BAB" w:rsidRDefault="00D03321" w:rsidP="00D03321">
            <w:pPr>
              <w:jc w:val="both"/>
              <w:rPr>
                <w:rFonts w:ascii="Times New Roman" w:hAnsi="Times New Roman"/>
                <w:b/>
                <w:lang w:val="en-GB"/>
              </w:rPr>
            </w:pPr>
          </w:p>
        </w:tc>
      </w:tr>
      <w:tr w:rsidR="00D03321" w:rsidRPr="00D32BAB" w:rsidTr="00D03321">
        <w:trPr>
          <w:cantSplit/>
          <w:trHeight w:val="1121"/>
        </w:trPr>
        <w:tc>
          <w:tcPr>
            <w:tcW w:w="1701" w:type="dxa"/>
          </w:tcPr>
          <w:p w:rsidR="00D03321" w:rsidRPr="00D32BAB" w:rsidRDefault="00D03321" w:rsidP="00D03321">
            <w:pPr>
              <w:jc w:val="both"/>
              <w:rPr>
                <w:rFonts w:ascii="Times New Roman" w:hAnsi="Times New Roman"/>
                <w:b/>
                <w:lang w:val="en-GB"/>
              </w:rPr>
            </w:pPr>
            <w:proofErr w:type="spellStart"/>
            <w:r w:rsidRPr="00D32BAB">
              <w:rPr>
                <w:rFonts w:ascii="Times New Roman" w:hAnsi="Times New Roman"/>
                <w:b/>
                <w:lang w:val="en-GB"/>
              </w:rPr>
              <w:t>Etc</w:t>
            </w:r>
            <w:proofErr w:type="spellEnd"/>
            <w:r w:rsidRPr="00D32BAB">
              <w:rPr>
                <w:rFonts w:ascii="Times New Roman" w:hAnsi="Times New Roman"/>
                <w:b/>
                <w:lang w:val="en-GB"/>
              </w:rPr>
              <w:t xml:space="preserve"> … </w:t>
            </w:r>
          </w:p>
        </w:tc>
        <w:tc>
          <w:tcPr>
            <w:tcW w:w="4678" w:type="dxa"/>
          </w:tcPr>
          <w:p w:rsidR="00D03321" w:rsidRPr="00D32BAB" w:rsidRDefault="00D03321" w:rsidP="00D03321">
            <w:pPr>
              <w:jc w:val="both"/>
              <w:rPr>
                <w:rFonts w:ascii="Times New Roman" w:hAnsi="Times New Roman"/>
                <w:b/>
                <w:lang w:val="en-GB"/>
              </w:rPr>
            </w:pPr>
          </w:p>
        </w:tc>
        <w:tc>
          <w:tcPr>
            <w:tcW w:w="1559" w:type="dxa"/>
          </w:tcPr>
          <w:p w:rsidR="00D03321" w:rsidRPr="00D32BAB" w:rsidRDefault="00D03321" w:rsidP="00D03321">
            <w:pPr>
              <w:jc w:val="both"/>
              <w:rPr>
                <w:rFonts w:ascii="Times New Roman" w:hAnsi="Times New Roman"/>
                <w:b/>
                <w:lang w:val="en-GB"/>
              </w:rPr>
            </w:pPr>
          </w:p>
        </w:tc>
      </w:tr>
    </w:tbl>
    <w:p w:rsidR="00D03321" w:rsidRPr="00D32BAB" w:rsidRDefault="00D03321" w:rsidP="00D03321">
      <w:pPr>
        <w:keepNext/>
        <w:spacing w:before="720" w:after="240"/>
        <w:ind w:left="709" w:hanging="709"/>
        <w:jc w:val="both"/>
        <w:outlineLvl w:val="0"/>
        <w:rPr>
          <w:rFonts w:ascii="Times New Roman" w:hAnsi="Times New Roman"/>
          <w:b/>
          <w:sz w:val="24"/>
          <w:szCs w:val="24"/>
          <w:lang w:val="en-GB"/>
        </w:rPr>
      </w:pPr>
      <w:r w:rsidRPr="00D32BAB">
        <w:rPr>
          <w:rFonts w:ascii="Times New Roman" w:hAnsi="Times New Roman"/>
          <w:b/>
          <w:sz w:val="24"/>
          <w:szCs w:val="24"/>
          <w:lang w:val="en-GB"/>
        </w:rPr>
        <w:lastRenderedPageBreak/>
        <w:t>2</w:t>
      </w:r>
      <w:r w:rsidRPr="00D32BAB">
        <w:rPr>
          <w:rFonts w:ascii="Times New Roman" w:hAnsi="Times New Roman"/>
          <w:b/>
          <w:sz w:val="24"/>
          <w:szCs w:val="24"/>
          <w:lang w:val="en-GB"/>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D03321" w:rsidRPr="00D32BAB" w:rsidTr="00D03321">
        <w:trPr>
          <w:trHeight w:val="563"/>
        </w:trPr>
        <w:tc>
          <w:tcPr>
            <w:tcW w:w="2235" w:type="dxa"/>
            <w:shd w:val="clear" w:color="auto" w:fill="B3B3B3"/>
            <w:vAlign w:val="center"/>
          </w:tcPr>
          <w:p w:rsidR="00D03321" w:rsidRPr="00D32BAB" w:rsidRDefault="00D03321" w:rsidP="00D03321">
            <w:pPr>
              <w:keepNext/>
              <w:tabs>
                <w:tab w:val="left" w:pos="360"/>
              </w:tabs>
              <w:rPr>
                <w:rFonts w:ascii="Times New Roman" w:hAnsi="Times New Roman"/>
                <w:b/>
                <w:sz w:val="24"/>
                <w:szCs w:val="24"/>
                <w:lang w:val="en-GB"/>
              </w:rPr>
            </w:pPr>
            <w:r w:rsidRPr="00D32BAB">
              <w:rPr>
                <w:rFonts w:ascii="Times New Roman" w:hAnsi="Times New Roman"/>
                <w:b/>
                <w:sz w:val="24"/>
                <w:szCs w:val="24"/>
                <w:lang w:val="en-GB"/>
              </w:rPr>
              <w:t>Name</w:t>
            </w:r>
          </w:p>
        </w:tc>
        <w:tc>
          <w:tcPr>
            <w:tcW w:w="5103" w:type="dxa"/>
          </w:tcPr>
          <w:p w:rsidR="00D03321" w:rsidRPr="00D32BAB" w:rsidRDefault="00D03321" w:rsidP="00D03321">
            <w:pPr>
              <w:keepNext/>
              <w:tabs>
                <w:tab w:val="left" w:pos="360"/>
              </w:tabs>
              <w:jc w:val="both"/>
              <w:rPr>
                <w:rFonts w:ascii="Times New Roman" w:hAnsi="Times New Roman"/>
                <w:b/>
                <w:sz w:val="24"/>
                <w:szCs w:val="24"/>
                <w:lang w:val="en-GB"/>
              </w:rPr>
            </w:pPr>
          </w:p>
        </w:tc>
      </w:tr>
      <w:tr w:rsidR="00D03321" w:rsidRPr="00D32BAB" w:rsidTr="00D03321">
        <w:trPr>
          <w:trHeight w:val="841"/>
        </w:trPr>
        <w:tc>
          <w:tcPr>
            <w:tcW w:w="2235" w:type="dxa"/>
            <w:shd w:val="clear" w:color="auto" w:fill="B3B3B3"/>
            <w:vAlign w:val="center"/>
          </w:tcPr>
          <w:p w:rsidR="00D03321" w:rsidRPr="00D32BAB" w:rsidRDefault="00D03321" w:rsidP="00D03321">
            <w:pPr>
              <w:keepNext/>
              <w:tabs>
                <w:tab w:val="left" w:pos="360"/>
              </w:tabs>
              <w:rPr>
                <w:rFonts w:ascii="Times New Roman" w:hAnsi="Times New Roman"/>
                <w:b/>
                <w:sz w:val="24"/>
                <w:szCs w:val="24"/>
                <w:lang w:val="en-GB"/>
              </w:rPr>
            </w:pPr>
            <w:r w:rsidRPr="00D32BAB">
              <w:rPr>
                <w:rFonts w:ascii="Times New Roman" w:hAnsi="Times New Roman"/>
                <w:b/>
                <w:sz w:val="24"/>
                <w:szCs w:val="24"/>
                <w:lang w:val="en-GB"/>
              </w:rPr>
              <w:t>Address</w:t>
            </w:r>
          </w:p>
        </w:tc>
        <w:tc>
          <w:tcPr>
            <w:tcW w:w="5103" w:type="dxa"/>
          </w:tcPr>
          <w:p w:rsidR="00D03321" w:rsidRPr="00D32BAB" w:rsidRDefault="00D03321" w:rsidP="00D03321">
            <w:pPr>
              <w:keepNext/>
              <w:tabs>
                <w:tab w:val="left" w:pos="360"/>
              </w:tabs>
              <w:jc w:val="both"/>
              <w:rPr>
                <w:rFonts w:ascii="Times New Roman" w:hAnsi="Times New Roman"/>
                <w:b/>
                <w:sz w:val="24"/>
                <w:szCs w:val="24"/>
                <w:lang w:val="en-GB"/>
              </w:rPr>
            </w:pPr>
          </w:p>
        </w:tc>
      </w:tr>
      <w:tr w:rsidR="00D03321" w:rsidRPr="00D32BAB" w:rsidTr="00D03321">
        <w:trPr>
          <w:trHeight w:val="413"/>
        </w:trPr>
        <w:tc>
          <w:tcPr>
            <w:tcW w:w="2235" w:type="dxa"/>
            <w:shd w:val="clear" w:color="auto" w:fill="B3B3B3"/>
            <w:vAlign w:val="center"/>
          </w:tcPr>
          <w:p w:rsidR="00D03321" w:rsidRPr="00D32BAB" w:rsidRDefault="00D03321" w:rsidP="00D03321">
            <w:pPr>
              <w:keepNext/>
              <w:tabs>
                <w:tab w:val="left" w:pos="360"/>
              </w:tabs>
              <w:rPr>
                <w:rFonts w:ascii="Times New Roman" w:hAnsi="Times New Roman"/>
                <w:b/>
                <w:sz w:val="24"/>
                <w:szCs w:val="24"/>
                <w:lang w:val="en-GB"/>
              </w:rPr>
            </w:pPr>
            <w:r w:rsidRPr="00D32BAB">
              <w:rPr>
                <w:rFonts w:ascii="Times New Roman" w:hAnsi="Times New Roman"/>
                <w:b/>
                <w:sz w:val="24"/>
                <w:szCs w:val="24"/>
                <w:lang w:val="en-GB"/>
              </w:rPr>
              <w:t>Telephone</w:t>
            </w:r>
          </w:p>
        </w:tc>
        <w:tc>
          <w:tcPr>
            <w:tcW w:w="5103" w:type="dxa"/>
          </w:tcPr>
          <w:p w:rsidR="00D03321" w:rsidRPr="00D32BAB" w:rsidRDefault="00D03321" w:rsidP="00D03321">
            <w:pPr>
              <w:keepNext/>
              <w:tabs>
                <w:tab w:val="left" w:pos="360"/>
              </w:tabs>
              <w:jc w:val="both"/>
              <w:rPr>
                <w:rFonts w:ascii="Times New Roman" w:hAnsi="Times New Roman"/>
                <w:b/>
                <w:sz w:val="24"/>
                <w:szCs w:val="24"/>
                <w:lang w:val="en-GB"/>
              </w:rPr>
            </w:pPr>
          </w:p>
        </w:tc>
      </w:tr>
      <w:tr w:rsidR="00D03321" w:rsidRPr="00D32BAB" w:rsidTr="00D03321">
        <w:trPr>
          <w:trHeight w:val="431"/>
        </w:trPr>
        <w:tc>
          <w:tcPr>
            <w:tcW w:w="2235" w:type="dxa"/>
            <w:shd w:val="clear" w:color="auto" w:fill="B3B3B3"/>
            <w:vAlign w:val="center"/>
          </w:tcPr>
          <w:p w:rsidR="00D03321" w:rsidRPr="00D32BAB" w:rsidRDefault="00D03321" w:rsidP="00D03321">
            <w:pPr>
              <w:keepNext/>
              <w:tabs>
                <w:tab w:val="left" w:pos="360"/>
              </w:tabs>
              <w:rPr>
                <w:rFonts w:ascii="Times New Roman" w:hAnsi="Times New Roman"/>
                <w:b/>
                <w:sz w:val="24"/>
                <w:szCs w:val="24"/>
                <w:lang w:val="en-GB"/>
              </w:rPr>
            </w:pPr>
            <w:r w:rsidRPr="00D32BAB">
              <w:rPr>
                <w:rFonts w:ascii="Times New Roman" w:hAnsi="Times New Roman"/>
                <w:b/>
                <w:sz w:val="24"/>
                <w:szCs w:val="24"/>
                <w:lang w:val="en-GB"/>
              </w:rPr>
              <w:t>Fax</w:t>
            </w:r>
          </w:p>
        </w:tc>
        <w:tc>
          <w:tcPr>
            <w:tcW w:w="5103" w:type="dxa"/>
          </w:tcPr>
          <w:p w:rsidR="00D03321" w:rsidRPr="00D32BAB" w:rsidRDefault="00D03321" w:rsidP="00D03321">
            <w:pPr>
              <w:keepNext/>
              <w:tabs>
                <w:tab w:val="left" w:pos="360"/>
              </w:tabs>
              <w:jc w:val="both"/>
              <w:rPr>
                <w:rFonts w:ascii="Times New Roman" w:hAnsi="Times New Roman"/>
                <w:b/>
                <w:sz w:val="24"/>
                <w:szCs w:val="24"/>
                <w:lang w:val="en-GB"/>
              </w:rPr>
            </w:pPr>
          </w:p>
        </w:tc>
      </w:tr>
      <w:tr w:rsidR="00D03321" w:rsidRPr="00D32BAB" w:rsidTr="00D03321">
        <w:tc>
          <w:tcPr>
            <w:tcW w:w="2235" w:type="dxa"/>
            <w:shd w:val="clear" w:color="auto" w:fill="B3B3B3"/>
            <w:vAlign w:val="center"/>
          </w:tcPr>
          <w:p w:rsidR="00D03321" w:rsidRPr="00D32BAB" w:rsidRDefault="00D03321" w:rsidP="00D03321">
            <w:pPr>
              <w:keepNext/>
              <w:tabs>
                <w:tab w:val="left" w:pos="360"/>
              </w:tabs>
              <w:rPr>
                <w:rFonts w:ascii="Times New Roman" w:hAnsi="Times New Roman"/>
                <w:b/>
                <w:sz w:val="24"/>
                <w:szCs w:val="24"/>
                <w:lang w:val="en-GB"/>
              </w:rPr>
            </w:pPr>
            <w:r w:rsidRPr="00D32BAB">
              <w:rPr>
                <w:rFonts w:ascii="Times New Roman" w:hAnsi="Times New Roman"/>
                <w:b/>
                <w:sz w:val="24"/>
                <w:szCs w:val="24"/>
                <w:lang w:val="en-GB"/>
              </w:rPr>
              <w:t>E-mail</w:t>
            </w:r>
          </w:p>
        </w:tc>
        <w:tc>
          <w:tcPr>
            <w:tcW w:w="5103" w:type="dxa"/>
          </w:tcPr>
          <w:p w:rsidR="00D03321" w:rsidRPr="00D32BAB" w:rsidRDefault="00D03321" w:rsidP="00D03321">
            <w:pPr>
              <w:keepNext/>
              <w:tabs>
                <w:tab w:val="left" w:pos="360"/>
              </w:tabs>
              <w:jc w:val="both"/>
              <w:rPr>
                <w:rFonts w:ascii="Times New Roman" w:hAnsi="Times New Roman"/>
                <w:b/>
                <w:sz w:val="24"/>
                <w:szCs w:val="24"/>
                <w:lang w:val="en-GB"/>
              </w:rPr>
            </w:pPr>
          </w:p>
        </w:tc>
      </w:tr>
    </w:tbl>
    <w:p w:rsidR="00D03321" w:rsidRPr="00D32BAB" w:rsidRDefault="00D03321" w:rsidP="00D03321">
      <w:pPr>
        <w:keepNext/>
        <w:tabs>
          <w:tab w:val="left" w:pos="360"/>
        </w:tabs>
        <w:spacing w:before="360"/>
        <w:jc w:val="both"/>
        <w:rPr>
          <w:rFonts w:ascii="Times New Roman" w:hAnsi="Times New Roman"/>
          <w:sz w:val="24"/>
          <w:szCs w:val="24"/>
          <w:lang w:val="en-GB"/>
        </w:rPr>
      </w:pPr>
      <w:r w:rsidRPr="00D32BAB">
        <w:rPr>
          <w:rFonts w:ascii="Times New Roman" w:hAnsi="Times New Roman"/>
          <w:b/>
          <w:sz w:val="24"/>
          <w:szCs w:val="24"/>
          <w:lang w:val="en-GB"/>
        </w:rPr>
        <w:t>3</w:t>
      </w:r>
      <w:r w:rsidRPr="00D32BAB">
        <w:rPr>
          <w:rFonts w:ascii="Times New Roman" w:hAnsi="Times New Roman"/>
          <w:b/>
          <w:sz w:val="24"/>
          <w:szCs w:val="24"/>
          <w:lang w:val="en-GB"/>
        </w:rPr>
        <w:tab/>
        <w:t>ECONOMIC AND FINANCIAL CAPACITY</w:t>
      </w:r>
      <w:r w:rsidRPr="00D32BAB">
        <w:rPr>
          <w:rStyle w:val="EndnoteReference"/>
          <w:rFonts w:ascii="Times New Roman" w:hAnsi="Times New Roman"/>
          <w:b/>
          <w:sz w:val="24"/>
          <w:szCs w:val="24"/>
          <w:lang w:val="en-GB"/>
        </w:rPr>
        <w:endnoteReference w:id="3"/>
      </w:r>
    </w:p>
    <w:p w:rsidR="00D03321" w:rsidRPr="00F47909" w:rsidRDefault="00D03321" w:rsidP="00D03321">
      <w:pPr>
        <w:keepNext/>
        <w:keepLines/>
        <w:widowControl w:val="0"/>
        <w:jc w:val="both"/>
        <w:rPr>
          <w:rFonts w:ascii="Times New Roman" w:hAnsi="Times New Roman"/>
          <w:lang w:val="en-GB"/>
        </w:rPr>
      </w:pPr>
      <w:r w:rsidRPr="009A7FAB">
        <w:rPr>
          <w:rFonts w:ascii="Times New Roman" w:hAnsi="Times New Roman"/>
          <w:lang w:val="en-GB"/>
        </w:rPr>
        <w:t>Please complete the following table of financial data</w:t>
      </w:r>
      <w:r>
        <w:rPr>
          <w:rStyle w:val="EndnoteReference"/>
          <w:rFonts w:ascii="Times New Roman" w:hAnsi="Times New Roman"/>
          <w:lang w:val="en-GB"/>
        </w:rPr>
        <w:endnoteReference w:id="4"/>
      </w:r>
      <w:r w:rsidRPr="002523B4">
        <w:rPr>
          <w:rFonts w:ascii="Times New Roman" w:hAnsi="Times New Roman"/>
          <w:lang w:val="en-GB"/>
        </w:rPr>
        <w:t xml:space="preserve"> </w:t>
      </w:r>
      <w:r w:rsidRPr="009A7FAB">
        <w:rPr>
          <w:rFonts w:ascii="Times New Roman" w:hAnsi="Times New Roman"/>
          <w:lang w:val="en-GB"/>
        </w:rPr>
        <w:t>based on your annual accounts and your latest projections. If annual accounts are not yet available for this year or last year, please provide your latest estimates, clearly identifying estimated figures in italics.</w:t>
      </w:r>
      <w:r>
        <w:rPr>
          <w:rFonts w:ascii="Times New Roman" w:hAnsi="Times New Roman"/>
          <w:lang w:val="en-GB"/>
        </w:rPr>
        <w:t xml:space="preserve"> </w:t>
      </w:r>
      <w:r w:rsidRPr="009A7FAB">
        <w:rPr>
          <w:rFonts w:ascii="Times New Roman" w:hAnsi="Times New Roman"/>
          <w:lang w:val="en-GB"/>
        </w:rPr>
        <w:t>Figures in all columns must be on the same basis to allow a direct, year-on-year comparison to be made (or, if the basis has changed, an explanation of the change must be provided as a footnote to the table).</w:t>
      </w:r>
      <w:r w:rsidRPr="0019458B">
        <w:rPr>
          <w:rFonts w:ascii="Times New Roman" w:hAnsi="Times New Roman"/>
          <w:lang w:val="en-GB"/>
        </w:rPr>
        <w:t xml:space="preserve"> Any clarification or explanation which is judged necessary may also be provided.</w:t>
      </w:r>
    </w:p>
    <w:tbl>
      <w:tblPr>
        <w:tblW w:w="879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tblGrid>
      <w:tr w:rsidR="00D03321" w:rsidRPr="00D32BAB" w:rsidTr="00D03321">
        <w:tc>
          <w:tcPr>
            <w:tcW w:w="3686" w:type="dxa"/>
            <w:tcBorders>
              <w:bottom w:val="nil"/>
            </w:tcBorders>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Financial data</w:t>
            </w:r>
          </w:p>
        </w:tc>
        <w:tc>
          <w:tcPr>
            <w:tcW w:w="992" w:type="dxa"/>
            <w:tcBorders>
              <w:bottom w:val="nil"/>
            </w:tcBorders>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2 years before last year</w:t>
            </w:r>
            <w:r w:rsidRPr="00D32BAB">
              <w:rPr>
                <w:rStyle w:val="EndnoteReference"/>
                <w:rFonts w:ascii="Times New Roman" w:hAnsi="Times New Roman"/>
                <w:b/>
              </w:rPr>
              <w:endnoteReference w:id="5"/>
            </w:r>
          </w:p>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w:t>
            </w:r>
          </w:p>
        </w:tc>
        <w:tc>
          <w:tcPr>
            <w:tcW w:w="1134" w:type="dxa"/>
            <w:tcBorders>
              <w:bottom w:val="nil"/>
            </w:tcBorders>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Year before last year</w:t>
            </w:r>
            <w:r w:rsidRPr="00D32BAB">
              <w:rPr>
                <w:rFonts w:ascii="Times New Roman" w:hAnsi="Times New Roman"/>
                <w:b/>
              </w:rPr>
              <w:br/>
            </w:r>
          </w:p>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w:t>
            </w:r>
          </w:p>
        </w:tc>
        <w:tc>
          <w:tcPr>
            <w:tcW w:w="992" w:type="dxa"/>
            <w:tcBorders>
              <w:bottom w:val="nil"/>
            </w:tcBorders>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Last year</w:t>
            </w:r>
            <w:r w:rsidRPr="00D32BAB">
              <w:rPr>
                <w:rFonts w:ascii="Times New Roman" w:hAnsi="Times New Roman"/>
                <w:b/>
              </w:rPr>
              <w:br/>
            </w:r>
          </w:p>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w:t>
            </w:r>
          </w:p>
        </w:tc>
        <w:tc>
          <w:tcPr>
            <w:tcW w:w="993" w:type="dxa"/>
            <w:tcBorders>
              <w:bottom w:val="nil"/>
            </w:tcBorders>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Average</w:t>
            </w:r>
            <w:r w:rsidRPr="00D32BAB">
              <w:rPr>
                <w:rStyle w:val="EndnoteReference"/>
                <w:rFonts w:ascii="Times New Roman" w:hAnsi="Times New Roman"/>
                <w:b/>
              </w:rPr>
              <w:endnoteReference w:id="6"/>
            </w:r>
            <w:r w:rsidRPr="00D32BAB">
              <w:rPr>
                <w:rFonts w:ascii="Times New Roman" w:hAnsi="Times New Roman"/>
                <w:b/>
              </w:rPr>
              <w:t xml:space="preserve"> </w:t>
            </w:r>
            <w:r w:rsidRPr="00D32BAB">
              <w:rPr>
                <w:rFonts w:ascii="Times New Roman" w:hAnsi="Times New Roman"/>
                <w:b/>
              </w:rPr>
              <w:br/>
            </w:r>
          </w:p>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w:t>
            </w:r>
          </w:p>
        </w:tc>
        <w:tc>
          <w:tcPr>
            <w:tcW w:w="993" w:type="dxa"/>
            <w:tcBorders>
              <w:bottom w:val="nil"/>
            </w:tcBorders>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This year</w:t>
            </w:r>
            <w:r w:rsidRPr="00D32BAB">
              <w:rPr>
                <w:rFonts w:ascii="Times New Roman" w:hAnsi="Times New Roman"/>
                <w:b/>
              </w:rPr>
              <w:br/>
            </w:r>
          </w:p>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w:t>
            </w:r>
          </w:p>
        </w:tc>
      </w:tr>
      <w:tr w:rsidR="00D03321" w:rsidRPr="00D32BAB" w:rsidTr="00D03321">
        <w:trPr>
          <w:cantSplit/>
        </w:trPr>
        <w:tc>
          <w:tcPr>
            <w:tcW w:w="3686" w:type="dxa"/>
            <w:tcBorders>
              <w:top w:val="single" w:sz="6" w:space="0" w:color="auto"/>
              <w:bottom w:val="double" w:sz="4" w:space="0" w:color="auto"/>
            </w:tcBorders>
          </w:tcPr>
          <w:p w:rsidR="00D03321" w:rsidRPr="00D32BAB" w:rsidRDefault="00D03321" w:rsidP="00D03321">
            <w:pPr>
              <w:keepNext/>
              <w:keepLines/>
              <w:widowControl w:val="0"/>
              <w:rPr>
                <w:rFonts w:ascii="Times New Roman" w:hAnsi="Times New Roman"/>
                <w:lang w:val="en-GB"/>
              </w:rPr>
            </w:pPr>
            <w:r w:rsidRPr="00D32BAB">
              <w:rPr>
                <w:rFonts w:ascii="Times New Roman" w:hAnsi="Times New Roman"/>
                <w:lang w:val="en-GB"/>
              </w:rPr>
              <w:t>Annual turnover</w:t>
            </w:r>
            <w:r w:rsidRPr="00D32BAB">
              <w:rPr>
                <w:rStyle w:val="EndnoteReference"/>
                <w:rFonts w:ascii="Times New Roman" w:hAnsi="Times New Roman"/>
                <w:lang w:val="en-GB"/>
              </w:rPr>
              <w:endnoteReference w:id="7"/>
            </w:r>
            <w:r w:rsidRPr="00D32BAB">
              <w:rPr>
                <w:rFonts w:ascii="Times New Roman" w:hAnsi="Times New Roman"/>
                <w:lang w:val="en-GB"/>
              </w:rPr>
              <w:t xml:space="preserve"> , excluding this contract</w:t>
            </w:r>
          </w:p>
        </w:tc>
        <w:tc>
          <w:tcPr>
            <w:tcW w:w="992" w:type="dxa"/>
            <w:tcBorders>
              <w:top w:val="single" w:sz="6" w:space="0" w:color="auto"/>
              <w:bottom w:val="double" w:sz="4" w:space="0" w:color="auto"/>
            </w:tcBorders>
          </w:tcPr>
          <w:p w:rsidR="00D03321" w:rsidRPr="00D32BAB" w:rsidRDefault="00D03321" w:rsidP="00D03321">
            <w:pPr>
              <w:keepNext/>
              <w:keepLines/>
              <w:widowControl w:val="0"/>
              <w:rPr>
                <w:rFonts w:ascii="Times New Roman" w:hAnsi="Times New Roman"/>
                <w:lang w:val="en-GB"/>
              </w:rPr>
            </w:pPr>
          </w:p>
        </w:tc>
        <w:tc>
          <w:tcPr>
            <w:tcW w:w="1134" w:type="dxa"/>
            <w:tcBorders>
              <w:top w:val="single" w:sz="6" w:space="0" w:color="auto"/>
              <w:bottom w:val="double" w:sz="4" w:space="0" w:color="auto"/>
            </w:tcBorders>
          </w:tcPr>
          <w:p w:rsidR="00D03321" w:rsidRPr="00D32BAB" w:rsidRDefault="00D03321" w:rsidP="00D03321">
            <w:pPr>
              <w:keepNext/>
              <w:keepLines/>
              <w:widowControl w:val="0"/>
              <w:rPr>
                <w:rFonts w:ascii="Times New Roman" w:hAnsi="Times New Roman"/>
                <w:lang w:val="en-GB"/>
              </w:rPr>
            </w:pPr>
          </w:p>
        </w:tc>
        <w:tc>
          <w:tcPr>
            <w:tcW w:w="992" w:type="dxa"/>
            <w:tcBorders>
              <w:top w:val="single" w:sz="6" w:space="0" w:color="auto"/>
              <w:bottom w:val="double" w:sz="4" w:space="0" w:color="auto"/>
            </w:tcBorders>
          </w:tcPr>
          <w:p w:rsidR="00D03321" w:rsidRPr="00D32BAB" w:rsidRDefault="00D03321" w:rsidP="00D03321">
            <w:pPr>
              <w:keepNext/>
              <w:keepLines/>
              <w:widowControl w:val="0"/>
              <w:rPr>
                <w:rFonts w:ascii="Times New Roman" w:hAnsi="Times New Roman"/>
                <w:lang w:val="en-GB"/>
              </w:rPr>
            </w:pPr>
          </w:p>
        </w:tc>
        <w:tc>
          <w:tcPr>
            <w:tcW w:w="993" w:type="dxa"/>
            <w:tcBorders>
              <w:top w:val="single" w:sz="6" w:space="0" w:color="auto"/>
              <w:bottom w:val="double" w:sz="4" w:space="0" w:color="auto"/>
            </w:tcBorders>
          </w:tcPr>
          <w:p w:rsidR="00D03321" w:rsidRPr="00D32BAB" w:rsidRDefault="00D03321" w:rsidP="00D03321">
            <w:pPr>
              <w:keepNext/>
              <w:keepLines/>
              <w:widowControl w:val="0"/>
              <w:rPr>
                <w:rFonts w:ascii="Times New Roman" w:hAnsi="Times New Roman"/>
                <w:lang w:val="en-GB"/>
              </w:rPr>
            </w:pPr>
          </w:p>
        </w:tc>
        <w:tc>
          <w:tcPr>
            <w:tcW w:w="993" w:type="dxa"/>
            <w:tcBorders>
              <w:top w:val="single" w:sz="6" w:space="0" w:color="auto"/>
              <w:bottom w:val="double" w:sz="4" w:space="0" w:color="auto"/>
            </w:tcBorders>
          </w:tcPr>
          <w:p w:rsidR="00D03321" w:rsidRPr="00D32BAB" w:rsidRDefault="00D03321" w:rsidP="00D03321">
            <w:pPr>
              <w:keepNext/>
              <w:keepLines/>
              <w:widowControl w:val="0"/>
              <w:rPr>
                <w:rFonts w:ascii="Times New Roman" w:hAnsi="Times New Roman"/>
                <w:lang w:val="en-GB"/>
              </w:rPr>
            </w:pPr>
          </w:p>
        </w:tc>
      </w:tr>
      <w:tr w:rsidR="00D03321" w:rsidRPr="00D32BAB" w:rsidTr="00D03321">
        <w:trPr>
          <w:cantSplit/>
        </w:trPr>
        <w:tc>
          <w:tcPr>
            <w:tcW w:w="3686" w:type="dxa"/>
            <w:tcBorders>
              <w:top w:val="nil"/>
            </w:tcBorders>
          </w:tcPr>
          <w:p w:rsidR="00D03321" w:rsidRPr="00D32BAB" w:rsidRDefault="00D03321" w:rsidP="00D03321">
            <w:pPr>
              <w:keepNext/>
              <w:keepLines/>
              <w:widowControl w:val="0"/>
              <w:rPr>
                <w:rFonts w:ascii="Times New Roman" w:hAnsi="Times New Roman"/>
                <w:lang w:val="en-GB"/>
              </w:rPr>
            </w:pPr>
            <w:r w:rsidRPr="00D32BAB">
              <w:rPr>
                <w:rFonts w:ascii="Times New Roman" w:hAnsi="Times New Roman"/>
                <w:lang w:val="en-GB"/>
              </w:rPr>
              <w:t>Cash and cash equivalents</w:t>
            </w:r>
            <w:r w:rsidRPr="00D32BAB">
              <w:rPr>
                <w:rStyle w:val="EndnoteReference"/>
                <w:rFonts w:ascii="Times New Roman" w:hAnsi="Times New Roman"/>
                <w:lang w:val="en-GB"/>
              </w:rPr>
              <w:endnoteReference w:id="8"/>
            </w:r>
            <w:r w:rsidRPr="00D32BAB">
              <w:rPr>
                <w:rFonts w:ascii="Times New Roman" w:hAnsi="Times New Roman"/>
                <w:lang w:val="en-GB"/>
              </w:rPr>
              <w:t xml:space="preserve"> at beginning of year</w:t>
            </w:r>
          </w:p>
        </w:tc>
        <w:tc>
          <w:tcPr>
            <w:tcW w:w="992" w:type="dxa"/>
            <w:tcBorders>
              <w:top w:val="nil"/>
              <w:bottom w:val="single" w:sz="6" w:space="0" w:color="auto"/>
            </w:tcBorders>
          </w:tcPr>
          <w:p w:rsidR="00D03321" w:rsidRPr="00D32BAB" w:rsidRDefault="00D03321" w:rsidP="00D03321">
            <w:pPr>
              <w:keepNext/>
              <w:keepLines/>
              <w:widowControl w:val="0"/>
              <w:rPr>
                <w:rFonts w:ascii="Times New Roman" w:hAnsi="Times New Roman"/>
                <w:lang w:val="en-GB"/>
              </w:rPr>
            </w:pPr>
          </w:p>
        </w:tc>
        <w:tc>
          <w:tcPr>
            <w:tcW w:w="1134" w:type="dxa"/>
            <w:tcBorders>
              <w:top w:val="nil"/>
              <w:bottom w:val="single" w:sz="6" w:space="0" w:color="auto"/>
            </w:tcBorders>
          </w:tcPr>
          <w:p w:rsidR="00D03321" w:rsidRPr="00D32BAB" w:rsidRDefault="00D03321" w:rsidP="00D03321">
            <w:pPr>
              <w:keepNext/>
              <w:keepLines/>
              <w:widowControl w:val="0"/>
              <w:rPr>
                <w:rFonts w:ascii="Times New Roman" w:hAnsi="Times New Roman"/>
                <w:lang w:val="en-GB"/>
              </w:rPr>
            </w:pPr>
          </w:p>
        </w:tc>
        <w:tc>
          <w:tcPr>
            <w:tcW w:w="992" w:type="dxa"/>
            <w:tcBorders>
              <w:top w:val="nil"/>
              <w:bottom w:val="single" w:sz="6" w:space="0" w:color="auto"/>
            </w:tcBorders>
          </w:tcPr>
          <w:p w:rsidR="00D03321" w:rsidRPr="00D32BAB" w:rsidRDefault="00D03321" w:rsidP="00D03321">
            <w:pPr>
              <w:keepNext/>
              <w:keepLines/>
              <w:widowControl w:val="0"/>
              <w:rPr>
                <w:rFonts w:ascii="Times New Roman" w:hAnsi="Times New Roman"/>
                <w:lang w:val="en-GB"/>
              </w:rPr>
            </w:pPr>
          </w:p>
        </w:tc>
        <w:tc>
          <w:tcPr>
            <w:tcW w:w="993" w:type="dxa"/>
            <w:tcBorders>
              <w:top w:val="nil"/>
              <w:bottom w:val="single" w:sz="6" w:space="0" w:color="auto"/>
            </w:tcBorders>
          </w:tcPr>
          <w:p w:rsidR="00D03321" w:rsidRPr="00D32BAB" w:rsidRDefault="00D03321" w:rsidP="00D03321">
            <w:pPr>
              <w:keepNext/>
              <w:keepLines/>
              <w:widowControl w:val="0"/>
              <w:rPr>
                <w:rFonts w:ascii="Times New Roman" w:hAnsi="Times New Roman"/>
                <w:lang w:val="en-GB"/>
              </w:rPr>
            </w:pPr>
          </w:p>
        </w:tc>
        <w:tc>
          <w:tcPr>
            <w:tcW w:w="993" w:type="dxa"/>
            <w:tcBorders>
              <w:top w:val="nil"/>
              <w:bottom w:val="single" w:sz="6" w:space="0" w:color="auto"/>
            </w:tcBorders>
          </w:tcPr>
          <w:p w:rsidR="00D03321" w:rsidRPr="00D32BAB" w:rsidRDefault="00D03321" w:rsidP="00D03321">
            <w:pPr>
              <w:keepNext/>
              <w:keepLines/>
              <w:widowControl w:val="0"/>
              <w:rPr>
                <w:rFonts w:ascii="Times New Roman" w:hAnsi="Times New Roman"/>
                <w:lang w:val="en-GB"/>
              </w:rPr>
            </w:pPr>
          </w:p>
        </w:tc>
      </w:tr>
      <w:tr w:rsidR="00D03321" w:rsidRPr="00D32BAB" w:rsidTr="00D03321">
        <w:trPr>
          <w:cantSplit/>
        </w:trPr>
        <w:tc>
          <w:tcPr>
            <w:tcW w:w="3686" w:type="dxa"/>
          </w:tcPr>
          <w:p w:rsidR="00D03321" w:rsidRPr="00D32BAB" w:rsidRDefault="00D03321" w:rsidP="00D03321">
            <w:pPr>
              <w:keepNext/>
              <w:keepLines/>
              <w:widowControl w:val="0"/>
              <w:rPr>
                <w:rFonts w:ascii="Times New Roman" w:hAnsi="Times New Roman"/>
                <w:lang w:val="en-GB"/>
              </w:rPr>
            </w:pPr>
            <w:r w:rsidRPr="00D32BAB">
              <w:rPr>
                <w:rFonts w:ascii="Times New Roman" w:hAnsi="Times New Roman"/>
                <w:lang w:val="en-GB"/>
              </w:rPr>
              <w:t>Net cash from / (used in) operating, investing &amp; financing activities</w:t>
            </w:r>
            <w:r w:rsidRPr="00D32BAB">
              <w:rPr>
                <w:rStyle w:val="EndnoteReference"/>
                <w:rFonts w:ascii="Times New Roman" w:hAnsi="Times New Roman"/>
                <w:lang w:val="en-GB"/>
              </w:rPr>
              <w:endnoteReference w:id="9"/>
            </w:r>
            <w:r w:rsidRPr="00D32BAB">
              <w:rPr>
                <w:rFonts w:ascii="Times New Roman" w:hAnsi="Times New Roman"/>
                <w:lang w:val="en-GB"/>
              </w:rPr>
              <w:t xml:space="preserve"> excluding future contracts</w:t>
            </w:r>
          </w:p>
        </w:tc>
        <w:tc>
          <w:tcPr>
            <w:tcW w:w="992" w:type="dxa"/>
            <w:tcBorders>
              <w:top w:val="single" w:sz="6" w:space="0" w:color="auto"/>
              <w:bottom w:val="single" w:sz="6" w:space="0" w:color="auto"/>
            </w:tcBorders>
            <w:shd w:val="clear" w:color="auto" w:fill="auto"/>
          </w:tcPr>
          <w:p w:rsidR="00D03321" w:rsidRPr="00D32BAB" w:rsidRDefault="00D03321" w:rsidP="00D03321">
            <w:pPr>
              <w:keepNext/>
              <w:keepLines/>
              <w:widowControl w:val="0"/>
              <w:rPr>
                <w:rFonts w:ascii="Times New Roman" w:hAnsi="Times New Roman"/>
                <w:lang w:val="en-GB"/>
              </w:rPr>
            </w:pPr>
          </w:p>
        </w:tc>
        <w:tc>
          <w:tcPr>
            <w:tcW w:w="1134" w:type="dxa"/>
            <w:tcBorders>
              <w:top w:val="single" w:sz="6" w:space="0" w:color="auto"/>
              <w:bottom w:val="single" w:sz="6" w:space="0" w:color="auto"/>
            </w:tcBorders>
            <w:shd w:val="clear" w:color="auto" w:fill="auto"/>
          </w:tcPr>
          <w:p w:rsidR="00D03321" w:rsidRPr="00D32BAB" w:rsidRDefault="00D03321" w:rsidP="00D03321">
            <w:pPr>
              <w:keepNext/>
              <w:keepLines/>
              <w:widowControl w:val="0"/>
              <w:rPr>
                <w:rFonts w:ascii="Times New Roman" w:hAnsi="Times New Roman"/>
                <w:lang w:val="en-GB"/>
              </w:rPr>
            </w:pPr>
          </w:p>
        </w:tc>
        <w:tc>
          <w:tcPr>
            <w:tcW w:w="992" w:type="dxa"/>
            <w:tcBorders>
              <w:top w:val="single" w:sz="6" w:space="0" w:color="auto"/>
              <w:bottom w:val="single" w:sz="6" w:space="0" w:color="auto"/>
            </w:tcBorders>
            <w:shd w:val="clear" w:color="auto" w:fill="auto"/>
          </w:tcPr>
          <w:p w:rsidR="00D03321" w:rsidRPr="00D32BAB" w:rsidRDefault="00D03321" w:rsidP="00D03321">
            <w:pPr>
              <w:keepNext/>
              <w:keepLines/>
              <w:widowControl w:val="0"/>
              <w:rPr>
                <w:rFonts w:ascii="Times New Roman" w:hAnsi="Times New Roman"/>
                <w:lang w:val="en-GB"/>
              </w:rPr>
            </w:pPr>
          </w:p>
        </w:tc>
        <w:tc>
          <w:tcPr>
            <w:tcW w:w="993" w:type="dxa"/>
            <w:tcBorders>
              <w:top w:val="single" w:sz="6" w:space="0" w:color="auto"/>
              <w:bottom w:val="single" w:sz="6" w:space="0" w:color="auto"/>
            </w:tcBorders>
            <w:shd w:val="clear" w:color="auto" w:fill="auto"/>
          </w:tcPr>
          <w:p w:rsidR="00D03321" w:rsidRPr="00D32BAB" w:rsidRDefault="00D03321" w:rsidP="00D03321">
            <w:pPr>
              <w:keepNext/>
              <w:keepLines/>
              <w:widowControl w:val="0"/>
              <w:rPr>
                <w:rFonts w:ascii="Times New Roman" w:hAnsi="Times New Roman"/>
                <w:lang w:val="en-GB"/>
              </w:rPr>
            </w:pPr>
          </w:p>
        </w:tc>
        <w:tc>
          <w:tcPr>
            <w:tcW w:w="993" w:type="dxa"/>
            <w:tcBorders>
              <w:top w:val="single" w:sz="6" w:space="0" w:color="auto"/>
              <w:bottom w:val="single" w:sz="6" w:space="0" w:color="auto"/>
            </w:tcBorders>
            <w:shd w:val="clear" w:color="auto" w:fill="auto"/>
          </w:tcPr>
          <w:p w:rsidR="00D03321" w:rsidRPr="00D32BAB" w:rsidRDefault="00D03321" w:rsidP="00D03321">
            <w:pPr>
              <w:keepNext/>
              <w:keepLines/>
              <w:widowControl w:val="0"/>
              <w:rPr>
                <w:rFonts w:ascii="Times New Roman" w:hAnsi="Times New Roman"/>
                <w:lang w:val="en-GB"/>
              </w:rPr>
            </w:pPr>
          </w:p>
        </w:tc>
      </w:tr>
      <w:tr w:rsidR="00D03321" w:rsidRPr="00D32BAB" w:rsidTr="00D03321">
        <w:trPr>
          <w:cantSplit/>
        </w:trPr>
        <w:tc>
          <w:tcPr>
            <w:tcW w:w="3686" w:type="dxa"/>
          </w:tcPr>
          <w:p w:rsidR="00D03321" w:rsidRPr="00D32BAB" w:rsidRDefault="00D03321" w:rsidP="00D03321">
            <w:pPr>
              <w:keepNext/>
              <w:keepLines/>
              <w:widowControl w:val="0"/>
              <w:rPr>
                <w:rFonts w:ascii="Times New Roman" w:hAnsi="Times New Roman"/>
                <w:lang w:val="en-GB"/>
              </w:rPr>
            </w:pPr>
            <w:r w:rsidRPr="00D32BAB">
              <w:rPr>
                <w:rFonts w:ascii="Times New Roman" w:hAnsi="Times New Roman"/>
                <w:lang w:val="en-GB"/>
              </w:rPr>
              <w:t>Net forecast cash from/ (used in) future contracts, excluding this contract</w:t>
            </w:r>
          </w:p>
        </w:tc>
        <w:tc>
          <w:tcPr>
            <w:tcW w:w="992" w:type="dxa"/>
            <w:tcBorders>
              <w:top w:val="single" w:sz="6" w:space="0" w:color="auto"/>
              <w:bottom w:val="single" w:sz="6" w:space="0" w:color="auto"/>
            </w:tcBorders>
            <w:shd w:val="clear" w:color="auto" w:fill="808080"/>
          </w:tcPr>
          <w:p w:rsidR="00D03321" w:rsidRPr="00D32BAB" w:rsidRDefault="00D03321" w:rsidP="00D03321">
            <w:pPr>
              <w:keepNext/>
              <w:keepLines/>
              <w:widowControl w:val="0"/>
              <w:rPr>
                <w:rFonts w:ascii="Times New Roman" w:hAnsi="Times New Roman"/>
                <w:lang w:val="en-GB"/>
              </w:rPr>
            </w:pPr>
          </w:p>
        </w:tc>
        <w:tc>
          <w:tcPr>
            <w:tcW w:w="1134" w:type="dxa"/>
            <w:tcBorders>
              <w:top w:val="single" w:sz="6" w:space="0" w:color="auto"/>
              <w:bottom w:val="single" w:sz="6" w:space="0" w:color="auto"/>
            </w:tcBorders>
            <w:shd w:val="clear" w:color="auto" w:fill="808080"/>
          </w:tcPr>
          <w:p w:rsidR="00D03321" w:rsidRPr="00D32BAB" w:rsidRDefault="00D03321" w:rsidP="00D03321">
            <w:pPr>
              <w:keepNext/>
              <w:keepLines/>
              <w:widowControl w:val="0"/>
              <w:rPr>
                <w:rFonts w:ascii="Times New Roman" w:hAnsi="Times New Roman"/>
                <w:lang w:val="en-GB"/>
              </w:rPr>
            </w:pPr>
          </w:p>
        </w:tc>
        <w:tc>
          <w:tcPr>
            <w:tcW w:w="992" w:type="dxa"/>
            <w:tcBorders>
              <w:top w:val="single" w:sz="6" w:space="0" w:color="auto"/>
              <w:bottom w:val="single" w:sz="6" w:space="0" w:color="auto"/>
            </w:tcBorders>
            <w:shd w:val="clear" w:color="auto" w:fill="808080"/>
          </w:tcPr>
          <w:p w:rsidR="00D03321" w:rsidRPr="00D32BAB" w:rsidRDefault="00D03321" w:rsidP="00D03321">
            <w:pPr>
              <w:keepNext/>
              <w:keepLines/>
              <w:widowControl w:val="0"/>
              <w:rPr>
                <w:rFonts w:ascii="Times New Roman" w:hAnsi="Times New Roman"/>
                <w:lang w:val="en-GB"/>
              </w:rPr>
            </w:pPr>
          </w:p>
        </w:tc>
        <w:tc>
          <w:tcPr>
            <w:tcW w:w="993" w:type="dxa"/>
            <w:tcBorders>
              <w:top w:val="single" w:sz="6" w:space="0" w:color="auto"/>
              <w:bottom w:val="single" w:sz="6" w:space="0" w:color="auto"/>
            </w:tcBorders>
            <w:shd w:val="pct50" w:color="auto" w:fill="auto"/>
          </w:tcPr>
          <w:p w:rsidR="00D03321" w:rsidRPr="00D32BAB" w:rsidRDefault="00D03321" w:rsidP="00D03321">
            <w:pPr>
              <w:keepNext/>
              <w:keepLines/>
              <w:widowControl w:val="0"/>
              <w:rPr>
                <w:rFonts w:ascii="Times New Roman" w:hAnsi="Times New Roman"/>
                <w:lang w:val="en-GB"/>
              </w:rPr>
            </w:pPr>
          </w:p>
        </w:tc>
        <w:tc>
          <w:tcPr>
            <w:tcW w:w="993" w:type="dxa"/>
            <w:tcBorders>
              <w:top w:val="single" w:sz="6" w:space="0" w:color="auto"/>
            </w:tcBorders>
          </w:tcPr>
          <w:p w:rsidR="00D03321" w:rsidRPr="00D32BAB" w:rsidRDefault="00D03321" w:rsidP="00D03321">
            <w:pPr>
              <w:keepNext/>
              <w:keepLines/>
              <w:widowControl w:val="0"/>
              <w:rPr>
                <w:rFonts w:ascii="Times New Roman" w:hAnsi="Times New Roman"/>
                <w:lang w:val="en-GB"/>
              </w:rPr>
            </w:pPr>
          </w:p>
        </w:tc>
      </w:tr>
      <w:tr w:rsidR="00D03321" w:rsidRPr="00D32BAB" w:rsidTr="00D03321">
        <w:trPr>
          <w:cantSplit/>
        </w:trPr>
        <w:tc>
          <w:tcPr>
            <w:tcW w:w="3686" w:type="dxa"/>
          </w:tcPr>
          <w:p w:rsidR="00D03321" w:rsidRPr="00D32BAB" w:rsidRDefault="00D03321" w:rsidP="00D03321">
            <w:pPr>
              <w:keepNext/>
              <w:keepLines/>
              <w:widowControl w:val="0"/>
              <w:rPr>
                <w:rFonts w:ascii="Times New Roman" w:hAnsi="Times New Roman"/>
                <w:lang w:val="en-GB"/>
              </w:rPr>
            </w:pPr>
            <w:r w:rsidRPr="00D32BAB">
              <w:rPr>
                <w:rFonts w:ascii="Times New Roman" w:hAnsi="Times New Roman"/>
                <w:lang w:val="en-GB"/>
              </w:rPr>
              <w:t>Cash and cash equivalents</w:t>
            </w:r>
            <w:r w:rsidRPr="00D32BAB">
              <w:rPr>
                <w:rFonts w:ascii="Times New Roman" w:hAnsi="Times New Roman"/>
                <w:vertAlign w:val="superscript"/>
                <w:lang w:val="en-GB"/>
              </w:rPr>
              <w:t>8</w:t>
            </w:r>
            <w:r w:rsidRPr="00D32BAB">
              <w:rPr>
                <w:rFonts w:ascii="Times New Roman" w:hAnsi="Times New Roman"/>
                <w:lang w:val="en-GB"/>
              </w:rPr>
              <w:t xml:space="preserve"> at end of year [</w:t>
            </w:r>
            <w:proofErr w:type="spellStart"/>
            <w:r w:rsidRPr="00D32BAB">
              <w:rPr>
                <w:rFonts w:ascii="Times New Roman" w:hAnsi="Times New Roman"/>
                <w:lang w:val="en-GB"/>
              </w:rPr>
              <w:t>ie</w:t>
            </w:r>
            <w:proofErr w:type="spellEnd"/>
            <w:r w:rsidRPr="00D32BAB">
              <w:rPr>
                <w:rFonts w:ascii="Times New Roman" w:hAnsi="Times New Roman"/>
                <w:lang w:val="en-GB"/>
              </w:rPr>
              <w:t>, the sum of the above three rows]</w:t>
            </w:r>
          </w:p>
        </w:tc>
        <w:tc>
          <w:tcPr>
            <w:tcW w:w="992" w:type="dxa"/>
            <w:tcBorders>
              <w:top w:val="single" w:sz="6" w:space="0" w:color="auto"/>
            </w:tcBorders>
          </w:tcPr>
          <w:p w:rsidR="00D03321" w:rsidRPr="00D32BAB" w:rsidRDefault="00D03321" w:rsidP="00D03321">
            <w:pPr>
              <w:keepNext/>
              <w:keepLines/>
              <w:widowControl w:val="0"/>
              <w:rPr>
                <w:rFonts w:ascii="Times New Roman" w:hAnsi="Times New Roman"/>
                <w:lang w:val="en-GB"/>
              </w:rPr>
            </w:pPr>
          </w:p>
        </w:tc>
        <w:tc>
          <w:tcPr>
            <w:tcW w:w="1134" w:type="dxa"/>
            <w:tcBorders>
              <w:top w:val="single" w:sz="6" w:space="0" w:color="auto"/>
            </w:tcBorders>
          </w:tcPr>
          <w:p w:rsidR="00D03321" w:rsidRPr="00D32BAB" w:rsidRDefault="00D03321" w:rsidP="00D03321">
            <w:pPr>
              <w:keepNext/>
              <w:keepLines/>
              <w:widowControl w:val="0"/>
              <w:rPr>
                <w:rFonts w:ascii="Times New Roman" w:hAnsi="Times New Roman"/>
                <w:lang w:val="en-GB"/>
              </w:rPr>
            </w:pPr>
          </w:p>
        </w:tc>
        <w:tc>
          <w:tcPr>
            <w:tcW w:w="992" w:type="dxa"/>
            <w:tcBorders>
              <w:top w:val="single" w:sz="6" w:space="0" w:color="auto"/>
            </w:tcBorders>
          </w:tcPr>
          <w:p w:rsidR="00D03321" w:rsidRPr="00D32BAB" w:rsidRDefault="00D03321" w:rsidP="00D03321">
            <w:pPr>
              <w:keepNext/>
              <w:keepLines/>
              <w:widowControl w:val="0"/>
              <w:rPr>
                <w:rFonts w:ascii="Times New Roman" w:hAnsi="Times New Roman"/>
                <w:lang w:val="en-GB"/>
              </w:rPr>
            </w:pPr>
          </w:p>
        </w:tc>
        <w:tc>
          <w:tcPr>
            <w:tcW w:w="993" w:type="dxa"/>
            <w:tcBorders>
              <w:top w:val="single" w:sz="6" w:space="0" w:color="auto"/>
            </w:tcBorders>
          </w:tcPr>
          <w:p w:rsidR="00D03321" w:rsidRPr="00D32BAB" w:rsidRDefault="00D03321" w:rsidP="00D03321">
            <w:pPr>
              <w:keepNext/>
              <w:keepLines/>
              <w:widowControl w:val="0"/>
              <w:rPr>
                <w:rFonts w:ascii="Times New Roman" w:hAnsi="Times New Roman"/>
                <w:lang w:val="en-GB"/>
              </w:rPr>
            </w:pPr>
          </w:p>
        </w:tc>
        <w:tc>
          <w:tcPr>
            <w:tcW w:w="993" w:type="dxa"/>
          </w:tcPr>
          <w:p w:rsidR="00D03321" w:rsidRPr="00D32BAB" w:rsidRDefault="00D03321" w:rsidP="00D03321">
            <w:pPr>
              <w:keepNext/>
              <w:keepLines/>
              <w:widowControl w:val="0"/>
              <w:rPr>
                <w:rFonts w:ascii="Times New Roman" w:hAnsi="Times New Roman"/>
                <w:lang w:val="en-GB"/>
              </w:rPr>
            </w:pPr>
          </w:p>
        </w:tc>
      </w:tr>
    </w:tbl>
    <w:p w:rsidR="00D03321" w:rsidRPr="00D32BAB" w:rsidRDefault="00D03321" w:rsidP="00D03321">
      <w:pPr>
        <w:keepNext/>
        <w:tabs>
          <w:tab w:val="left" w:pos="360"/>
        </w:tabs>
        <w:spacing w:before="360"/>
        <w:jc w:val="both"/>
        <w:rPr>
          <w:rFonts w:ascii="Times New Roman" w:hAnsi="Times New Roman"/>
          <w:b/>
          <w:sz w:val="24"/>
          <w:szCs w:val="24"/>
          <w:lang w:val="en-GB"/>
        </w:rPr>
      </w:pPr>
      <w:r w:rsidRPr="00D32BAB">
        <w:rPr>
          <w:rFonts w:ascii="Times New Roman" w:hAnsi="Times New Roman"/>
          <w:b/>
          <w:sz w:val="28"/>
          <w:szCs w:val="28"/>
          <w:lang w:val="en-GB"/>
        </w:rPr>
        <w:br w:type="page"/>
      </w:r>
      <w:r w:rsidRPr="00D32BAB">
        <w:rPr>
          <w:rFonts w:ascii="Times New Roman" w:hAnsi="Times New Roman"/>
          <w:b/>
          <w:sz w:val="24"/>
          <w:szCs w:val="24"/>
          <w:lang w:val="en-GB"/>
        </w:rPr>
        <w:lastRenderedPageBreak/>
        <w:t>4</w:t>
      </w:r>
      <w:r w:rsidRPr="00D32BAB">
        <w:rPr>
          <w:rFonts w:ascii="Times New Roman" w:hAnsi="Times New Roman"/>
          <w:b/>
          <w:sz w:val="24"/>
          <w:szCs w:val="24"/>
          <w:lang w:val="en-GB"/>
        </w:rPr>
        <w:tab/>
        <w:t>STAFF RESOURCES</w:t>
      </w:r>
    </w:p>
    <w:p w:rsidR="00D03321" w:rsidRPr="00D32BAB" w:rsidRDefault="00D03321" w:rsidP="00D03321">
      <w:pPr>
        <w:keepNext/>
        <w:keepLines/>
        <w:widowControl w:val="0"/>
        <w:jc w:val="both"/>
        <w:rPr>
          <w:rFonts w:ascii="Times New Roman" w:hAnsi="Times New Roman"/>
          <w:lang w:val="en-GB"/>
        </w:rPr>
      </w:pPr>
      <w:r w:rsidRPr="00D32BAB">
        <w:rPr>
          <w:rFonts w:ascii="Times New Roman" w:hAnsi="Times New Roman"/>
          <w:lang w:val="en-GB"/>
        </w:rPr>
        <w:t>Please provide the following personnel statistics for the current year and the two previous years</w:t>
      </w:r>
      <w:r w:rsidRPr="00D32BAB">
        <w:rPr>
          <w:rStyle w:val="EndnoteReference"/>
          <w:rFonts w:ascii="Times New Roman" w:hAnsi="Times New Roman"/>
          <w:lang w:val="en-GB"/>
        </w:rPr>
        <w:endnoteReference w:id="10"/>
      </w:r>
      <w:r w:rsidRPr="00D32BAB">
        <w:rPr>
          <w:rFonts w:ascii="Times New Roman" w:hAnsi="Times New Roman"/>
          <w:lang w:val="en-GB"/>
        </w:rPr>
        <w:t>.</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2"/>
        <w:gridCol w:w="1181"/>
        <w:gridCol w:w="1181"/>
        <w:gridCol w:w="1182"/>
        <w:gridCol w:w="1181"/>
        <w:gridCol w:w="1181"/>
        <w:gridCol w:w="1182"/>
      </w:tblGrid>
      <w:tr w:rsidR="00D03321" w:rsidRPr="00D32BAB" w:rsidTr="00D03321">
        <w:trPr>
          <w:cantSplit/>
          <w:trHeight w:val="288"/>
        </w:trPr>
        <w:tc>
          <w:tcPr>
            <w:tcW w:w="1842" w:type="dxa"/>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Average manpower</w:t>
            </w:r>
          </w:p>
        </w:tc>
        <w:tc>
          <w:tcPr>
            <w:tcW w:w="2362" w:type="dxa"/>
            <w:gridSpan w:val="2"/>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Year before last</w:t>
            </w:r>
          </w:p>
        </w:tc>
        <w:tc>
          <w:tcPr>
            <w:tcW w:w="2363" w:type="dxa"/>
            <w:gridSpan w:val="2"/>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Last year</w:t>
            </w:r>
          </w:p>
        </w:tc>
        <w:tc>
          <w:tcPr>
            <w:tcW w:w="2363" w:type="dxa"/>
            <w:gridSpan w:val="2"/>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This year</w:t>
            </w:r>
          </w:p>
        </w:tc>
      </w:tr>
      <w:tr w:rsidR="00D03321" w:rsidRPr="00D32BAB" w:rsidTr="00D03321">
        <w:trPr>
          <w:cantSplit/>
          <w:trHeight w:val="288"/>
        </w:trPr>
        <w:tc>
          <w:tcPr>
            <w:tcW w:w="1842" w:type="dxa"/>
            <w:shd w:val="pct5" w:color="auto" w:fill="FFFFFF"/>
          </w:tcPr>
          <w:p w:rsidR="00D03321" w:rsidRPr="00D32BAB" w:rsidRDefault="00D03321" w:rsidP="00D03321">
            <w:pPr>
              <w:keepNext/>
              <w:keepLines/>
              <w:widowControl w:val="0"/>
              <w:jc w:val="center"/>
              <w:rPr>
                <w:rFonts w:ascii="Times New Roman" w:hAnsi="Times New Roman"/>
                <w:b/>
              </w:rPr>
            </w:pPr>
          </w:p>
        </w:tc>
        <w:tc>
          <w:tcPr>
            <w:tcW w:w="1181" w:type="dxa"/>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Overall</w:t>
            </w:r>
          </w:p>
        </w:tc>
        <w:tc>
          <w:tcPr>
            <w:tcW w:w="1181" w:type="dxa"/>
            <w:shd w:val="pct5" w:color="auto" w:fill="FFFFFF"/>
          </w:tcPr>
          <w:p w:rsidR="00D03321" w:rsidRPr="00D32BAB" w:rsidRDefault="00D03321" w:rsidP="00D03321">
            <w:pPr>
              <w:keepNext/>
              <w:keepLines/>
              <w:widowControl w:val="0"/>
              <w:jc w:val="center"/>
              <w:rPr>
                <w:rFonts w:ascii="Times New Roman" w:hAnsi="Times New Roman"/>
                <w:b/>
                <w:lang w:val="en-GB"/>
              </w:rPr>
            </w:pPr>
            <w:r w:rsidRPr="00D32BAB">
              <w:rPr>
                <w:rFonts w:ascii="Times New Roman" w:hAnsi="Times New Roman"/>
                <w:b/>
                <w:lang w:val="en-GB"/>
              </w:rPr>
              <w:t xml:space="preserve">Total for fields related to this contract </w:t>
            </w:r>
            <w:r w:rsidRPr="00D32BAB">
              <w:rPr>
                <w:rStyle w:val="EndnoteReference"/>
                <w:rFonts w:ascii="Times New Roman" w:hAnsi="Times New Roman"/>
                <w:b/>
                <w:lang w:val="en-GB"/>
              </w:rPr>
              <w:endnoteReference w:id="11"/>
            </w:r>
          </w:p>
        </w:tc>
        <w:tc>
          <w:tcPr>
            <w:tcW w:w="1182" w:type="dxa"/>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Overall</w:t>
            </w:r>
          </w:p>
        </w:tc>
        <w:tc>
          <w:tcPr>
            <w:tcW w:w="1181" w:type="dxa"/>
            <w:shd w:val="pct5" w:color="auto" w:fill="FFFFFF"/>
          </w:tcPr>
          <w:p w:rsidR="00D03321" w:rsidRPr="00D32BAB" w:rsidRDefault="00D03321" w:rsidP="00D03321">
            <w:pPr>
              <w:keepNext/>
              <w:keepLines/>
              <w:widowControl w:val="0"/>
              <w:jc w:val="center"/>
              <w:rPr>
                <w:rFonts w:ascii="Times New Roman" w:hAnsi="Times New Roman"/>
                <w:b/>
                <w:lang w:val="en-GB"/>
              </w:rPr>
            </w:pPr>
            <w:r w:rsidRPr="00D32BAB">
              <w:rPr>
                <w:rFonts w:ascii="Times New Roman" w:hAnsi="Times New Roman"/>
                <w:b/>
                <w:lang w:val="en-GB"/>
              </w:rPr>
              <w:t xml:space="preserve">Total for fields related to this contract </w:t>
            </w:r>
            <w:r w:rsidRPr="00D32BAB">
              <w:rPr>
                <w:rFonts w:ascii="Times New Roman" w:hAnsi="Times New Roman"/>
                <w:vertAlign w:val="superscript"/>
                <w:lang w:val="en-GB"/>
              </w:rPr>
              <w:t>11</w:t>
            </w:r>
          </w:p>
        </w:tc>
        <w:tc>
          <w:tcPr>
            <w:tcW w:w="1181" w:type="dxa"/>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Overall</w:t>
            </w:r>
          </w:p>
        </w:tc>
        <w:tc>
          <w:tcPr>
            <w:tcW w:w="1182" w:type="dxa"/>
            <w:shd w:val="pct5" w:color="auto" w:fill="FFFFFF"/>
          </w:tcPr>
          <w:p w:rsidR="00D03321" w:rsidRPr="00D32BAB" w:rsidRDefault="00D03321" w:rsidP="00D03321">
            <w:pPr>
              <w:keepNext/>
              <w:keepLines/>
              <w:widowControl w:val="0"/>
              <w:jc w:val="center"/>
              <w:rPr>
                <w:rFonts w:ascii="Times New Roman" w:hAnsi="Times New Roman"/>
                <w:b/>
                <w:lang w:val="en-GB"/>
              </w:rPr>
            </w:pPr>
            <w:r w:rsidRPr="00D32BAB">
              <w:rPr>
                <w:rFonts w:ascii="Times New Roman" w:hAnsi="Times New Roman"/>
                <w:b/>
                <w:lang w:val="en-GB"/>
              </w:rPr>
              <w:t xml:space="preserve">Total for fields related to this contract </w:t>
            </w:r>
            <w:r w:rsidRPr="00D32BAB">
              <w:rPr>
                <w:rFonts w:ascii="Times New Roman" w:hAnsi="Times New Roman"/>
                <w:vertAlign w:val="superscript"/>
                <w:lang w:val="en-GB"/>
              </w:rPr>
              <w:t>11</w:t>
            </w:r>
          </w:p>
        </w:tc>
      </w:tr>
      <w:tr w:rsidR="00D03321" w:rsidRPr="00D32BAB" w:rsidTr="00D03321">
        <w:trPr>
          <w:cantSplit/>
        </w:trPr>
        <w:tc>
          <w:tcPr>
            <w:tcW w:w="1842" w:type="dxa"/>
            <w:tcBorders>
              <w:bottom w:val="nil"/>
            </w:tcBorders>
          </w:tcPr>
          <w:p w:rsidR="00D03321" w:rsidRPr="00D32BAB" w:rsidRDefault="00D03321" w:rsidP="00D03321">
            <w:pPr>
              <w:keepLines/>
              <w:widowControl w:val="0"/>
              <w:rPr>
                <w:rFonts w:ascii="Times New Roman" w:hAnsi="Times New Roman"/>
              </w:rPr>
            </w:pPr>
            <w:r w:rsidRPr="00D32BAB">
              <w:rPr>
                <w:rFonts w:ascii="Times New Roman" w:hAnsi="Times New Roman"/>
              </w:rPr>
              <w:t xml:space="preserve">Permanent staff </w:t>
            </w:r>
            <w:r w:rsidRPr="00D32BAB">
              <w:rPr>
                <w:rStyle w:val="EndnoteReference"/>
                <w:rFonts w:ascii="Times New Roman" w:hAnsi="Times New Roman"/>
              </w:rPr>
              <w:endnoteReference w:id="12"/>
            </w:r>
          </w:p>
        </w:tc>
        <w:tc>
          <w:tcPr>
            <w:tcW w:w="1181" w:type="dxa"/>
            <w:tcBorders>
              <w:bottom w:val="nil"/>
            </w:tcBorders>
          </w:tcPr>
          <w:p w:rsidR="00D03321" w:rsidRPr="00D32BAB" w:rsidRDefault="00D03321" w:rsidP="00D03321">
            <w:pPr>
              <w:keepLines/>
              <w:widowControl w:val="0"/>
              <w:jc w:val="center"/>
              <w:rPr>
                <w:rFonts w:ascii="Times New Roman" w:hAnsi="Times New Roman"/>
              </w:rPr>
            </w:pPr>
          </w:p>
        </w:tc>
        <w:tc>
          <w:tcPr>
            <w:tcW w:w="1181" w:type="dxa"/>
            <w:tcBorders>
              <w:bottom w:val="nil"/>
            </w:tcBorders>
          </w:tcPr>
          <w:p w:rsidR="00D03321" w:rsidRPr="00D32BAB" w:rsidRDefault="00D03321" w:rsidP="00D03321">
            <w:pPr>
              <w:keepLines/>
              <w:widowControl w:val="0"/>
              <w:jc w:val="center"/>
              <w:rPr>
                <w:rFonts w:ascii="Times New Roman" w:hAnsi="Times New Roman"/>
              </w:rPr>
            </w:pPr>
          </w:p>
        </w:tc>
        <w:tc>
          <w:tcPr>
            <w:tcW w:w="1182" w:type="dxa"/>
            <w:tcBorders>
              <w:bottom w:val="nil"/>
            </w:tcBorders>
          </w:tcPr>
          <w:p w:rsidR="00D03321" w:rsidRPr="00D32BAB" w:rsidRDefault="00D03321" w:rsidP="00D03321">
            <w:pPr>
              <w:keepLines/>
              <w:widowControl w:val="0"/>
              <w:jc w:val="center"/>
              <w:rPr>
                <w:rFonts w:ascii="Times New Roman" w:hAnsi="Times New Roman"/>
              </w:rPr>
            </w:pPr>
          </w:p>
        </w:tc>
        <w:tc>
          <w:tcPr>
            <w:tcW w:w="1181" w:type="dxa"/>
            <w:tcBorders>
              <w:bottom w:val="nil"/>
            </w:tcBorders>
          </w:tcPr>
          <w:p w:rsidR="00D03321" w:rsidRPr="00D32BAB" w:rsidRDefault="00D03321" w:rsidP="00D03321">
            <w:pPr>
              <w:keepLines/>
              <w:widowControl w:val="0"/>
              <w:jc w:val="center"/>
              <w:rPr>
                <w:rFonts w:ascii="Times New Roman" w:hAnsi="Times New Roman"/>
              </w:rPr>
            </w:pPr>
          </w:p>
        </w:tc>
        <w:tc>
          <w:tcPr>
            <w:tcW w:w="1181" w:type="dxa"/>
            <w:tcBorders>
              <w:bottom w:val="nil"/>
            </w:tcBorders>
          </w:tcPr>
          <w:p w:rsidR="00D03321" w:rsidRPr="00D32BAB" w:rsidRDefault="00D03321" w:rsidP="00D03321">
            <w:pPr>
              <w:keepLines/>
              <w:widowControl w:val="0"/>
              <w:jc w:val="center"/>
              <w:rPr>
                <w:rFonts w:ascii="Times New Roman" w:hAnsi="Times New Roman"/>
              </w:rPr>
            </w:pPr>
          </w:p>
        </w:tc>
        <w:tc>
          <w:tcPr>
            <w:tcW w:w="1182" w:type="dxa"/>
            <w:tcBorders>
              <w:bottom w:val="nil"/>
            </w:tcBorders>
          </w:tcPr>
          <w:p w:rsidR="00D03321" w:rsidRPr="00D32BAB" w:rsidRDefault="00D03321" w:rsidP="00D03321">
            <w:pPr>
              <w:keepLines/>
              <w:widowControl w:val="0"/>
              <w:jc w:val="center"/>
              <w:rPr>
                <w:rFonts w:ascii="Times New Roman" w:hAnsi="Times New Roman"/>
              </w:rPr>
            </w:pPr>
          </w:p>
        </w:tc>
      </w:tr>
      <w:tr w:rsidR="00D03321" w:rsidRPr="00D32BAB" w:rsidTr="00D03321">
        <w:trPr>
          <w:cantSplit/>
        </w:trPr>
        <w:tc>
          <w:tcPr>
            <w:tcW w:w="1842" w:type="dxa"/>
          </w:tcPr>
          <w:p w:rsidR="00D03321" w:rsidRPr="00D32BAB" w:rsidRDefault="00D03321" w:rsidP="00D03321">
            <w:pPr>
              <w:keepLines/>
              <w:widowControl w:val="0"/>
              <w:rPr>
                <w:rFonts w:ascii="Times New Roman" w:hAnsi="Times New Roman"/>
              </w:rPr>
            </w:pPr>
            <w:r w:rsidRPr="00D32BAB">
              <w:rPr>
                <w:rFonts w:ascii="Times New Roman" w:hAnsi="Times New Roman"/>
              </w:rPr>
              <w:t xml:space="preserve">Other staff </w:t>
            </w:r>
            <w:r w:rsidRPr="00D32BAB">
              <w:rPr>
                <w:rStyle w:val="EndnoteReference"/>
                <w:rFonts w:ascii="Times New Roman" w:hAnsi="Times New Roman"/>
              </w:rPr>
              <w:endnoteReference w:id="13"/>
            </w:r>
          </w:p>
        </w:tc>
        <w:tc>
          <w:tcPr>
            <w:tcW w:w="1181" w:type="dxa"/>
          </w:tcPr>
          <w:p w:rsidR="00D03321" w:rsidRPr="00D32BAB" w:rsidRDefault="00D03321" w:rsidP="00D03321">
            <w:pPr>
              <w:keepLines/>
              <w:widowControl w:val="0"/>
              <w:jc w:val="center"/>
              <w:rPr>
                <w:rFonts w:ascii="Times New Roman" w:hAnsi="Times New Roman"/>
              </w:rPr>
            </w:pPr>
          </w:p>
        </w:tc>
        <w:tc>
          <w:tcPr>
            <w:tcW w:w="1181" w:type="dxa"/>
          </w:tcPr>
          <w:p w:rsidR="00D03321" w:rsidRPr="00D32BAB" w:rsidRDefault="00D03321" w:rsidP="00D03321">
            <w:pPr>
              <w:keepLines/>
              <w:widowControl w:val="0"/>
              <w:jc w:val="center"/>
              <w:rPr>
                <w:rFonts w:ascii="Times New Roman" w:hAnsi="Times New Roman"/>
              </w:rPr>
            </w:pPr>
          </w:p>
        </w:tc>
        <w:tc>
          <w:tcPr>
            <w:tcW w:w="1182" w:type="dxa"/>
          </w:tcPr>
          <w:p w:rsidR="00D03321" w:rsidRPr="00D32BAB" w:rsidRDefault="00D03321" w:rsidP="00D03321">
            <w:pPr>
              <w:keepLines/>
              <w:widowControl w:val="0"/>
              <w:jc w:val="center"/>
              <w:rPr>
                <w:rFonts w:ascii="Times New Roman" w:hAnsi="Times New Roman"/>
              </w:rPr>
            </w:pPr>
          </w:p>
        </w:tc>
        <w:tc>
          <w:tcPr>
            <w:tcW w:w="1181" w:type="dxa"/>
          </w:tcPr>
          <w:p w:rsidR="00D03321" w:rsidRPr="00D32BAB" w:rsidRDefault="00D03321" w:rsidP="00D03321">
            <w:pPr>
              <w:keepLines/>
              <w:widowControl w:val="0"/>
              <w:jc w:val="center"/>
              <w:rPr>
                <w:rFonts w:ascii="Times New Roman" w:hAnsi="Times New Roman"/>
              </w:rPr>
            </w:pPr>
          </w:p>
        </w:tc>
        <w:tc>
          <w:tcPr>
            <w:tcW w:w="1181" w:type="dxa"/>
          </w:tcPr>
          <w:p w:rsidR="00D03321" w:rsidRPr="00D32BAB" w:rsidRDefault="00D03321" w:rsidP="00D03321">
            <w:pPr>
              <w:keepLines/>
              <w:widowControl w:val="0"/>
              <w:jc w:val="center"/>
              <w:rPr>
                <w:rFonts w:ascii="Times New Roman" w:hAnsi="Times New Roman"/>
              </w:rPr>
            </w:pPr>
          </w:p>
        </w:tc>
        <w:tc>
          <w:tcPr>
            <w:tcW w:w="1182" w:type="dxa"/>
          </w:tcPr>
          <w:p w:rsidR="00D03321" w:rsidRPr="00D32BAB" w:rsidRDefault="00D03321" w:rsidP="00D03321">
            <w:pPr>
              <w:keepLines/>
              <w:widowControl w:val="0"/>
              <w:jc w:val="center"/>
              <w:rPr>
                <w:rFonts w:ascii="Times New Roman" w:hAnsi="Times New Roman"/>
              </w:rPr>
            </w:pPr>
          </w:p>
        </w:tc>
      </w:tr>
      <w:tr w:rsidR="00D03321" w:rsidRPr="00D32BAB" w:rsidTr="00D03321">
        <w:trPr>
          <w:cantSplit/>
        </w:trPr>
        <w:tc>
          <w:tcPr>
            <w:tcW w:w="1842" w:type="dxa"/>
          </w:tcPr>
          <w:p w:rsidR="00D03321" w:rsidRPr="00D32BAB" w:rsidRDefault="00D03321" w:rsidP="00D03321">
            <w:pPr>
              <w:keepLines/>
              <w:widowControl w:val="0"/>
              <w:rPr>
                <w:rFonts w:ascii="Times New Roman" w:hAnsi="Times New Roman"/>
              </w:rPr>
            </w:pPr>
            <w:r w:rsidRPr="00D32BAB">
              <w:rPr>
                <w:rFonts w:ascii="Times New Roman" w:hAnsi="Times New Roman"/>
              </w:rPr>
              <w:t>Total</w:t>
            </w:r>
          </w:p>
        </w:tc>
        <w:tc>
          <w:tcPr>
            <w:tcW w:w="1181" w:type="dxa"/>
          </w:tcPr>
          <w:p w:rsidR="00D03321" w:rsidRPr="00D32BAB" w:rsidRDefault="00D03321" w:rsidP="00D03321">
            <w:pPr>
              <w:keepLines/>
              <w:widowControl w:val="0"/>
              <w:jc w:val="center"/>
              <w:rPr>
                <w:rFonts w:ascii="Times New Roman" w:hAnsi="Times New Roman"/>
              </w:rPr>
            </w:pPr>
          </w:p>
        </w:tc>
        <w:tc>
          <w:tcPr>
            <w:tcW w:w="1181" w:type="dxa"/>
          </w:tcPr>
          <w:p w:rsidR="00D03321" w:rsidRPr="00D32BAB" w:rsidRDefault="00D03321" w:rsidP="00D03321">
            <w:pPr>
              <w:keepLines/>
              <w:widowControl w:val="0"/>
              <w:jc w:val="center"/>
              <w:rPr>
                <w:rFonts w:ascii="Times New Roman" w:hAnsi="Times New Roman"/>
              </w:rPr>
            </w:pPr>
          </w:p>
        </w:tc>
        <w:tc>
          <w:tcPr>
            <w:tcW w:w="1182" w:type="dxa"/>
          </w:tcPr>
          <w:p w:rsidR="00D03321" w:rsidRPr="00D32BAB" w:rsidRDefault="00D03321" w:rsidP="00D03321">
            <w:pPr>
              <w:keepLines/>
              <w:widowControl w:val="0"/>
              <w:jc w:val="center"/>
              <w:rPr>
                <w:rFonts w:ascii="Times New Roman" w:hAnsi="Times New Roman"/>
              </w:rPr>
            </w:pPr>
          </w:p>
        </w:tc>
        <w:tc>
          <w:tcPr>
            <w:tcW w:w="1181" w:type="dxa"/>
          </w:tcPr>
          <w:p w:rsidR="00D03321" w:rsidRPr="00D32BAB" w:rsidRDefault="00D03321" w:rsidP="00D03321">
            <w:pPr>
              <w:keepLines/>
              <w:widowControl w:val="0"/>
              <w:jc w:val="center"/>
              <w:rPr>
                <w:rFonts w:ascii="Times New Roman" w:hAnsi="Times New Roman"/>
              </w:rPr>
            </w:pPr>
          </w:p>
        </w:tc>
        <w:tc>
          <w:tcPr>
            <w:tcW w:w="1181" w:type="dxa"/>
          </w:tcPr>
          <w:p w:rsidR="00D03321" w:rsidRPr="00D32BAB" w:rsidRDefault="00D03321" w:rsidP="00D03321">
            <w:pPr>
              <w:keepLines/>
              <w:widowControl w:val="0"/>
              <w:jc w:val="center"/>
              <w:rPr>
                <w:rFonts w:ascii="Times New Roman" w:hAnsi="Times New Roman"/>
              </w:rPr>
            </w:pPr>
          </w:p>
        </w:tc>
        <w:tc>
          <w:tcPr>
            <w:tcW w:w="1182" w:type="dxa"/>
          </w:tcPr>
          <w:p w:rsidR="00D03321" w:rsidRPr="00D32BAB" w:rsidRDefault="00D03321" w:rsidP="00D03321">
            <w:pPr>
              <w:keepLines/>
              <w:widowControl w:val="0"/>
              <w:jc w:val="center"/>
              <w:rPr>
                <w:rFonts w:ascii="Times New Roman" w:hAnsi="Times New Roman"/>
              </w:rPr>
            </w:pPr>
          </w:p>
        </w:tc>
      </w:tr>
      <w:tr w:rsidR="00D03321" w:rsidRPr="00D32BAB" w:rsidTr="00D03321">
        <w:trPr>
          <w:cantSplit/>
        </w:trPr>
        <w:tc>
          <w:tcPr>
            <w:tcW w:w="1842" w:type="dxa"/>
          </w:tcPr>
          <w:p w:rsidR="00D03321" w:rsidRPr="00D32BAB" w:rsidRDefault="00D03321" w:rsidP="00D03321">
            <w:pPr>
              <w:pStyle w:val="FootnoteText"/>
              <w:keepLines/>
              <w:widowControl w:val="0"/>
              <w:rPr>
                <w:rFonts w:ascii="Times New Roman" w:hAnsi="Times New Roman"/>
                <w:lang w:val="en-GB"/>
              </w:rPr>
            </w:pPr>
            <w:r w:rsidRPr="00D32BAB">
              <w:rPr>
                <w:rFonts w:ascii="Times New Roman" w:hAnsi="Times New Roman"/>
                <w:lang w:val="en-GB"/>
              </w:rPr>
              <w:t>Permanent staff as a proportion of total staff (%)</w:t>
            </w:r>
          </w:p>
        </w:tc>
        <w:tc>
          <w:tcPr>
            <w:tcW w:w="1181" w:type="dxa"/>
          </w:tcPr>
          <w:p w:rsidR="00D03321" w:rsidRPr="00D32BAB" w:rsidRDefault="00D03321" w:rsidP="00D03321">
            <w:pPr>
              <w:keepLines/>
              <w:widowControl w:val="0"/>
              <w:jc w:val="center"/>
              <w:rPr>
                <w:rFonts w:ascii="Times New Roman" w:hAnsi="Times New Roman"/>
              </w:rPr>
            </w:pPr>
            <w:r w:rsidRPr="00D32BAB">
              <w:rPr>
                <w:rFonts w:ascii="Times New Roman" w:hAnsi="Times New Roman"/>
              </w:rPr>
              <w:t>%</w:t>
            </w:r>
          </w:p>
        </w:tc>
        <w:tc>
          <w:tcPr>
            <w:tcW w:w="1181" w:type="dxa"/>
          </w:tcPr>
          <w:p w:rsidR="00D03321" w:rsidRPr="00D32BAB" w:rsidRDefault="00D03321" w:rsidP="00D03321">
            <w:pPr>
              <w:keepLines/>
              <w:widowControl w:val="0"/>
              <w:jc w:val="center"/>
              <w:rPr>
                <w:rFonts w:ascii="Times New Roman" w:hAnsi="Times New Roman"/>
              </w:rPr>
            </w:pPr>
            <w:r w:rsidRPr="00D32BAB">
              <w:rPr>
                <w:rFonts w:ascii="Times New Roman" w:hAnsi="Times New Roman"/>
              </w:rPr>
              <w:t>%</w:t>
            </w:r>
          </w:p>
        </w:tc>
        <w:tc>
          <w:tcPr>
            <w:tcW w:w="1182" w:type="dxa"/>
          </w:tcPr>
          <w:p w:rsidR="00D03321" w:rsidRPr="00D32BAB" w:rsidRDefault="00D03321" w:rsidP="00D03321">
            <w:pPr>
              <w:keepLines/>
              <w:widowControl w:val="0"/>
              <w:jc w:val="center"/>
              <w:rPr>
                <w:rFonts w:ascii="Times New Roman" w:hAnsi="Times New Roman"/>
              </w:rPr>
            </w:pPr>
            <w:r w:rsidRPr="00D32BAB">
              <w:rPr>
                <w:rFonts w:ascii="Times New Roman" w:hAnsi="Times New Roman"/>
              </w:rPr>
              <w:t>%</w:t>
            </w:r>
          </w:p>
        </w:tc>
        <w:tc>
          <w:tcPr>
            <w:tcW w:w="1181" w:type="dxa"/>
          </w:tcPr>
          <w:p w:rsidR="00D03321" w:rsidRPr="00D32BAB" w:rsidRDefault="00D03321" w:rsidP="00D03321">
            <w:pPr>
              <w:keepLines/>
              <w:widowControl w:val="0"/>
              <w:jc w:val="center"/>
              <w:rPr>
                <w:rFonts w:ascii="Times New Roman" w:hAnsi="Times New Roman"/>
              </w:rPr>
            </w:pPr>
            <w:r w:rsidRPr="00D32BAB">
              <w:rPr>
                <w:rFonts w:ascii="Times New Roman" w:hAnsi="Times New Roman"/>
              </w:rPr>
              <w:t>%</w:t>
            </w:r>
          </w:p>
        </w:tc>
        <w:tc>
          <w:tcPr>
            <w:tcW w:w="1181" w:type="dxa"/>
          </w:tcPr>
          <w:p w:rsidR="00D03321" w:rsidRPr="00D32BAB" w:rsidRDefault="00D03321" w:rsidP="00D03321">
            <w:pPr>
              <w:keepLines/>
              <w:widowControl w:val="0"/>
              <w:jc w:val="center"/>
              <w:rPr>
                <w:rFonts w:ascii="Times New Roman" w:hAnsi="Times New Roman"/>
              </w:rPr>
            </w:pPr>
            <w:r w:rsidRPr="00D32BAB">
              <w:rPr>
                <w:rFonts w:ascii="Times New Roman" w:hAnsi="Times New Roman"/>
              </w:rPr>
              <w:t>%</w:t>
            </w:r>
          </w:p>
        </w:tc>
        <w:tc>
          <w:tcPr>
            <w:tcW w:w="1182" w:type="dxa"/>
          </w:tcPr>
          <w:p w:rsidR="00D03321" w:rsidRPr="00D32BAB" w:rsidRDefault="00D03321" w:rsidP="00D03321">
            <w:pPr>
              <w:keepLines/>
              <w:widowControl w:val="0"/>
              <w:jc w:val="center"/>
              <w:rPr>
                <w:rFonts w:ascii="Times New Roman" w:hAnsi="Times New Roman"/>
              </w:rPr>
            </w:pPr>
            <w:r w:rsidRPr="00D32BAB">
              <w:rPr>
                <w:rFonts w:ascii="Times New Roman" w:hAnsi="Times New Roman"/>
              </w:rPr>
              <w:t>%</w:t>
            </w:r>
          </w:p>
        </w:tc>
      </w:tr>
    </w:tbl>
    <w:p w:rsidR="00D03321" w:rsidRPr="00D32BAB" w:rsidRDefault="00D03321" w:rsidP="00D03321">
      <w:pPr>
        <w:rPr>
          <w:rFonts w:ascii="Times New Roman" w:hAnsi="Times New Roman"/>
          <w:lang w:val="en-GB"/>
        </w:rPr>
      </w:pPr>
    </w:p>
    <w:p w:rsidR="00D03321" w:rsidRPr="00D32BAB" w:rsidRDefault="00D03321" w:rsidP="00D03321">
      <w:pPr>
        <w:keepNext/>
        <w:tabs>
          <w:tab w:val="left" w:pos="360"/>
        </w:tabs>
        <w:spacing w:after="0"/>
        <w:jc w:val="both"/>
        <w:rPr>
          <w:rFonts w:ascii="Times New Roman" w:hAnsi="Times New Roman"/>
          <w:b/>
          <w:sz w:val="28"/>
          <w:szCs w:val="28"/>
          <w:lang w:val="en-GB"/>
        </w:rPr>
        <w:sectPr w:rsidR="00D03321" w:rsidRPr="00D32BAB" w:rsidSect="00D03321">
          <w:footerReference w:type="even" r:id="rId23"/>
          <w:footerReference w:type="default" r:id="rId24"/>
          <w:footerReference w:type="first" r:id="rId25"/>
          <w:footnotePr>
            <w:pos w:val="beneathText"/>
            <w:numRestart w:val="eachPage"/>
          </w:footnotePr>
          <w:endnotePr>
            <w:numFmt w:val="decimal"/>
          </w:endnotePr>
          <w:pgSz w:w="11907" w:h="16840" w:code="9"/>
          <w:pgMar w:top="1134" w:right="1418" w:bottom="1134" w:left="1134" w:header="720" w:footer="720" w:gutter="567"/>
          <w:cols w:space="720"/>
          <w:titlePg/>
        </w:sectPr>
      </w:pPr>
    </w:p>
    <w:p w:rsidR="00D03321" w:rsidRPr="00D32BAB" w:rsidRDefault="00D03321" w:rsidP="00D03321">
      <w:pPr>
        <w:keepNext/>
        <w:tabs>
          <w:tab w:val="left" w:pos="360"/>
        </w:tabs>
        <w:spacing w:after="0"/>
        <w:jc w:val="both"/>
        <w:rPr>
          <w:rFonts w:ascii="Times New Roman" w:hAnsi="Times New Roman"/>
          <w:b/>
          <w:sz w:val="24"/>
          <w:szCs w:val="24"/>
          <w:lang w:val="en-GB"/>
        </w:rPr>
      </w:pPr>
      <w:r w:rsidRPr="00D32BAB">
        <w:rPr>
          <w:rFonts w:ascii="Times New Roman" w:hAnsi="Times New Roman"/>
          <w:b/>
          <w:sz w:val="24"/>
          <w:szCs w:val="24"/>
          <w:lang w:val="en-GB"/>
        </w:rPr>
        <w:lastRenderedPageBreak/>
        <w:t>5</w:t>
      </w:r>
      <w:r w:rsidRPr="00D32BAB">
        <w:rPr>
          <w:rFonts w:ascii="Times New Roman" w:hAnsi="Times New Roman"/>
          <w:b/>
          <w:sz w:val="24"/>
          <w:szCs w:val="24"/>
          <w:lang w:val="en-GB"/>
        </w:rPr>
        <w:tab/>
        <w:t>FIELDS OF SPECIALISATION</w:t>
      </w:r>
    </w:p>
    <w:p w:rsidR="00D03321" w:rsidRPr="0027059E" w:rsidRDefault="00D03321" w:rsidP="00D03321">
      <w:pPr>
        <w:keepNext/>
        <w:keepLines/>
        <w:widowControl w:val="0"/>
        <w:jc w:val="both"/>
        <w:rPr>
          <w:rFonts w:ascii="Times New Roman" w:hAnsi="Times New Roman"/>
          <w:lang w:val="en-GB"/>
        </w:rPr>
      </w:pPr>
      <w:r w:rsidRPr="009A7FAB">
        <w:rPr>
          <w:rFonts w:ascii="Times New Roman" w:hAnsi="Times New Roman"/>
          <w:lang w:val="en-GB"/>
        </w:rPr>
        <w:t xml:space="preserve">Please use the table below whose objective is to indicate the </w:t>
      </w:r>
      <w:r w:rsidRPr="009A7FAB">
        <w:rPr>
          <w:rFonts w:ascii="Times New Roman" w:hAnsi="Times New Roman"/>
          <w:b/>
          <w:lang w:val="en-GB"/>
        </w:rPr>
        <w:t>relevant specialisms related to this contract</w:t>
      </w:r>
      <w:r w:rsidRPr="009A7FAB">
        <w:rPr>
          <w:rFonts w:ascii="Times New Roman" w:hAnsi="Times New Roman"/>
          <w:lang w:val="en-GB"/>
        </w:rPr>
        <w:t xml:space="preserve"> of each legal entity making this tender, by using the names of these specialisms as the row headings and the name of the legal entity as the column headings.</w:t>
      </w:r>
      <w:r>
        <w:rPr>
          <w:rFonts w:ascii="Times New Roman" w:hAnsi="Times New Roman"/>
          <w:lang w:val="en-GB"/>
        </w:rPr>
        <w:t xml:space="preserve"> </w:t>
      </w:r>
      <w:r w:rsidRPr="009A7FAB">
        <w:rPr>
          <w:rFonts w:ascii="Times New Roman" w:hAnsi="Times New Roman"/>
          <w:lang w:val="en-GB"/>
        </w:rPr>
        <w:t>Show the relevant specialism(s) of each legal entity by placing a tick (</w:t>
      </w:r>
      <w:r w:rsidRPr="009A7FAB">
        <w:rPr>
          <w:rFonts w:ascii="Times New Roman" w:hAnsi="Times New Roman"/>
        </w:rPr>
        <w:sym w:font="Wingdings" w:char="F0FC"/>
      </w:r>
      <w:r w:rsidRPr="009A7FAB">
        <w:rPr>
          <w:rFonts w:ascii="Times New Roman" w:hAnsi="Times New Roman"/>
          <w:lang w:val="en-GB"/>
        </w:rPr>
        <w:t xml:space="preserve">) in the box corresponding to those specialisms in which the legal entity has significant experience. </w:t>
      </w:r>
      <w:r w:rsidRPr="0027059E">
        <w:rPr>
          <w:rFonts w:ascii="Times New Roman" w:hAnsi="Times New Roman"/>
          <w:lang w:val="en-GB"/>
        </w:rPr>
        <w:t>[</w:t>
      </w:r>
      <w:r w:rsidRPr="0027059E">
        <w:rPr>
          <w:rFonts w:ascii="Times New Roman" w:hAnsi="Times New Roman"/>
          <w:b/>
          <w:lang w:val="en-GB"/>
        </w:rPr>
        <w:t>Maximum 10 specialisms</w:t>
      </w:r>
      <w:r w:rsidRPr="0027059E">
        <w:rPr>
          <w:rFonts w:ascii="Times New Roman" w:hAnsi="Times New Roman"/>
          <w:lang w:val="en-GB"/>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268"/>
        <w:gridCol w:w="2268"/>
        <w:gridCol w:w="2268"/>
        <w:gridCol w:w="2268"/>
      </w:tblGrid>
      <w:tr w:rsidR="00D03321" w:rsidRPr="00D32BAB" w:rsidTr="00D03321">
        <w:tc>
          <w:tcPr>
            <w:tcW w:w="2835" w:type="dxa"/>
          </w:tcPr>
          <w:p w:rsidR="00D03321" w:rsidRPr="00D32BAB" w:rsidRDefault="00D03321" w:rsidP="00D03321">
            <w:pPr>
              <w:keepNext/>
              <w:keepLines/>
              <w:widowControl w:val="0"/>
              <w:jc w:val="both"/>
              <w:rPr>
                <w:rFonts w:ascii="Times New Roman" w:hAnsi="Times New Roman"/>
                <w:lang w:val="en-GB"/>
              </w:rPr>
            </w:pPr>
          </w:p>
        </w:tc>
        <w:tc>
          <w:tcPr>
            <w:tcW w:w="2268" w:type="dxa"/>
            <w:shd w:val="pct5" w:color="auto" w:fill="FFFFFF"/>
          </w:tcPr>
          <w:p w:rsidR="00D03321" w:rsidRPr="00D32BAB" w:rsidRDefault="00D03321" w:rsidP="00D03321">
            <w:pPr>
              <w:keepNext/>
              <w:keepLines/>
              <w:jc w:val="center"/>
              <w:rPr>
                <w:rFonts w:ascii="Times New Roman" w:hAnsi="Times New Roman"/>
                <w:lang w:val="fr-FR"/>
              </w:rPr>
            </w:pPr>
            <w:r w:rsidRPr="00D32BAB">
              <w:rPr>
                <w:rFonts w:ascii="Times New Roman" w:hAnsi="Times New Roman"/>
              </w:rPr>
              <w:t>Leader</w:t>
            </w:r>
          </w:p>
        </w:tc>
        <w:tc>
          <w:tcPr>
            <w:tcW w:w="2268" w:type="dxa"/>
            <w:shd w:val="pct5" w:color="auto" w:fill="FFFFFF"/>
          </w:tcPr>
          <w:p w:rsidR="00D03321" w:rsidRPr="00D32BAB" w:rsidRDefault="00D03321" w:rsidP="00D03321">
            <w:pPr>
              <w:keepNext/>
              <w:keepLines/>
              <w:jc w:val="center"/>
              <w:rPr>
                <w:rFonts w:ascii="Times New Roman" w:hAnsi="Times New Roman"/>
                <w:lang w:val="fr-FR"/>
              </w:rPr>
            </w:pPr>
            <w:r w:rsidRPr="00D32BAB">
              <w:rPr>
                <w:rFonts w:ascii="Times New Roman" w:hAnsi="Times New Roman"/>
              </w:rPr>
              <w:t>Member 2</w:t>
            </w:r>
          </w:p>
        </w:tc>
        <w:tc>
          <w:tcPr>
            <w:tcW w:w="2268" w:type="dxa"/>
            <w:shd w:val="pct5" w:color="auto" w:fill="FFFFFF"/>
          </w:tcPr>
          <w:p w:rsidR="00D03321" w:rsidRPr="00D32BAB" w:rsidRDefault="00D03321" w:rsidP="00D03321">
            <w:pPr>
              <w:keepNext/>
              <w:keepLines/>
              <w:jc w:val="center"/>
              <w:rPr>
                <w:rFonts w:ascii="Times New Roman" w:hAnsi="Times New Roman"/>
                <w:lang w:val="fr-FR"/>
              </w:rPr>
            </w:pPr>
            <w:r w:rsidRPr="00D32BAB">
              <w:rPr>
                <w:rFonts w:ascii="Times New Roman" w:hAnsi="Times New Roman"/>
              </w:rPr>
              <w:t>Member 3</w:t>
            </w:r>
          </w:p>
        </w:tc>
        <w:tc>
          <w:tcPr>
            <w:tcW w:w="2268" w:type="dxa"/>
            <w:shd w:val="pct5" w:color="auto" w:fill="FFFFFF"/>
          </w:tcPr>
          <w:p w:rsidR="00D03321" w:rsidRPr="00D32BAB" w:rsidRDefault="00D03321" w:rsidP="00D03321">
            <w:pPr>
              <w:keepNext/>
              <w:keepLines/>
              <w:widowControl w:val="0"/>
              <w:jc w:val="center"/>
              <w:rPr>
                <w:rFonts w:ascii="Times New Roman" w:hAnsi="Times New Roman"/>
                <w:lang w:val="fr-FR"/>
              </w:rPr>
            </w:pPr>
            <w:proofErr w:type="spellStart"/>
            <w:r w:rsidRPr="00D32BAB">
              <w:rPr>
                <w:rFonts w:ascii="Times New Roman" w:hAnsi="Times New Roman"/>
                <w:lang w:val="fr-FR"/>
              </w:rPr>
              <w:t>Etc</w:t>
            </w:r>
            <w:proofErr w:type="spellEnd"/>
            <w:r w:rsidRPr="00D32BAB">
              <w:rPr>
                <w:rFonts w:ascii="Times New Roman" w:hAnsi="Times New Roman"/>
                <w:lang w:val="fr-FR"/>
              </w:rPr>
              <w:t xml:space="preserve"> …</w:t>
            </w:r>
          </w:p>
        </w:tc>
      </w:tr>
      <w:tr w:rsidR="00D03321" w:rsidRPr="00D32BAB" w:rsidTr="00D03321">
        <w:tc>
          <w:tcPr>
            <w:tcW w:w="2835" w:type="dxa"/>
          </w:tcPr>
          <w:p w:rsidR="00D03321" w:rsidRPr="00D32BAB" w:rsidRDefault="00D03321" w:rsidP="00D03321">
            <w:pPr>
              <w:keepNext/>
              <w:keepLines/>
              <w:widowControl w:val="0"/>
              <w:jc w:val="both"/>
              <w:rPr>
                <w:rFonts w:ascii="Times New Roman" w:hAnsi="Times New Roman"/>
              </w:rPr>
            </w:pPr>
            <w:r w:rsidRPr="00D32BAB">
              <w:rPr>
                <w:rFonts w:ascii="Times New Roman" w:hAnsi="Times New Roman"/>
              </w:rPr>
              <w:t>Relevant specialism 1</w:t>
            </w:r>
          </w:p>
        </w:tc>
        <w:tc>
          <w:tcPr>
            <w:tcW w:w="2268" w:type="dxa"/>
          </w:tcPr>
          <w:p w:rsidR="00D03321" w:rsidRPr="00D32BAB" w:rsidRDefault="00D03321" w:rsidP="00D03321">
            <w:pPr>
              <w:keepNext/>
              <w:keepLines/>
              <w:widowControl w:val="0"/>
              <w:jc w:val="center"/>
              <w:rPr>
                <w:rFonts w:ascii="Times New Roman" w:hAnsi="Times New Roman"/>
                <w:lang w:val="fr-FR"/>
              </w:rPr>
            </w:pPr>
          </w:p>
        </w:tc>
        <w:tc>
          <w:tcPr>
            <w:tcW w:w="2268" w:type="dxa"/>
          </w:tcPr>
          <w:p w:rsidR="00D03321" w:rsidRPr="00D32BAB" w:rsidRDefault="00D03321" w:rsidP="00D03321">
            <w:pPr>
              <w:keepNext/>
              <w:keepLines/>
              <w:widowControl w:val="0"/>
              <w:jc w:val="center"/>
              <w:rPr>
                <w:rFonts w:ascii="Times New Roman" w:hAnsi="Times New Roman"/>
                <w:lang w:val="fr-FR"/>
              </w:rPr>
            </w:pPr>
          </w:p>
        </w:tc>
        <w:tc>
          <w:tcPr>
            <w:tcW w:w="2268" w:type="dxa"/>
          </w:tcPr>
          <w:p w:rsidR="00D03321" w:rsidRPr="00D32BAB" w:rsidRDefault="00D03321" w:rsidP="00D03321">
            <w:pPr>
              <w:keepNext/>
              <w:keepLines/>
              <w:widowControl w:val="0"/>
              <w:jc w:val="center"/>
              <w:rPr>
                <w:rFonts w:ascii="Times New Roman" w:hAnsi="Times New Roman"/>
                <w:lang w:val="fr-FR"/>
              </w:rPr>
            </w:pPr>
          </w:p>
        </w:tc>
        <w:tc>
          <w:tcPr>
            <w:tcW w:w="2268" w:type="dxa"/>
          </w:tcPr>
          <w:p w:rsidR="00D03321" w:rsidRPr="00D32BAB" w:rsidRDefault="00D03321" w:rsidP="00D03321">
            <w:pPr>
              <w:keepNext/>
              <w:keepLines/>
              <w:widowControl w:val="0"/>
              <w:jc w:val="center"/>
              <w:rPr>
                <w:rFonts w:ascii="Times New Roman" w:hAnsi="Times New Roman"/>
                <w:lang w:val="fr-FR"/>
              </w:rPr>
            </w:pPr>
          </w:p>
        </w:tc>
      </w:tr>
      <w:tr w:rsidR="00D03321" w:rsidRPr="00D32BAB" w:rsidTr="00D03321">
        <w:tc>
          <w:tcPr>
            <w:tcW w:w="2835" w:type="dxa"/>
          </w:tcPr>
          <w:p w:rsidR="00D03321" w:rsidRPr="00D32BAB" w:rsidRDefault="00D03321" w:rsidP="00D03321">
            <w:pPr>
              <w:keepNext/>
              <w:keepLines/>
              <w:widowControl w:val="0"/>
              <w:jc w:val="both"/>
              <w:rPr>
                <w:rFonts w:ascii="Times New Roman" w:hAnsi="Times New Roman"/>
              </w:rPr>
            </w:pPr>
            <w:r w:rsidRPr="00D32BAB">
              <w:rPr>
                <w:rFonts w:ascii="Times New Roman" w:hAnsi="Times New Roman"/>
              </w:rPr>
              <w:t>Relevant specialism 2</w:t>
            </w:r>
          </w:p>
        </w:tc>
        <w:tc>
          <w:tcPr>
            <w:tcW w:w="2268" w:type="dxa"/>
          </w:tcPr>
          <w:p w:rsidR="00D03321" w:rsidRPr="00D32BAB" w:rsidRDefault="00D03321" w:rsidP="00D03321">
            <w:pPr>
              <w:keepNext/>
              <w:keepLines/>
              <w:widowControl w:val="0"/>
              <w:jc w:val="center"/>
              <w:rPr>
                <w:rFonts w:ascii="Times New Roman" w:hAnsi="Times New Roman"/>
                <w:lang w:val="fr-FR"/>
              </w:rPr>
            </w:pPr>
          </w:p>
        </w:tc>
        <w:tc>
          <w:tcPr>
            <w:tcW w:w="2268" w:type="dxa"/>
          </w:tcPr>
          <w:p w:rsidR="00D03321" w:rsidRPr="00D32BAB" w:rsidRDefault="00D03321" w:rsidP="00D03321">
            <w:pPr>
              <w:keepNext/>
              <w:keepLines/>
              <w:widowControl w:val="0"/>
              <w:jc w:val="center"/>
              <w:rPr>
                <w:rFonts w:ascii="Times New Roman" w:hAnsi="Times New Roman"/>
                <w:lang w:val="fr-FR"/>
              </w:rPr>
            </w:pPr>
          </w:p>
        </w:tc>
        <w:tc>
          <w:tcPr>
            <w:tcW w:w="2268" w:type="dxa"/>
          </w:tcPr>
          <w:p w:rsidR="00D03321" w:rsidRPr="00D32BAB" w:rsidRDefault="00D03321" w:rsidP="00D03321">
            <w:pPr>
              <w:keepNext/>
              <w:keepLines/>
              <w:widowControl w:val="0"/>
              <w:jc w:val="center"/>
              <w:rPr>
                <w:rFonts w:ascii="Times New Roman" w:hAnsi="Times New Roman"/>
                <w:lang w:val="fr-FR"/>
              </w:rPr>
            </w:pPr>
          </w:p>
        </w:tc>
        <w:tc>
          <w:tcPr>
            <w:tcW w:w="2268" w:type="dxa"/>
          </w:tcPr>
          <w:p w:rsidR="00D03321" w:rsidRPr="00D32BAB" w:rsidRDefault="00D03321" w:rsidP="00D03321">
            <w:pPr>
              <w:keepNext/>
              <w:keepLines/>
              <w:widowControl w:val="0"/>
              <w:jc w:val="center"/>
              <w:rPr>
                <w:rFonts w:ascii="Times New Roman" w:hAnsi="Times New Roman"/>
                <w:lang w:val="fr-FR"/>
              </w:rPr>
            </w:pPr>
          </w:p>
        </w:tc>
      </w:tr>
      <w:tr w:rsidR="00D03321" w:rsidRPr="00D32BAB" w:rsidTr="00D03321">
        <w:tc>
          <w:tcPr>
            <w:tcW w:w="2835" w:type="dxa"/>
          </w:tcPr>
          <w:p w:rsidR="00D03321" w:rsidRPr="00D32BAB" w:rsidRDefault="00D03321" w:rsidP="00D03321">
            <w:pPr>
              <w:keepNext/>
              <w:keepLines/>
              <w:widowControl w:val="0"/>
              <w:jc w:val="both"/>
              <w:rPr>
                <w:rFonts w:ascii="Times New Roman" w:hAnsi="Times New Roman"/>
                <w:lang w:val="fr-FR"/>
              </w:rPr>
            </w:pPr>
            <w:proofErr w:type="spellStart"/>
            <w:r w:rsidRPr="00D32BAB">
              <w:rPr>
                <w:rFonts w:ascii="Times New Roman" w:hAnsi="Times New Roman"/>
                <w:lang w:val="fr-FR"/>
              </w:rPr>
              <w:t>Etc</w:t>
            </w:r>
            <w:proofErr w:type="spellEnd"/>
            <w:r w:rsidRPr="00D32BAB">
              <w:rPr>
                <w:rFonts w:ascii="Times New Roman" w:hAnsi="Times New Roman"/>
                <w:lang w:val="fr-FR"/>
              </w:rPr>
              <w:t xml:space="preserve"> …</w:t>
            </w:r>
            <w:r w:rsidRPr="00D32BAB">
              <w:rPr>
                <w:rStyle w:val="EndnoteReference"/>
                <w:rFonts w:ascii="Times New Roman" w:hAnsi="Times New Roman"/>
                <w:lang w:val="fr-FR"/>
              </w:rPr>
              <w:endnoteReference w:id="14"/>
            </w:r>
          </w:p>
        </w:tc>
        <w:tc>
          <w:tcPr>
            <w:tcW w:w="2268" w:type="dxa"/>
          </w:tcPr>
          <w:p w:rsidR="00D03321" w:rsidRPr="00D32BAB" w:rsidRDefault="00D03321" w:rsidP="00D03321">
            <w:pPr>
              <w:keepNext/>
              <w:keepLines/>
              <w:widowControl w:val="0"/>
              <w:jc w:val="center"/>
              <w:rPr>
                <w:rFonts w:ascii="Times New Roman" w:hAnsi="Times New Roman"/>
                <w:lang w:val="fr-FR"/>
              </w:rPr>
            </w:pPr>
          </w:p>
        </w:tc>
        <w:tc>
          <w:tcPr>
            <w:tcW w:w="2268" w:type="dxa"/>
          </w:tcPr>
          <w:p w:rsidR="00D03321" w:rsidRPr="00D32BAB" w:rsidRDefault="00D03321" w:rsidP="00D03321">
            <w:pPr>
              <w:keepNext/>
              <w:keepLines/>
              <w:widowControl w:val="0"/>
              <w:jc w:val="center"/>
              <w:rPr>
                <w:rFonts w:ascii="Times New Roman" w:hAnsi="Times New Roman"/>
                <w:lang w:val="fr-FR"/>
              </w:rPr>
            </w:pPr>
          </w:p>
        </w:tc>
        <w:tc>
          <w:tcPr>
            <w:tcW w:w="2268" w:type="dxa"/>
          </w:tcPr>
          <w:p w:rsidR="00D03321" w:rsidRPr="00D32BAB" w:rsidRDefault="00D03321" w:rsidP="00D03321">
            <w:pPr>
              <w:keepNext/>
              <w:keepLines/>
              <w:widowControl w:val="0"/>
              <w:jc w:val="center"/>
              <w:rPr>
                <w:rFonts w:ascii="Times New Roman" w:hAnsi="Times New Roman"/>
                <w:lang w:val="fr-FR"/>
              </w:rPr>
            </w:pPr>
          </w:p>
        </w:tc>
        <w:tc>
          <w:tcPr>
            <w:tcW w:w="2268" w:type="dxa"/>
          </w:tcPr>
          <w:p w:rsidR="00D03321" w:rsidRPr="00D32BAB" w:rsidRDefault="00D03321" w:rsidP="00D03321">
            <w:pPr>
              <w:keepNext/>
              <w:keepLines/>
              <w:widowControl w:val="0"/>
              <w:jc w:val="center"/>
              <w:rPr>
                <w:rFonts w:ascii="Times New Roman" w:hAnsi="Times New Roman"/>
                <w:lang w:val="fr-FR"/>
              </w:rPr>
            </w:pPr>
          </w:p>
        </w:tc>
      </w:tr>
    </w:tbl>
    <w:p w:rsidR="00D03321" w:rsidRPr="00D32BAB" w:rsidRDefault="00D03321" w:rsidP="00D03321">
      <w:pPr>
        <w:keepLines/>
        <w:widowControl w:val="0"/>
        <w:jc w:val="both"/>
        <w:rPr>
          <w:rFonts w:ascii="Times New Roman" w:hAnsi="Times New Roman"/>
          <w:b/>
          <w:sz w:val="24"/>
          <w:szCs w:val="24"/>
          <w:lang w:val="en-GB"/>
        </w:rPr>
      </w:pPr>
      <w:r w:rsidRPr="00D32BAB">
        <w:rPr>
          <w:rFonts w:ascii="Times New Roman" w:hAnsi="Times New Roman"/>
          <w:lang w:val="en-GB"/>
        </w:rPr>
        <w:br w:type="page"/>
      </w:r>
      <w:r w:rsidRPr="00D32BAB">
        <w:rPr>
          <w:rFonts w:ascii="Times New Roman" w:hAnsi="Times New Roman"/>
          <w:b/>
          <w:sz w:val="24"/>
          <w:szCs w:val="24"/>
          <w:lang w:val="en-GB"/>
        </w:rPr>
        <w:lastRenderedPageBreak/>
        <w:t>6</w:t>
      </w:r>
      <w:r w:rsidRPr="00D32BAB">
        <w:rPr>
          <w:rFonts w:ascii="Times New Roman" w:hAnsi="Times New Roman"/>
          <w:b/>
          <w:sz w:val="24"/>
          <w:szCs w:val="24"/>
          <w:lang w:val="en-GB"/>
        </w:rPr>
        <w:tab/>
        <w:t>EXPERIENCE</w:t>
      </w:r>
    </w:p>
    <w:p w:rsidR="00D03321" w:rsidRPr="009A7FAB" w:rsidRDefault="00D03321" w:rsidP="00D03321">
      <w:pPr>
        <w:keepNext/>
        <w:keepLines/>
        <w:widowControl w:val="0"/>
        <w:ind w:right="-51"/>
        <w:jc w:val="both"/>
        <w:rPr>
          <w:rFonts w:ascii="Times New Roman" w:hAnsi="Times New Roman"/>
          <w:lang w:val="en-GB"/>
        </w:rPr>
      </w:pPr>
      <w:r w:rsidRPr="009A7FAB">
        <w:rPr>
          <w:rFonts w:ascii="Times New Roman" w:hAnsi="Times New Roman"/>
          <w:lang w:val="en-GB"/>
        </w:rPr>
        <w:t xml:space="preserve">Please complete a table using the format below to summarise the </w:t>
      </w:r>
      <w:r w:rsidRPr="009A7FAB">
        <w:rPr>
          <w:rFonts w:ascii="Times New Roman" w:hAnsi="Times New Roman"/>
          <w:b/>
          <w:lang w:val="en-GB"/>
        </w:rPr>
        <w:t>major</w:t>
      </w:r>
      <w:r w:rsidRPr="009A7FAB">
        <w:rPr>
          <w:rFonts w:ascii="Times New Roman" w:hAnsi="Times New Roman"/>
          <w:lang w:val="en-GB"/>
        </w:rPr>
        <w:t xml:space="preserve"> </w:t>
      </w:r>
      <w:r w:rsidRPr="009A7FAB">
        <w:rPr>
          <w:rFonts w:ascii="Times New Roman" w:hAnsi="Times New Roman"/>
          <w:b/>
          <w:lang w:val="en-GB"/>
        </w:rPr>
        <w:t>relevant supplies</w:t>
      </w:r>
      <w:r w:rsidRPr="009A7FAB">
        <w:rPr>
          <w:rFonts w:ascii="Times New Roman" w:hAnsi="Times New Roman"/>
          <w:lang w:val="en-GB"/>
        </w:rPr>
        <w:t xml:space="preserve"> carried out in the course of the past </w:t>
      </w:r>
      <w:r w:rsidRPr="009A7FAB">
        <w:rPr>
          <w:rFonts w:ascii="Times New Roman" w:hAnsi="Times New Roman"/>
          <w:b/>
          <w:lang w:val="en-GB"/>
        </w:rPr>
        <w:t>3</w:t>
      </w:r>
      <w:r w:rsidRPr="009A7FAB">
        <w:rPr>
          <w:rFonts w:ascii="Times New Roman" w:hAnsi="Times New Roman"/>
          <w:lang w:val="en-GB"/>
        </w:rPr>
        <w:t xml:space="preserve"> years</w:t>
      </w:r>
      <w:r>
        <w:rPr>
          <w:rStyle w:val="EndnoteReference"/>
          <w:rFonts w:ascii="Times New Roman" w:hAnsi="Times New Roman"/>
          <w:lang w:val="en-GB"/>
        </w:rPr>
        <w:endnoteReference w:id="15"/>
      </w:r>
      <w:r w:rsidRPr="009A7FAB">
        <w:rPr>
          <w:rFonts w:ascii="Times New Roman" w:hAnsi="Times New Roman"/>
          <w:lang w:val="en-GB"/>
        </w:rPr>
        <w:t xml:space="preserve"> by the legal entity o</w:t>
      </w:r>
      <w:r>
        <w:rPr>
          <w:rFonts w:ascii="Times New Roman" w:hAnsi="Times New Roman"/>
          <w:lang w:val="en-GB"/>
        </w:rPr>
        <w:t xml:space="preserve">r entities making this tender. </w:t>
      </w:r>
      <w:r w:rsidRPr="009A7FAB">
        <w:rPr>
          <w:rFonts w:ascii="Times New Roman" w:hAnsi="Times New Roman"/>
          <w:lang w:val="en-GB"/>
        </w:rPr>
        <w:t xml:space="preserve">The number of references to be provided must not exceed </w:t>
      </w:r>
      <w:r w:rsidRPr="009A7FAB">
        <w:rPr>
          <w:rFonts w:ascii="Times New Roman" w:hAnsi="Times New Roman"/>
          <w:b/>
          <w:lang w:val="en-GB"/>
        </w:rPr>
        <w:t xml:space="preserve">15 </w:t>
      </w:r>
      <w:r w:rsidRPr="009A7FAB">
        <w:rPr>
          <w:rFonts w:ascii="Times New Roman" w:hAnsi="Times New Roman"/>
          <w:lang w:val="en-GB"/>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D03321" w:rsidRPr="00D32BAB" w:rsidTr="00D03321">
        <w:trPr>
          <w:cantSplit/>
        </w:trPr>
        <w:tc>
          <w:tcPr>
            <w:tcW w:w="2268" w:type="dxa"/>
            <w:shd w:val="pct15" w:color="auto" w:fill="FFFFFF"/>
          </w:tcPr>
          <w:p w:rsidR="00D03321" w:rsidRPr="00D32BAB" w:rsidRDefault="00D03321" w:rsidP="00D03321">
            <w:pPr>
              <w:keepNext/>
              <w:keepLines/>
              <w:widowControl w:val="0"/>
              <w:jc w:val="center"/>
              <w:rPr>
                <w:rFonts w:ascii="Times New Roman" w:hAnsi="Times New Roman"/>
                <w:b/>
                <w:lang w:val="fr-FR"/>
              </w:rPr>
            </w:pPr>
            <w:proofErr w:type="spellStart"/>
            <w:r w:rsidRPr="00D32BAB">
              <w:rPr>
                <w:rFonts w:ascii="Times New Roman" w:hAnsi="Times New Roman"/>
                <w:b/>
                <w:lang w:val="fr-FR"/>
              </w:rPr>
              <w:t>Ref</w:t>
            </w:r>
            <w:proofErr w:type="spellEnd"/>
            <w:r w:rsidRPr="00D32BAB">
              <w:rPr>
                <w:rFonts w:ascii="Times New Roman" w:hAnsi="Times New Roman"/>
                <w:b/>
                <w:lang w:val="fr-FR"/>
              </w:rPr>
              <w:t xml:space="preserve"> # </w:t>
            </w:r>
            <w:r w:rsidRPr="00D32BAB">
              <w:rPr>
                <w:rFonts w:ascii="Times New Roman" w:hAnsi="Times New Roman"/>
                <w:lang w:val="fr-FR"/>
              </w:rPr>
              <w:t>(maximum 15)</w:t>
            </w:r>
          </w:p>
        </w:tc>
        <w:tc>
          <w:tcPr>
            <w:tcW w:w="2836" w:type="dxa"/>
            <w:gridSpan w:val="2"/>
            <w:shd w:val="pct5" w:color="auto" w:fill="FFFFFF"/>
          </w:tcPr>
          <w:p w:rsidR="00D03321" w:rsidRPr="00D32BAB" w:rsidRDefault="00D03321" w:rsidP="00D03321">
            <w:pPr>
              <w:keepNext/>
              <w:keepLines/>
              <w:widowControl w:val="0"/>
              <w:jc w:val="center"/>
              <w:rPr>
                <w:rFonts w:ascii="Times New Roman" w:hAnsi="Times New Roman"/>
                <w:b/>
                <w:lang w:val="fr-FR"/>
              </w:rPr>
            </w:pPr>
            <w:r w:rsidRPr="00D32BAB">
              <w:rPr>
                <w:rFonts w:ascii="Times New Roman" w:hAnsi="Times New Roman"/>
                <w:b/>
                <w:lang w:val="fr-FR"/>
              </w:rPr>
              <w:t xml:space="preserve">Project </w:t>
            </w:r>
            <w:proofErr w:type="spellStart"/>
            <w:r w:rsidRPr="00D32BAB">
              <w:rPr>
                <w:rFonts w:ascii="Times New Roman" w:hAnsi="Times New Roman"/>
                <w:b/>
                <w:lang w:val="fr-FR"/>
              </w:rPr>
              <w:t>title</w:t>
            </w:r>
            <w:proofErr w:type="spellEnd"/>
          </w:p>
        </w:tc>
        <w:tc>
          <w:tcPr>
            <w:tcW w:w="9075" w:type="dxa"/>
            <w:gridSpan w:val="6"/>
          </w:tcPr>
          <w:p w:rsidR="00D03321" w:rsidRPr="00D32BAB" w:rsidRDefault="00D03321" w:rsidP="00D03321">
            <w:pPr>
              <w:keepNext/>
              <w:keepLines/>
              <w:widowControl w:val="0"/>
              <w:rPr>
                <w:rFonts w:ascii="Times New Roman" w:hAnsi="Times New Roman"/>
                <w:lang w:val="fr-FR"/>
              </w:rPr>
            </w:pPr>
            <w:r w:rsidRPr="00D32BAB">
              <w:rPr>
                <w:rFonts w:ascii="Times New Roman" w:hAnsi="Times New Roman"/>
                <w:lang w:val="fr-FR"/>
              </w:rPr>
              <w:t>…</w:t>
            </w:r>
          </w:p>
        </w:tc>
      </w:tr>
      <w:tr w:rsidR="00D03321" w:rsidRPr="00D32BAB" w:rsidTr="00D03321">
        <w:trPr>
          <w:cantSplit/>
        </w:trPr>
        <w:tc>
          <w:tcPr>
            <w:tcW w:w="2268" w:type="dxa"/>
            <w:shd w:val="pct5" w:color="auto" w:fill="FFFFFF"/>
          </w:tcPr>
          <w:p w:rsidR="00D03321" w:rsidRPr="00D32BAB" w:rsidRDefault="00D03321" w:rsidP="00D03321">
            <w:pPr>
              <w:keepNext/>
              <w:keepLines/>
              <w:widowControl w:val="0"/>
              <w:jc w:val="center"/>
              <w:rPr>
                <w:rFonts w:ascii="Times New Roman" w:hAnsi="Times New Roman"/>
                <w:b/>
                <w:lang w:val="fr-FR"/>
              </w:rPr>
            </w:pPr>
            <w:r w:rsidRPr="00D32BAB">
              <w:rPr>
                <w:rFonts w:ascii="Times New Roman" w:hAnsi="Times New Roman"/>
                <w:b/>
                <w:lang w:val="fr-FR"/>
              </w:rPr>
              <w:t xml:space="preserve">Name of </w:t>
            </w:r>
            <w:proofErr w:type="spellStart"/>
            <w:r w:rsidRPr="00D32BAB">
              <w:rPr>
                <w:rFonts w:ascii="Times New Roman" w:hAnsi="Times New Roman"/>
                <w:b/>
                <w:lang w:val="fr-FR"/>
              </w:rPr>
              <w:t>legal</w:t>
            </w:r>
            <w:proofErr w:type="spellEnd"/>
            <w:r w:rsidRPr="00D32BAB">
              <w:rPr>
                <w:rFonts w:ascii="Times New Roman" w:hAnsi="Times New Roman"/>
                <w:b/>
                <w:lang w:val="fr-FR"/>
              </w:rPr>
              <w:t xml:space="preserve"> </w:t>
            </w:r>
            <w:proofErr w:type="spellStart"/>
            <w:r w:rsidRPr="00D32BAB">
              <w:rPr>
                <w:rFonts w:ascii="Times New Roman" w:hAnsi="Times New Roman"/>
                <w:b/>
                <w:lang w:val="fr-FR"/>
              </w:rPr>
              <w:t>entity</w:t>
            </w:r>
            <w:proofErr w:type="spellEnd"/>
          </w:p>
        </w:tc>
        <w:tc>
          <w:tcPr>
            <w:tcW w:w="1418" w:type="dxa"/>
            <w:shd w:val="pct5" w:color="auto" w:fill="FFFFFF"/>
          </w:tcPr>
          <w:p w:rsidR="00D03321" w:rsidRPr="00D32BAB" w:rsidRDefault="00D03321" w:rsidP="00D03321">
            <w:pPr>
              <w:keepNext/>
              <w:keepLines/>
              <w:widowControl w:val="0"/>
              <w:jc w:val="center"/>
              <w:rPr>
                <w:rFonts w:ascii="Times New Roman" w:hAnsi="Times New Roman"/>
                <w:b/>
                <w:lang w:val="fr-FR"/>
              </w:rPr>
            </w:pPr>
            <w:r w:rsidRPr="00D32BAB">
              <w:rPr>
                <w:rFonts w:ascii="Times New Roman" w:hAnsi="Times New Roman"/>
                <w:b/>
                <w:lang w:val="fr-FR"/>
              </w:rPr>
              <w:t>Country</w:t>
            </w:r>
          </w:p>
        </w:tc>
        <w:tc>
          <w:tcPr>
            <w:tcW w:w="1418" w:type="dxa"/>
            <w:shd w:val="pct5" w:color="auto" w:fill="FFFFFF"/>
          </w:tcPr>
          <w:p w:rsidR="00D03321" w:rsidRPr="00D32BAB" w:rsidRDefault="00D03321" w:rsidP="00D03321">
            <w:pPr>
              <w:keepNext/>
              <w:keepLines/>
              <w:widowControl w:val="0"/>
              <w:jc w:val="center"/>
              <w:rPr>
                <w:rFonts w:ascii="Times New Roman" w:hAnsi="Times New Roman"/>
                <w:b/>
                <w:lang w:val="fr-FR"/>
              </w:rPr>
            </w:pPr>
            <w:proofErr w:type="spellStart"/>
            <w:r w:rsidRPr="00D32BAB">
              <w:rPr>
                <w:rFonts w:ascii="Times New Roman" w:hAnsi="Times New Roman"/>
                <w:b/>
                <w:lang w:val="fr-FR"/>
              </w:rPr>
              <w:t>Overall</w:t>
            </w:r>
            <w:proofErr w:type="spellEnd"/>
            <w:r w:rsidRPr="00D32BAB">
              <w:rPr>
                <w:rFonts w:ascii="Times New Roman" w:hAnsi="Times New Roman"/>
                <w:b/>
                <w:lang w:val="fr-FR"/>
              </w:rPr>
              <w:t xml:space="preserve"> </w:t>
            </w:r>
            <w:proofErr w:type="spellStart"/>
            <w:r w:rsidRPr="00D32BAB">
              <w:rPr>
                <w:rFonts w:ascii="Times New Roman" w:hAnsi="Times New Roman"/>
                <w:b/>
                <w:lang w:val="fr-FR"/>
              </w:rPr>
              <w:t>supply</w:t>
            </w:r>
            <w:proofErr w:type="spellEnd"/>
            <w:r w:rsidRPr="00D32BAB">
              <w:rPr>
                <w:rFonts w:ascii="Times New Roman" w:hAnsi="Times New Roman"/>
                <w:b/>
                <w:lang w:val="fr-FR"/>
              </w:rPr>
              <w:t xml:space="preserve"> value (EUR)</w:t>
            </w:r>
            <w:r w:rsidRPr="00D32BAB">
              <w:rPr>
                <w:rStyle w:val="EndnoteReference"/>
                <w:rFonts w:ascii="Times New Roman" w:hAnsi="Times New Roman"/>
                <w:b/>
                <w:lang w:val="fr-FR"/>
              </w:rPr>
              <w:endnoteReference w:id="16"/>
            </w:r>
          </w:p>
        </w:tc>
        <w:tc>
          <w:tcPr>
            <w:tcW w:w="1559" w:type="dxa"/>
            <w:shd w:val="pct5" w:color="auto" w:fill="FFFFFF"/>
          </w:tcPr>
          <w:p w:rsidR="00D03321" w:rsidRPr="00D32BAB" w:rsidRDefault="00D03321" w:rsidP="00D03321">
            <w:pPr>
              <w:keepNext/>
              <w:keepLines/>
              <w:widowControl w:val="0"/>
              <w:jc w:val="center"/>
              <w:rPr>
                <w:rFonts w:ascii="Times New Roman" w:hAnsi="Times New Roman"/>
                <w:b/>
                <w:lang w:val="en-GB"/>
              </w:rPr>
            </w:pPr>
            <w:r w:rsidRPr="00D32BAB">
              <w:rPr>
                <w:rFonts w:ascii="Times New Roman" w:hAnsi="Times New Roman"/>
                <w:b/>
                <w:lang w:val="en-GB"/>
              </w:rPr>
              <w:t>Proportion supplied by legal entity (%)</w:t>
            </w:r>
          </w:p>
        </w:tc>
        <w:tc>
          <w:tcPr>
            <w:tcW w:w="1276" w:type="dxa"/>
            <w:shd w:val="pct5" w:color="auto" w:fill="FFFFFF"/>
          </w:tcPr>
          <w:p w:rsidR="00D03321" w:rsidRPr="00D32BAB" w:rsidRDefault="00D03321" w:rsidP="00D03321">
            <w:pPr>
              <w:keepNext/>
              <w:keepLines/>
              <w:widowControl w:val="0"/>
              <w:jc w:val="center"/>
              <w:rPr>
                <w:rFonts w:ascii="Times New Roman" w:hAnsi="Times New Roman"/>
                <w:b/>
                <w:lang w:val="fr-FR"/>
              </w:rPr>
            </w:pPr>
            <w:r w:rsidRPr="00D32BAB">
              <w:rPr>
                <w:rFonts w:ascii="Times New Roman" w:hAnsi="Times New Roman"/>
                <w:b/>
                <w:lang w:val="fr-FR"/>
              </w:rPr>
              <w:t xml:space="preserve">No of staff </w:t>
            </w:r>
            <w:proofErr w:type="spellStart"/>
            <w:r w:rsidRPr="00D32BAB">
              <w:rPr>
                <w:rFonts w:ascii="Times New Roman" w:hAnsi="Times New Roman"/>
                <w:b/>
                <w:lang w:val="fr-FR"/>
              </w:rPr>
              <w:t>provided</w:t>
            </w:r>
            <w:proofErr w:type="spellEnd"/>
          </w:p>
        </w:tc>
        <w:tc>
          <w:tcPr>
            <w:tcW w:w="1418" w:type="dxa"/>
            <w:shd w:val="pct5" w:color="auto" w:fill="FFFFFF"/>
          </w:tcPr>
          <w:p w:rsidR="00D03321" w:rsidRPr="00D32BAB" w:rsidRDefault="00D03321" w:rsidP="00D03321">
            <w:pPr>
              <w:keepNext/>
              <w:keepLines/>
              <w:widowControl w:val="0"/>
              <w:jc w:val="center"/>
              <w:rPr>
                <w:rFonts w:ascii="Times New Roman" w:hAnsi="Times New Roman"/>
                <w:b/>
                <w:lang w:val="fr-FR"/>
              </w:rPr>
            </w:pPr>
            <w:r w:rsidRPr="00D32BAB">
              <w:rPr>
                <w:rFonts w:ascii="Times New Roman" w:hAnsi="Times New Roman"/>
                <w:b/>
                <w:lang w:val="fr-FR"/>
              </w:rPr>
              <w:t>Name of client</w:t>
            </w:r>
          </w:p>
        </w:tc>
        <w:tc>
          <w:tcPr>
            <w:tcW w:w="1418" w:type="dxa"/>
            <w:shd w:val="pct5" w:color="auto" w:fill="FFFFFF"/>
          </w:tcPr>
          <w:p w:rsidR="00D03321" w:rsidRPr="00D32BAB" w:rsidRDefault="00D03321" w:rsidP="00D03321">
            <w:pPr>
              <w:keepNext/>
              <w:keepLines/>
              <w:widowControl w:val="0"/>
              <w:jc w:val="center"/>
              <w:rPr>
                <w:rFonts w:ascii="Times New Roman" w:hAnsi="Times New Roman"/>
                <w:b/>
                <w:lang w:val="fr-FR"/>
              </w:rPr>
            </w:pPr>
            <w:r w:rsidRPr="00D32BAB">
              <w:rPr>
                <w:rFonts w:ascii="Times New Roman" w:hAnsi="Times New Roman"/>
                <w:b/>
              </w:rPr>
              <w:t xml:space="preserve">Origin of </w:t>
            </w:r>
            <w:proofErr w:type="spellStart"/>
            <w:r w:rsidRPr="00D32BAB">
              <w:rPr>
                <w:rFonts w:ascii="Times New Roman" w:hAnsi="Times New Roman"/>
                <w:b/>
                <w:lang w:val="fr-FR"/>
              </w:rPr>
              <w:t>funding</w:t>
            </w:r>
            <w:proofErr w:type="spellEnd"/>
          </w:p>
        </w:tc>
        <w:tc>
          <w:tcPr>
            <w:tcW w:w="1418" w:type="dxa"/>
            <w:shd w:val="pct5" w:color="auto" w:fill="FFFFFF"/>
          </w:tcPr>
          <w:p w:rsidR="00D03321" w:rsidRPr="00D32BAB" w:rsidRDefault="00D03321" w:rsidP="00D03321">
            <w:pPr>
              <w:keepNext/>
              <w:keepLines/>
              <w:widowControl w:val="0"/>
              <w:jc w:val="center"/>
              <w:rPr>
                <w:rFonts w:ascii="Times New Roman" w:hAnsi="Times New Roman"/>
                <w:b/>
                <w:lang w:val="fr-FR"/>
              </w:rPr>
            </w:pPr>
            <w:r w:rsidRPr="00D32BAB">
              <w:rPr>
                <w:rFonts w:ascii="Times New Roman" w:hAnsi="Times New Roman"/>
                <w:b/>
                <w:lang w:val="fr-FR"/>
              </w:rPr>
              <w:t xml:space="preserve">Dates </w:t>
            </w:r>
          </w:p>
        </w:tc>
        <w:tc>
          <w:tcPr>
            <w:tcW w:w="1986" w:type="dxa"/>
            <w:shd w:val="pct5" w:color="auto" w:fill="FFFFFF"/>
          </w:tcPr>
          <w:p w:rsidR="00D03321" w:rsidRPr="00D32BAB" w:rsidRDefault="00D03321" w:rsidP="00D03321">
            <w:pPr>
              <w:keepNext/>
              <w:keepLines/>
              <w:widowControl w:val="0"/>
              <w:jc w:val="center"/>
              <w:rPr>
                <w:rFonts w:ascii="Times New Roman" w:hAnsi="Times New Roman"/>
                <w:b/>
                <w:lang w:val="en-GB"/>
              </w:rPr>
            </w:pPr>
            <w:r w:rsidRPr="00D32BAB">
              <w:rPr>
                <w:rFonts w:ascii="Times New Roman" w:hAnsi="Times New Roman"/>
                <w:b/>
                <w:lang w:val="en-GB"/>
              </w:rPr>
              <w:t>Name of members if any</w:t>
            </w:r>
          </w:p>
        </w:tc>
      </w:tr>
      <w:tr w:rsidR="00D03321" w:rsidRPr="00D32BAB" w:rsidTr="00D03321">
        <w:trPr>
          <w:cantSplit/>
        </w:trPr>
        <w:tc>
          <w:tcPr>
            <w:tcW w:w="2268" w:type="dxa"/>
            <w:tcBorders>
              <w:bottom w:val="nil"/>
            </w:tcBorders>
          </w:tcPr>
          <w:p w:rsidR="00D03321" w:rsidRPr="00D32BAB" w:rsidRDefault="00D03321" w:rsidP="00D03321">
            <w:pPr>
              <w:keepNext/>
              <w:keepLines/>
              <w:widowControl w:val="0"/>
              <w:rPr>
                <w:rFonts w:ascii="Times New Roman" w:hAnsi="Times New Roman"/>
                <w:lang w:val="fr-FR"/>
              </w:rPr>
            </w:pPr>
            <w:r w:rsidRPr="00D32BAB">
              <w:rPr>
                <w:rFonts w:ascii="Times New Roman" w:hAnsi="Times New Roman"/>
                <w:lang w:val="fr-FR"/>
              </w:rPr>
              <w:t>…</w:t>
            </w:r>
          </w:p>
        </w:tc>
        <w:tc>
          <w:tcPr>
            <w:tcW w:w="1418" w:type="dxa"/>
            <w:tcBorders>
              <w:bottom w:val="nil"/>
            </w:tcBorders>
          </w:tcPr>
          <w:p w:rsidR="00D03321" w:rsidRPr="00D32BAB" w:rsidRDefault="00D03321" w:rsidP="00D03321">
            <w:pPr>
              <w:keepNext/>
              <w:keepLines/>
              <w:widowControl w:val="0"/>
              <w:rPr>
                <w:rFonts w:ascii="Times New Roman" w:hAnsi="Times New Roman"/>
                <w:lang w:val="fr-FR"/>
              </w:rPr>
            </w:pPr>
            <w:r w:rsidRPr="00D32BAB">
              <w:rPr>
                <w:rFonts w:ascii="Times New Roman" w:hAnsi="Times New Roman"/>
                <w:lang w:val="fr-FR"/>
              </w:rPr>
              <w:t>…</w:t>
            </w:r>
          </w:p>
        </w:tc>
        <w:tc>
          <w:tcPr>
            <w:tcW w:w="1418" w:type="dxa"/>
            <w:tcBorders>
              <w:bottom w:val="nil"/>
            </w:tcBorders>
          </w:tcPr>
          <w:p w:rsidR="00D03321" w:rsidRPr="00D32BAB" w:rsidRDefault="00D03321" w:rsidP="00D03321">
            <w:pPr>
              <w:keepNext/>
              <w:keepLines/>
              <w:widowControl w:val="0"/>
              <w:rPr>
                <w:rFonts w:ascii="Times New Roman" w:hAnsi="Times New Roman"/>
                <w:lang w:val="fr-FR"/>
              </w:rPr>
            </w:pPr>
            <w:r w:rsidRPr="00D32BAB">
              <w:rPr>
                <w:rFonts w:ascii="Times New Roman" w:hAnsi="Times New Roman"/>
                <w:lang w:val="fr-FR"/>
              </w:rPr>
              <w:t>…</w:t>
            </w:r>
          </w:p>
        </w:tc>
        <w:tc>
          <w:tcPr>
            <w:tcW w:w="1559" w:type="dxa"/>
            <w:tcBorders>
              <w:bottom w:val="nil"/>
            </w:tcBorders>
          </w:tcPr>
          <w:p w:rsidR="00D03321" w:rsidRPr="00D32BAB" w:rsidRDefault="00D03321" w:rsidP="00D03321">
            <w:pPr>
              <w:keepNext/>
              <w:keepLines/>
              <w:widowControl w:val="0"/>
              <w:rPr>
                <w:rFonts w:ascii="Times New Roman" w:hAnsi="Times New Roman"/>
                <w:lang w:val="fr-FR"/>
              </w:rPr>
            </w:pPr>
            <w:r w:rsidRPr="00D32BAB">
              <w:rPr>
                <w:rFonts w:ascii="Times New Roman" w:hAnsi="Times New Roman"/>
                <w:lang w:val="fr-FR"/>
              </w:rPr>
              <w:t>…</w:t>
            </w:r>
          </w:p>
        </w:tc>
        <w:tc>
          <w:tcPr>
            <w:tcW w:w="1276" w:type="dxa"/>
            <w:tcBorders>
              <w:bottom w:val="nil"/>
            </w:tcBorders>
          </w:tcPr>
          <w:p w:rsidR="00D03321" w:rsidRPr="00D32BAB" w:rsidRDefault="00D03321" w:rsidP="00D03321">
            <w:pPr>
              <w:keepNext/>
              <w:keepLines/>
              <w:widowControl w:val="0"/>
              <w:rPr>
                <w:rFonts w:ascii="Times New Roman" w:hAnsi="Times New Roman"/>
                <w:lang w:val="fr-FR"/>
              </w:rPr>
            </w:pPr>
            <w:r w:rsidRPr="00D32BAB">
              <w:rPr>
                <w:rFonts w:ascii="Times New Roman" w:hAnsi="Times New Roman"/>
                <w:lang w:val="fr-FR"/>
              </w:rPr>
              <w:t>…</w:t>
            </w:r>
          </w:p>
        </w:tc>
        <w:tc>
          <w:tcPr>
            <w:tcW w:w="1418" w:type="dxa"/>
            <w:tcBorders>
              <w:bottom w:val="nil"/>
            </w:tcBorders>
          </w:tcPr>
          <w:p w:rsidR="00D03321" w:rsidRPr="00D32BAB" w:rsidRDefault="00D03321" w:rsidP="00D03321">
            <w:pPr>
              <w:keepNext/>
              <w:keepLines/>
              <w:widowControl w:val="0"/>
              <w:rPr>
                <w:rFonts w:ascii="Times New Roman" w:hAnsi="Times New Roman"/>
                <w:lang w:val="fr-FR"/>
              </w:rPr>
            </w:pPr>
            <w:r w:rsidRPr="00D32BAB">
              <w:rPr>
                <w:rFonts w:ascii="Times New Roman" w:hAnsi="Times New Roman"/>
                <w:lang w:val="fr-FR"/>
              </w:rPr>
              <w:t>…</w:t>
            </w:r>
          </w:p>
        </w:tc>
        <w:tc>
          <w:tcPr>
            <w:tcW w:w="1418" w:type="dxa"/>
            <w:tcBorders>
              <w:bottom w:val="nil"/>
            </w:tcBorders>
          </w:tcPr>
          <w:p w:rsidR="00D03321" w:rsidRPr="00D32BAB" w:rsidRDefault="00D03321" w:rsidP="00D03321">
            <w:pPr>
              <w:keepNext/>
              <w:keepLines/>
              <w:widowControl w:val="0"/>
              <w:rPr>
                <w:rFonts w:ascii="Times New Roman" w:hAnsi="Times New Roman"/>
                <w:lang w:val="fr-FR"/>
              </w:rPr>
            </w:pPr>
            <w:r w:rsidRPr="00D32BAB">
              <w:rPr>
                <w:rFonts w:ascii="Times New Roman" w:hAnsi="Times New Roman"/>
                <w:lang w:val="fr-FR"/>
              </w:rPr>
              <w:t>…</w:t>
            </w:r>
          </w:p>
        </w:tc>
        <w:tc>
          <w:tcPr>
            <w:tcW w:w="1418" w:type="dxa"/>
            <w:tcBorders>
              <w:bottom w:val="nil"/>
            </w:tcBorders>
          </w:tcPr>
          <w:p w:rsidR="00D03321" w:rsidRPr="00D32BAB" w:rsidRDefault="00D03321" w:rsidP="00D03321">
            <w:pPr>
              <w:keepNext/>
              <w:keepLines/>
              <w:widowControl w:val="0"/>
              <w:rPr>
                <w:rFonts w:ascii="Times New Roman" w:hAnsi="Times New Roman"/>
                <w:lang w:val="fr-FR"/>
              </w:rPr>
            </w:pPr>
            <w:r w:rsidRPr="00D32BAB">
              <w:rPr>
                <w:rFonts w:ascii="Times New Roman" w:hAnsi="Times New Roman"/>
                <w:lang w:val="fr-FR"/>
              </w:rPr>
              <w:t>…</w:t>
            </w:r>
          </w:p>
        </w:tc>
        <w:tc>
          <w:tcPr>
            <w:tcW w:w="1986" w:type="dxa"/>
            <w:tcBorders>
              <w:bottom w:val="nil"/>
            </w:tcBorders>
          </w:tcPr>
          <w:p w:rsidR="00D03321" w:rsidRPr="00D32BAB" w:rsidRDefault="00D03321" w:rsidP="00D03321">
            <w:pPr>
              <w:keepNext/>
              <w:keepLines/>
              <w:widowControl w:val="0"/>
              <w:rPr>
                <w:rFonts w:ascii="Times New Roman" w:hAnsi="Times New Roman"/>
                <w:lang w:val="fr-FR"/>
              </w:rPr>
            </w:pPr>
            <w:r w:rsidRPr="00D32BAB">
              <w:rPr>
                <w:rFonts w:ascii="Times New Roman" w:hAnsi="Times New Roman"/>
                <w:lang w:val="fr-FR"/>
              </w:rPr>
              <w:t>…</w:t>
            </w:r>
          </w:p>
        </w:tc>
      </w:tr>
      <w:tr w:rsidR="00D03321" w:rsidRPr="00D32BAB" w:rsidTr="00D03321">
        <w:trPr>
          <w:cantSplit/>
        </w:trPr>
        <w:tc>
          <w:tcPr>
            <w:tcW w:w="9357" w:type="dxa"/>
            <w:gridSpan w:val="6"/>
            <w:shd w:val="pct5" w:color="auto" w:fill="FFFFFF"/>
          </w:tcPr>
          <w:p w:rsidR="00D03321" w:rsidRPr="00D32BAB" w:rsidRDefault="00D03321" w:rsidP="00D03321">
            <w:pPr>
              <w:keepNext/>
              <w:keepLines/>
              <w:widowControl w:val="0"/>
              <w:jc w:val="center"/>
              <w:rPr>
                <w:rFonts w:ascii="Times New Roman" w:hAnsi="Times New Roman"/>
                <w:b/>
                <w:lang w:val="fr-FR"/>
              </w:rPr>
            </w:pPr>
            <w:proofErr w:type="spellStart"/>
            <w:r w:rsidRPr="00D32BAB">
              <w:rPr>
                <w:rFonts w:ascii="Times New Roman" w:hAnsi="Times New Roman"/>
                <w:b/>
                <w:lang w:val="fr-FR"/>
              </w:rPr>
              <w:t>Detailed</w:t>
            </w:r>
            <w:proofErr w:type="spellEnd"/>
            <w:r w:rsidRPr="00D32BAB">
              <w:rPr>
                <w:rFonts w:ascii="Times New Roman" w:hAnsi="Times New Roman"/>
                <w:b/>
                <w:lang w:val="fr-FR"/>
              </w:rPr>
              <w:t xml:space="preserve"> description of </w:t>
            </w:r>
            <w:proofErr w:type="spellStart"/>
            <w:r w:rsidRPr="00D32BAB">
              <w:rPr>
                <w:rFonts w:ascii="Times New Roman" w:hAnsi="Times New Roman"/>
                <w:b/>
                <w:lang w:val="fr-FR"/>
              </w:rPr>
              <w:t>supply</w:t>
            </w:r>
            <w:proofErr w:type="spellEnd"/>
          </w:p>
        </w:tc>
        <w:tc>
          <w:tcPr>
            <w:tcW w:w="4822" w:type="dxa"/>
            <w:gridSpan w:val="3"/>
            <w:shd w:val="pct5" w:color="auto" w:fill="FFFFFF"/>
          </w:tcPr>
          <w:p w:rsidR="00D03321" w:rsidRPr="00D32BAB" w:rsidRDefault="00D03321" w:rsidP="00D03321">
            <w:pPr>
              <w:keepNext/>
              <w:keepLines/>
              <w:widowControl w:val="0"/>
              <w:jc w:val="center"/>
              <w:rPr>
                <w:rFonts w:ascii="Times New Roman" w:hAnsi="Times New Roman"/>
                <w:b/>
                <w:lang w:val="en-GB"/>
              </w:rPr>
            </w:pPr>
            <w:r w:rsidRPr="00D32BAB">
              <w:rPr>
                <w:rFonts w:ascii="Times New Roman" w:hAnsi="Times New Roman"/>
                <w:b/>
                <w:lang w:val="en-GB"/>
              </w:rPr>
              <w:t>Related services provided</w:t>
            </w:r>
          </w:p>
        </w:tc>
      </w:tr>
      <w:tr w:rsidR="00D03321" w:rsidRPr="00D32BAB" w:rsidTr="00D03321">
        <w:trPr>
          <w:cantSplit/>
        </w:trPr>
        <w:tc>
          <w:tcPr>
            <w:tcW w:w="9357" w:type="dxa"/>
            <w:gridSpan w:val="6"/>
            <w:tcBorders>
              <w:top w:val="nil"/>
            </w:tcBorders>
          </w:tcPr>
          <w:p w:rsidR="00D03321" w:rsidRPr="00D32BAB" w:rsidRDefault="00D03321" w:rsidP="00D03321">
            <w:pPr>
              <w:keepNext/>
              <w:keepLines/>
              <w:widowControl w:val="0"/>
              <w:rPr>
                <w:rFonts w:ascii="Times New Roman" w:hAnsi="Times New Roman"/>
                <w:sz w:val="18"/>
                <w:lang w:val="fr-FR"/>
              </w:rPr>
            </w:pPr>
            <w:r w:rsidRPr="00D32BAB">
              <w:rPr>
                <w:rFonts w:ascii="Times New Roman" w:hAnsi="Times New Roman"/>
                <w:sz w:val="18"/>
                <w:lang w:val="fr-FR"/>
              </w:rPr>
              <w:t>…</w:t>
            </w:r>
          </w:p>
        </w:tc>
        <w:tc>
          <w:tcPr>
            <w:tcW w:w="4822" w:type="dxa"/>
            <w:gridSpan w:val="3"/>
            <w:tcBorders>
              <w:top w:val="nil"/>
            </w:tcBorders>
          </w:tcPr>
          <w:p w:rsidR="00D03321" w:rsidRPr="00D32BAB" w:rsidRDefault="00D03321" w:rsidP="00D03321">
            <w:pPr>
              <w:keepNext/>
              <w:keepLines/>
              <w:widowControl w:val="0"/>
              <w:rPr>
                <w:rFonts w:ascii="Times New Roman" w:hAnsi="Times New Roman"/>
                <w:sz w:val="18"/>
                <w:lang w:val="fr-FR"/>
              </w:rPr>
            </w:pPr>
            <w:r w:rsidRPr="00D32BAB">
              <w:rPr>
                <w:rFonts w:ascii="Times New Roman" w:hAnsi="Times New Roman"/>
                <w:sz w:val="18"/>
                <w:lang w:val="fr-FR"/>
              </w:rPr>
              <w:t>…</w:t>
            </w:r>
          </w:p>
        </w:tc>
      </w:tr>
    </w:tbl>
    <w:p w:rsidR="00D03321" w:rsidRPr="00D32BAB" w:rsidRDefault="00D03321" w:rsidP="00D03321">
      <w:pPr>
        <w:keepNext/>
        <w:ind w:left="709" w:hanging="709"/>
        <w:jc w:val="both"/>
        <w:outlineLvl w:val="0"/>
        <w:rPr>
          <w:rFonts w:ascii="Times New Roman" w:hAnsi="Times New Roman"/>
          <w:sz w:val="28"/>
          <w:lang w:val="en-GB"/>
        </w:rPr>
        <w:sectPr w:rsidR="00D03321" w:rsidRPr="00D32BAB" w:rsidSect="00D03321">
          <w:footnotePr>
            <w:pos w:val="beneathText"/>
            <w:numRestart w:val="eachPage"/>
          </w:footnotePr>
          <w:endnotePr>
            <w:numFmt w:val="decimal"/>
          </w:endnotePr>
          <w:pgSz w:w="16840" w:h="11907" w:orient="landscape" w:code="9"/>
          <w:pgMar w:top="1134" w:right="1134" w:bottom="1418" w:left="1134" w:header="720" w:footer="720" w:gutter="567"/>
          <w:cols w:space="720"/>
          <w:titlePg/>
        </w:sectPr>
      </w:pPr>
    </w:p>
    <w:p w:rsidR="00D03321" w:rsidRPr="00724861" w:rsidRDefault="00D03321" w:rsidP="00D03321">
      <w:pPr>
        <w:keepNext/>
        <w:ind w:left="709" w:hanging="709"/>
        <w:jc w:val="both"/>
        <w:outlineLvl w:val="0"/>
        <w:rPr>
          <w:rFonts w:ascii="Times New Roman" w:hAnsi="Times New Roman"/>
          <w:b/>
          <w:sz w:val="24"/>
          <w:szCs w:val="24"/>
          <w:lang w:val="en-GB"/>
        </w:rPr>
      </w:pPr>
      <w:r w:rsidRPr="001D6C6D">
        <w:rPr>
          <w:rFonts w:ascii="Times New Roman" w:hAnsi="Times New Roman"/>
          <w:b/>
          <w:sz w:val="24"/>
          <w:szCs w:val="24"/>
          <w:lang w:val="en-GB"/>
        </w:rPr>
        <w:lastRenderedPageBreak/>
        <w:t>7</w:t>
      </w:r>
      <w:r w:rsidRPr="001D6C6D">
        <w:rPr>
          <w:rFonts w:ascii="Times New Roman" w:hAnsi="Times New Roman"/>
          <w:b/>
          <w:sz w:val="24"/>
          <w:szCs w:val="24"/>
          <w:lang w:val="en-GB"/>
        </w:rPr>
        <w:tab/>
      </w:r>
      <w:r w:rsidRPr="00724861">
        <w:rPr>
          <w:rFonts w:ascii="Times New Roman" w:hAnsi="Times New Roman"/>
          <w:b/>
          <w:sz w:val="24"/>
          <w:szCs w:val="24"/>
          <w:lang w:val="en-GB"/>
        </w:rPr>
        <w:t>TENDERER'S DECLARATION(S)</w:t>
      </w:r>
    </w:p>
    <w:p w:rsidR="00D03321" w:rsidRPr="00A664CA" w:rsidRDefault="00D03321" w:rsidP="00D03321">
      <w:pPr>
        <w:keepLines/>
        <w:widowControl w:val="0"/>
        <w:ind w:left="709"/>
        <w:jc w:val="both"/>
        <w:rPr>
          <w:rFonts w:ascii="Times New Roman" w:hAnsi="Times New Roman"/>
          <w:b/>
          <w:lang w:val="en-GB"/>
        </w:rPr>
      </w:pPr>
      <w:r w:rsidRPr="00A664CA">
        <w:rPr>
          <w:rFonts w:ascii="Times New Roman" w:hAnsi="Times New Roman"/>
          <w:b/>
          <w:lang w:val="en-GB"/>
        </w:rPr>
        <w:t xml:space="preserve">As part of their tender, each legal entity identified under point 1 of this form, including every consortium member, must submit a signed declaration using this format. </w:t>
      </w:r>
      <w:r>
        <w:rPr>
          <w:rFonts w:ascii="Times New Roman" w:hAnsi="Times New Roman"/>
          <w:b/>
          <w:lang w:val="en-GB"/>
        </w:rPr>
        <w:t>The declaration may be in original or in copy. If copies are submitted the originals must be dispatched to the Contracting Authority upon request.</w:t>
      </w:r>
      <w:r w:rsidRPr="00A664CA">
        <w:rPr>
          <w:rFonts w:ascii="Times New Roman" w:hAnsi="Times New Roman"/>
          <w:b/>
          <w:lang w:val="en-GB"/>
        </w:rPr>
        <w:t xml:space="preserve"> </w:t>
      </w:r>
    </w:p>
    <w:p w:rsidR="00D03321" w:rsidRPr="009A7FAB" w:rsidRDefault="00D03321" w:rsidP="00D03321">
      <w:pPr>
        <w:keepNext/>
        <w:keepLines/>
        <w:widowControl w:val="0"/>
        <w:ind w:left="709"/>
        <w:rPr>
          <w:rFonts w:ascii="Times New Roman" w:hAnsi="Times New Roman"/>
          <w:lang w:val="en-GB"/>
        </w:rPr>
      </w:pPr>
      <w:r w:rsidRPr="009A7FAB">
        <w:rPr>
          <w:rFonts w:ascii="Times New Roman" w:hAnsi="Times New Roman"/>
          <w:lang w:val="en-GB"/>
        </w:rPr>
        <w:t>In response to your letter of invitation to tender for the above contract,</w:t>
      </w:r>
    </w:p>
    <w:p w:rsidR="00D03321" w:rsidRPr="009A7FAB" w:rsidRDefault="00D03321" w:rsidP="00D03321">
      <w:pPr>
        <w:ind w:left="709"/>
        <w:jc w:val="both"/>
        <w:rPr>
          <w:rFonts w:ascii="Times New Roman" w:hAnsi="Times New Roman"/>
          <w:lang w:val="en-GB"/>
        </w:rPr>
      </w:pPr>
      <w:proofErr w:type="gramStart"/>
      <w:r w:rsidRPr="009A7FAB">
        <w:rPr>
          <w:rFonts w:ascii="Times New Roman" w:hAnsi="Times New Roman"/>
          <w:lang w:val="en-GB"/>
        </w:rPr>
        <w:t>we</w:t>
      </w:r>
      <w:proofErr w:type="gramEnd"/>
      <w:r w:rsidRPr="009A7FAB">
        <w:rPr>
          <w:rFonts w:ascii="Times New Roman" w:hAnsi="Times New Roman"/>
          <w:lang w:val="en-GB"/>
        </w:rPr>
        <w:t>, the undersigned, hereby declare that:</w:t>
      </w:r>
    </w:p>
    <w:p w:rsidR="00D03321" w:rsidRPr="00E11CD7" w:rsidRDefault="00D03321" w:rsidP="00D03321">
      <w:pPr>
        <w:pStyle w:val="Title"/>
        <w:jc w:val="left"/>
        <w:rPr>
          <w:rFonts w:ascii="Times New Roman" w:hAnsi="Times New Roman"/>
          <w:b w:val="0"/>
          <w:sz w:val="22"/>
          <w:szCs w:val="22"/>
          <w:lang w:val="en-GB"/>
        </w:rPr>
      </w:pPr>
      <w:r w:rsidRPr="00E11CD7">
        <w:rPr>
          <w:rFonts w:ascii="Times New Roman" w:hAnsi="Times New Roman"/>
          <w:sz w:val="22"/>
          <w:szCs w:val="22"/>
        </w:rPr>
        <w:t>1</w:t>
      </w:r>
      <w:r w:rsidRPr="00E11CD7">
        <w:rPr>
          <w:rFonts w:ascii="Times New Roman" w:hAnsi="Times New Roman"/>
          <w:sz w:val="22"/>
          <w:szCs w:val="22"/>
        </w:rPr>
        <w:tab/>
      </w:r>
      <w:proofErr w:type="spellStart"/>
      <w:r w:rsidRPr="00E11CD7">
        <w:rPr>
          <w:rFonts w:ascii="Times New Roman" w:hAnsi="Times New Roman"/>
          <w:b w:val="0"/>
          <w:sz w:val="22"/>
          <w:szCs w:val="22"/>
        </w:rPr>
        <w:t>We</w:t>
      </w:r>
      <w:proofErr w:type="spellEnd"/>
      <w:r w:rsidRPr="00E11CD7">
        <w:rPr>
          <w:rFonts w:ascii="Times New Roman" w:hAnsi="Times New Roman"/>
          <w:b w:val="0"/>
          <w:sz w:val="22"/>
          <w:szCs w:val="22"/>
        </w:rPr>
        <w:t xml:space="preserve"> have </w:t>
      </w:r>
      <w:proofErr w:type="spellStart"/>
      <w:r w:rsidRPr="00E11CD7">
        <w:rPr>
          <w:rFonts w:ascii="Times New Roman" w:hAnsi="Times New Roman"/>
          <w:b w:val="0"/>
          <w:sz w:val="22"/>
          <w:szCs w:val="22"/>
        </w:rPr>
        <w:t>examined</w:t>
      </w:r>
      <w:proofErr w:type="spellEnd"/>
      <w:r w:rsidRPr="00E11CD7">
        <w:rPr>
          <w:rFonts w:ascii="Times New Roman" w:hAnsi="Times New Roman"/>
          <w:b w:val="0"/>
          <w:sz w:val="22"/>
          <w:szCs w:val="22"/>
        </w:rPr>
        <w:t xml:space="preserve"> and </w:t>
      </w:r>
      <w:proofErr w:type="spellStart"/>
      <w:r w:rsidRPr="00E11CD7">
        <w:rPr>
          <w:rFonts w:ascii="Times New Roman" w:hAnsi="Times New Roman"/>
          <w:b w:val="0"/>
          <w:sz w:val="22"/>
          <w:szCs w:val="22"/>
        </w:rPr>
        <w:t>accept</w:t>
      </w:r>
      <w:proofErr w:type="spellEnd"/>
      <w:r w:rsidRPr="00E11CD7">
        <w:rPr>
          <w:rFonts w:ascii="Times New Roman" w:hAnsi="Times New Roman"/>
          <w:b w:val="0"/>
          <w:sz w:val="22"/>
          <w:szCs w:val="22"/>
        </w:rPr>
        <w:t xml:space="preserve"> in full the content of the dossier for invitation to tender No </w:t>
      </w:r>
      <w:r>
        <w:rPr>
          <w:rFonts w:ascii="Times New Roman" w:hAnsi="Times New Roman"/>
          <w:b w:val="0"/>
          <w:sz w:val="22"/>
          <w:szCs w:val="22"/>
        </w:rPr>
        <w:t xml:space="preserve">                                      </w:t>
      </w:r>
      <w:proofErr w:type="spellStart"/>
      <w:r w:rsidRPr="00E11CD7">
        <w:rPr>
          <w:rFonts w:ascii="Times New Roman" w:hAnsi="Times New Roman"/>
          <w:b w:val="0"/>
          <w:sz w:val="22"/>
          <w:szCs w:val="22"/>
        </w:rPr>
        <w:t>EuropeAid</w:t>
      </w:r>
      <w:proofErr w:type="spellEnd"/>
      <w:r w:rsidRPr="00E11CD7">
        <w:rPr>
          <w:rFonts w:ascii="Times New Roman" w:hAnsi="Times New Roman"/>
          <w:b w:val="0"/>
          <w:sz w:val="22"/>
          <w:szCs w:val="22"/>
        </w:rPr>
        <w:t xml:space="preserve">/132247/D/SUP/XK (PROC/321/11) Framework </w:t>
      </w:r>
      <w:proofErr w:type="spellStart"/>
      <w:r w:rsidRPr="00E11CD7">
        <w:rPr>
          <w:rFonts w:ascii="Times New Roman" w:hAnsi="Times New Roman"/>
          <w:b w:val="0"/>
          <w:sz w:val="22"/>
          <w:szCs w:val="22"/>
        </w:rPr>
        <w:t>Contract</w:t>
      </w:r>
      <w:proofErr w:type="spellEnd"/>
      <w:r w:rsidRPr="00E11CD7">
        <w:rPr>
          <w:rFonts w:ascii="Times New Roman" w:hAnsi="Times New Roman"/>
          <w:b w:val="0"/>
          <w:sz w:val="22"/>
          <w:szCs w:val="22"/>
        </w:rPr>
        <w:t xml:space="preserve"> for the </w:t>
      </w:r>
      <w:proofErr w:type="spellStart"/>
      <w:r w:rsidRPr="00E11CD7">
        <w:rPr>
          <w:rFonts w:ascii="Times New Roman" w:hAnsi="Times New Roman"/>
          <w:b w:val="0"/>
          <w:sz w:val="22"/>
          <w:szCs w:val="22"/>
        </w:rPr>
        <w:t>Supply</w:t>
      </w:r>
      <w:proofErr w:type="spellEnd"/>
      <w:r w:rsidRPr="00E11CD7">
        <w:rPr>
          <w:rFonts w:ascii="Times New Roman" w:hAnsi="Times New Roman"/>
          <w:b w:val="0"/>
          <w:sz w:val="22"/>
          <w:szCs w:val="22"/>
        </w:rPr>
        <w:t xml:space="preserve"> of </w:t>
      </w:r>
      <w:proofErr w:type="spellStart"/>
      <w:r w:rsidRPr="00E11CD7">
        <w:rPr>
          <w:rFonts w:ascii="Times New Roman" w:hAnsi="Times New Roman"/>
          <w:b w:val="0"/>
          <w:sz w:val="22"/>
          <w:szCs w:val="22"/>
        </w:rPr>
        <w:t>Stat</w:t>
      </w:r>
      <w:r w:rsidR="006659B5">
        <w:rPr>
          <w:rFonts w:ascii="Times New Roman" w:hAnsi="Times New Roman"/>
          <w:b w:val="0"/>
          <w:sz w:val="22"/>
          <w:szCs w:val="22"/>
        </w:rPr>
        <w:t>ionery</w:t>
      </w:r>
      <w:proofErr w:type="spellEnd"/>
      <w:r w:rsidR="006659B5">
        <w:rPr>
          <w:rFonts w:ascii="Times New Roman" w:hAnsi="Times New Roman"/>
          <w:b w:val="0"/>
          <w:sz w:val="22"/>
          <w:szCs w:val="22"/>
        </w:rPr>
        <w:t xml:space="preserve"> and Office Supplies of 10 </w:t>
      </w:r>
      <w:proofErr w:type="spellStart"/>
      <w:r w:rsidR="006659B5">
        <w:rPr>
          <w:rFonts w:ascii="Times New Roman" w:hAnsi="Times New Roman"/>
          <w:b w:val="0"/>
          <w:sz w:val="22"/>
          <w:szCs w:val="22"/>
        </w:rPr>
        <w:t>January</w:t>
      </w:r>
      <w:proofErr w:type="spellEnd"/>
      <w:r w:rsidR="006659B5">
        <w:rPr>
          <w:rFonts w:ascii="Times New Roman" w:hAnsi="Times New Roman"/>
          <w:b w:val="0"/>
          <w:sz w:val="22"/>
          <w:szCs w:val="22"/>
        </w:rPr>
        <w:t xml:space="preserve"> 2012</w:t>
      </w:r>
      <w:r w:rsidRPr="00E11CD7">
        <w:rPr>
          <w:rFonts w:ascii="Times New Roman" w:hAnsi="Times New Roman"/>
          <w:b w:val="0"/>
          <w:sz w:val="22"/>
          <w:szCs w:val="22"/>
        </w:rPr>
        <w:t xml:space="preserve">. </w:t>
      </w:r>
      <w:proofErr w:type="spellStart"/>
      <w:r w:rsidRPr="00E11CD7">
        <w:rPr>
          <w:rFonts w:ascii="Times New Roman" w:hAnsi="Times New Roman"/>
          <w:b w:val="0"/>
          <w:sz w:val="22"/>
          <w:szCs w:val="22"/>
        </w:rPr>
        <w:t>We</w:t>
      </w:r>
      <w:proofErr w:type="spellEnd"/>
      <w:r w:rsidRPr="00E11CD7">
        <w:rPr>
          <w:rFonts w:ascii="Times New Roman" w:hAnsi="Times New Roman"/>
          <w:b w:val="0"/>
          <w:sz w:val="22"/>
          <w:szCs w:val="22"/>
        </w:rPr>
        <w:t xml:space="preserve"> </w:t>
      </w:r>
      <w:proofErr w:type="spellStart"/>
      <w:r w:rsidRPr="00E11CD7">
        <w:rPr>
          <w:rFonts w:ascii="Times New Roman" w:hAnsi="Times New Roman"/>
          <w:b w:val="0"/>
          <w:sz w:val="22"/>
          <w:szCs w:val="22"/>
        </w:rPr>
        <w:t>hereby</w:t>
      </w:r>
      <w:proofErr w:type="spellEnd"/>
      <w:r w:rsidRPr="00E11CD7">
        <w:rPr>
          <w:rFonts w:ascii="Times New Roman" w:hAnsi="Times New Roman"/>
          <w:b w:val="0"/>
          <w:sz w:val="22"/>
          <w:szCs w:val="22"/>
        </w:rPr>
        <w:t xml:space="preserve"> </w:t>
      </w:r>
      <w:proofErr w:type="spellStart"/>
      <w:r w:rsidRPr="00E11CD7">
        <w:rPr>
          <w:rFonts w:ascii="Times New Roman" w:hAnsi="Times New Roman"/>
          <w:b w:val="0"/>
          <w:sz w:val="22"/>
          <w:szCs w:val="22"/>
        </w:rPr>
        <w:t>accept</w:t>
      </w:r>
      <w:proofErr w:type="spellEnd"/>
      <w:r w:rsidRPr="00E11CD7">
        <w:rPr>
          <w:rFonts w:ascii="Times New Roman" w:hAnsi="Times New Roman"/>
          <w:b w:val="0"/>
          <w:sz w:val="22"/>
          <w:szCs w:val="22"/>
        </w:rPr>
        <w:t xml:space="preserve"> </w:t>
      </w:r>
      <w:proofErr w:type="spellStart"/>
      <w:r w:rsidRPr="00E11CD7">
        <w:rPr>
          <w:rFonts w:ascii="Times New Roman" w:hAnsi="Times New Roman"/>
          <w:b w:val="0"/>
          <w:sz w:val="22"/>
          <w:szCs w:val="22"/>
        </w:rPr>
        <w:t>its</w:t>
      </w:r>
      <w:proofErr w:type="spellEnd"/>
      <w:r w:rsidRPr="00E11CD7">
        <w:rPr>
          <w:rFonts w:ascii="Times New Roman" w:hAnsi="Times New Roman"/>
          <w:b w:val="0"/>
          <w:sz w:val="22"/>
          <w:szCs w:val="22"/>
        </w:rPr>
        <w:t xml:space="preserve"> provisions in </w:t>
      </w:r>
      <w:proofErr w:type="spellStart"/>
      <w:r w:rsidRPr="00E11CD7">
        <w:rPr>
          <w:rFonts w:ascii="Times New Roman" w:hAnsi="Times New Roman"/>
          <w:b w:val="0"/>
          <w:sz w:val="22"/>
          <w:szCs w:val="22"/>
        </w:rPr>
        <w:t>their</w:t>
      </w:r>
      <w:proofErr w:type="spellEnd"/>
      <w:r w:rsidRPr="00E11CD7">
        <w:rPr>
          <w:rFonts w:ascii="Times New Roman" w:hAnsi="Times New Roman"/>
          <w:b w:val="0"/>
          <w:sz w:val="22"/>
          <w:szCs w:val="22"/>
        </w:rPr>
        <w:t xml:space="preserve"> </w:t>
      </w:r>
      <w:proofErr w:type="spellStart"/>
      <w:r w:rsidRPr="00E11CD7">
        <w:rPr>
          <w:rFonts w:ascii="Times New Roman" w:hAnsi="Times New Roman"/>
          <w:b w:val="0"/>
          <w:sz w:val="22"/>
          <w:szCs w:val="22"/>
        </w:rPr>
        <w:t>entirety</w:t>
      </w:r>
      <w:proofErr w:type="spellEnd"/>
      <w:r w:rsidRPr="00E11CD7">
        <w:rPr>
          <w:rFonts w:ascii="Times New Roman" w:hAnsi="Times New Roman"/>
          <w:b w:val="0"/>
          <w:sz w:val="22"/>
          <w:szCs w:val="22"/>
        </w:rPr>
        <w:t xml:space="preserve">, </w:t>
      </w:r>
      <w:proofErr w:type="spellStart"/>
      <w:r w:rsidRPr="00E11CD7">
        <w:rPr>
          <w:rFonts w:ascii="Times New Roman" w:hAnsi="Times New Roman"/>
          <w:b w:val="0"/>
          <w:sz w:val="22"/>
          <w:szCs w:val="22"/>
        </w:rPr>
        <w:t>without</w:t>
      </w:r>
      <w:proofErr w:type="spellEnd"/>
      <w:r w:rsidRPr="00E11CD7">
        <w:rPr>
          <w:rFonts w:ascii="Times New Roman" w:hAnsi="Times New Roman"/>
          <w:b w:val="0"/>
          <w:sz w:val="22"/>
          <w:szCs w:val="22"/>
        </w:rPr>
        <w:t xml:space="preserve"> </w:t>
      </w:r>
      <w:proofErr w:type="spellStart"/>
      <w:r w:rsidRPr="00E11CD7">
        <w:rPr>
          <w:rFonts w:ascii="Times New Roman" w:hAnsi="Times New Roman"/>
          <w:b w:val="0"/>
          <w:sz w:val="22"/>
          <w:szCs w:val="22"/>
        </w:rPr>
        <w:t>reservation</w:t>
      </w:r>
      <w:proofErr w:type="spellEnd"/>
      <w:r w:rsidRPr="00E11CD7">
        <w:rPr>
          <w:rFonts w:ascii="Times New Roman" w:hAnsi="Times New Roman"/>
          <w:b w:val="0"/>
          <w:sz w:val="22"/>
          <w:szCs w:val="22"/>
        </w:rPr>
        <w:t xml:space="preserve"> or restriction.</w:t>
      </w:r>
    </w:p>
    <w:p w:rsidR="00D03321" w:rsidRPr="009A7FAB" w:rsidRDefault="00D03321" w:rsidP="00D03321">
      <w:pPr>
        <w:ind w:left="709" w:hanging="709"/>
        <w:rPr>
          <w:rFonts w:ascii="Times New Roman" w:hAnsi="Times New Roman"/>
          <w:lang w:val="en-GB"/>
        </w:rPr>
      </w:pPr>
      <w:r w:rsidRPr="00E11CD7">
        <w:rPr>
          <w:rFonts w:ascii="Times New Roman" w:hAnsi="Times New Roman"/>
          <w:b/>
          <w:lang w:val="en-GB"/>
        </w:rPr>
        <w:t>2</w:t>
      </w:r>
      <w:r w:rsidRPr="009A7FAB">
        <w:rPr>
          <w:rFonts w:ascii="Times New Roman" w:hAnsi="Times New Roman"/>
          <w:b/>
          <w:lang w:val="en-GB"/>
        </w:rPr>
        <w:tab/>
      </w:r>
      <w:r w:rsidRPr="009A7FAB">
        <w:rPr>
          <w:rFonts w:ascii="Times New Roman" w:hAnsi="Times New Roman"/>
          <w:lang w:val="en-GB"/>
        </w:rPr>
        <w:t xml:space="preserve">We offer to deliver, in accordance with the terms of the tender dossier and the conditions and time limits </w:t>
      </w:r>
      <w:proofErr w:type="gramStart"/>
      <w:r w:rsidRPr="009A7FAB">
        <w:rPr>
          <w:rFonts w:ascii="Times New Roman" w:hAnsi="Times New Roman"/>
          <w:lang w:val="en-GB"/>
        </w:rPr>
        <w:t>laid</w:t>
      </w:r>
      <w:proofErr w:type="gramEnd"/>
      <w:r w:rsidRPr="009A7FAB">
        <w:rPr>
          <w:rFonts w:ascii="Times New Roman" w:hAnsi="Times New Roman"/>
          <w:lang w:val="en-GB"/>
        </w:rPr>
        <w:t xml:space="preserve"> down, without reserve or restriction:</w:t>
      </w:r>
    </w:p>
    <w:p w:rsidR="00D03321" w:rsidRPr="00677D0E" w:rsidRDefault="00D03321" w:rsidP="00D03321">
      <w:pPr>
        <w:ind w:left="709"/>
        <w:jc w:val="both"/>
        <w:rPr>
          <w:rFonts w:ascii="Times New Roman" w:hAnsi="Times New Roman"/>
          <w:highlight w:val="yellow"/>
          <w:lang w:val="en-GB"/>
        </w:rPr>
      </w:pPr>
      <w:r w:rsidRPr="00677D0E">
        <w:rPr>
          <w:rFonts w:ascii="Times New Roman" w:hAnsi="Times New Roman"/>
          <w:highlight w:val="yellow"/>
          <w:lang w:val="en-GB"/>
        </w:rPr>
        <w:t xml:space="preserve">Lot No 1: </w:t>
      </w:r>
      <w:r w:rsidRPr="00677D0E">
        <w:rPr>
          <w:rFonts w:ascii="Times New Roman" w:hAnsi="Times New Roman"/>
          <w:b/>
          <w:highlight w:val="yellow"/>
          <w:lang w:val="en-GB"/>
        </w:rPr>
        <w:t>[</w:t>
      </w:r>
      <w:r w:rsidRPr="00677D0E">
        <w:rPr>
          <w:rFonts w:ascii="Times New Roman" w:hAnsi="Times New Roman"/>
          <w:i/>
          <w:highlight w:val="yellow"/>
          <w:lang w:val="en-GB"/>
        </w:rPr>
        <w:t>description of supplies with indication of quantities and origin</w:t>
      </w:r>
      <w:r w:rsidRPr="00677D0E">
        <w:rPr>
          <w:rFonts w:ascii="Times New Roman" w:hAnsi="Times New Roman"/>
          <w:b/>
          <w:highlight w:val="yellow"/>
          <w:lang w:val="en-GB"/>
        </w:rPr>
        <w:t>]</w:t>
      </w:r>
    </w:p>
    <w:p w:rsidR="00D03321" w:rsidRPr="009A7FAB" w:rsidRDefault="00D03321" w:rsidP="00D03321">
      <w:pPr>
        <w:ind w:left="709"/>
        <w:jc w:val="both"/>
        <w:rPr>
          <w:rFonts w:ascii="Times New Roman" w:hAnsi="Times New Roman"/>
          <w:lang w:val="en-GB"/>
        </w:rPr>
      </w:pPr>
      <w:r w:rsidRPr="00677D0E">
        <w:rPr>
          <w:rFonts w:ascii="Times New Roman" w:hAnsi="Times New Roman"/>
          <w:highlight w:val="yellow"/>
          <w:lang w:val="en-GB"/>
        </w:rPr>
        <w:t xml:space="preserve">Lot N 2: </w:t>
      </w:r>
      <w:r w:rsidRPr="00677D0E">
        <w:rPr>
          <w:rFonts w:ascii="Times New Roman" w:hAnsi="Times New Roman"/>
          <w:b/>
          <w:highlight w:val="yellow"/>
          <w:lang w:val="en-GB"/>
        </w:rPr>
        <w:t>[</w:t>
      </w:r>
      <w:r w:rsidRPr="00677D0E">
        <w:rPr>
          <w:rFonts w:ascii="Times New Roman" w:hAnsi="Times New Roman"/>
          <w:i/>
          <w:highlight w:val="yellow"/>
          <w:lang w:val="en-GB"/>
        </w:rPr>
        <w:t>description of supplies with indication of quantities and origin</w:t>
      </w:r>
      <w:r w:rsidRPr="00677D0E">
        <w:rPr>
          <w:rFonts w:ascii="Times New Roman" w:hAnsi="Times New Roman"/>
          <w:b/>
          <w:highlight w:val="yellow"/>
          <w:lang w:val="en-GB"/>
        </w:rPr>
        <w:t>]</w:t>
      </w:r>
    </w:p>
    <w:p w:rsidR="00D03321" w:rsidRPr="009A7FAB" w:rsidRDefault="00D03321" w:rsidP="00D03321">
      <w:pPr>
        <w:ind w:left="709"/>
        <w:jc w:val="both"/>
        <w:rPr>
          <w:rFonts w:ascii="Times New Roman" w:hAnsi="Times New Roman"/>
          <w:lang w:val="en-GB"/>
        </w:rPr>
      </w:pPr>
      <w:r>
        <w:rPr>
          <w:rFonts w:ascii="Times New Roman" w:hAnsi="Times New Roman"/>
          <w:lang w:val="en-GB"/>
        </w:rPr>
        <w:t>Etc.</w:t>
      </w:r>
    </w:p>
    <w:p w:rsidR="00D03321" w:rsidRPr="009A7FAB" w:rsidRDefault="00D03321" w:rsidP="00D03321">
      <w:pPr>
        <w:ind w:left="709" w:hanging="709"/>
        <w:jc w:val="both"/>
        <w:rPr>
          <w:rFonts w:ascii="Times New Roman" w:hAnsi="Times New Roman"/>
          <w:lang w:val="en-GB"/>
        </w:rPr>
      </w:pPr>
      <w:r w:rsidRPr="009A7FAB">
        <w:rPr>
          <w:rFonts w:ascii="Times New Roman" w:hAnsi="Times New Roman"/>
          <w:b/>
          <w:lang w:val="en-GB"/>
        </w:rPr>
        <w:t>3</w:t>
      </w:r>
      <w:r w:rsidRPr="009A7FAB">
        <w:rPr>
          <w:rFonts w:ascii="Times New Roman" w:hAnsi="Times New Roman"/>
          <w:lang w:val="en-GB"/>
        </w:rPr>
        <w:tab/>
        <w:t xml:space="preserve">The price of our tender </w:t>
      </w:r>
      <w:r w:rsidRPr="009A7FAB">
        <w:rPr>
          <w:rFonts w:ascii="Times New Roman" w:hAnsi="Times New Roman"/>
          <w:b/>
          <w:lang w:val="en-GB"/>
        </w:rPr>
        <w:t>excluding</w:t>
      </w:r>
      <w:r w:rsidRPr="009A7FAB">
        <w:rPr>
          <w:rFonts w:ascii="Times New Roman" w:hAnsi="Times New Roman"/>
          <w:lang w:val="en-GB"/>
        </w:rPr>
        <w:t xml:space="preserve"> </w:t>
      </w:r>
      <w:proofErr w:type="spellStart"/>
      <w:r w:rsidRPr="009A7FAB">
        <w:rPr>
          <w:rFonts w:ascii="Times New Roman" w:hAnsi="Times New Roman"/>
          <w:lang w:val="en-GB"/>
        </w:rPr>
        <w:t>spareparts</w:t>
      </w:r>
      <w:proofErr w:type="spellEnd"/>
      <w:r w:rsidRPr="009A7FAB">
        <w:rPr>
          <w:rFonts w:ascii="Times New Roman" w:hAnsi="Times New Roman"/>
          <w:lang w:val="en-GB"/>
        </w:rPr>
        <w:t xml:space="preserve"> and consumables, if applicable [</w:t>
      </w:r>
      <w:r w:rsidRPr="009A7FAB">
        <w:rPr>
          <w:rFonts w:ascii="Times New Roman" w:hAnsi="Times New Roman"/>
          <w:i/>
          <w:lang w:val="en-GB"/>
        </w:rPr>
        <w:t>excluding the discounts described under point 4</w:t>
      </w:r>
      <w:r w:rsidRPr="009A7FAB">
        <w:rPr>
          <w:rFonts w:ascii="Times New Roman" w:hAnsi="Times New Roman"/>
          <w:lang w:val="en-GB"/>
        </w:rPr>
        <w:t>] is:</w:t>
      </w:r>
    </w:p>
    <w:p w:rsidR="00D03321" w:rsidRPr="00677D0E" w:rsidRDefault="00D03321" w:rsidP="00D03321">
      <w:pPr>
        <w:ind w:left="709"/>
        <w:jc w:val="both"/>
        <w:rPr>
          <w:rFonts w:ascii="Times New Roman" w:hAnsi="Times New Roman"/>
          <w:highlight w:val="yellow"/>
          <w:lang w:val="en-GB"/>
        </w:rPr>
      </w:pPr>
      <w:r w:rsidRPr="00677D0E">
        <w:rPr>
          <w:rFonts w:ascii="Times New Roman" w:hAnsi="Times New Roman"/>
          <w:highlight w:val="yellow"/>
          <w:lang w:val="en-GB"/>
        </w:rPr>
        <w:t>Lot No 1: [……………………………………………..]</w:t>
      </w:r>
    </w:p>
    <w:p w:rsidR="00D03321" w:rsidRPr="00677D0E" w:rsidRDefault="00D03321" w:rsidP="00D03321">
      <w:pPr>
        <w:ind w:left="709"/>
        <w:jc w:val="both"/>
        <w:rPr>
          <w:rFonts w:ascii="Times New Roman" w:hAnsi="Times New Roman"/>
          <w:highlight w:val="yellow"/>
          <w:lang w:val="en-GB"/>
        </w:rPr>
      </w:pPr>
      <w:r w:rsidRPr="00677D0E">
        <w:rPr>
          <w:rFonts w:ascii="Times New Roman" w:hAnsi="Times New Roman"/>
          <w:highlight w:val="yellow"/>
          <w:lang w:val="en-GB"/>
        </w:rPr>
        <w:t>Lot No 2: [……………………………………………..]</w:t>
      </w:r>
    </w:p>
    <w:p w:rsidR="00D03321" w:rsidRPr="009A7FAB" w:rsidRDefault="00D03321" w:rsidP="00D03321">
      <w:pPr>
        <w:ind w:left="709"/>
        <w:jc w:val="both"/>
        <w:rPr>
          <w:rFonts w:ascii="Times New Roman" w:hAnsi="Times New Roman"/>
          <w:lang w:val="en-GB"/>
        </w:rPr>
      </w:pPr>
      <w:r w:rsidRPr="00677D0E">
        <w:rPr>
          <w:rFonts w:ascii="Times New Roman" w:hAnsi="Times New Roman"/>
          <w:highlight w:val="yellow"/>
          <w:lang w:val="en-GB"/>
        </w:rPr>
        <w:t>Lot No 3: [……………………………………………..]</w:t>
      </w:r>
    </w:p>
    <w:p w:rsidR="00D03321" w:rsidRPr="009A7FAB" w:rsidRDefault="00D03321" w:rsidP="00D03321">
      <w:pPr>
        <w:ind w:left="709" w:hanging="709"/>
        <w:jc w:val="both"/>
        <w:rPr>
          <w:rFonts w:ascii="Times New Roman" w:hAnsi="Times New Roman"/>
          <w:lang w:val="en-GB"/>
        </w:rPr>
      </w:pPr>
      <w:r w:rsidRPr="009A7FAB">
        <w:rPr>
          <w:rFonts w:ascii="Times New Roman" w:hAnsi="Times New Roman"/>
          <w:b/>
          <w:lang w:val="en-GB"/>
        </w:rPr>
        <w:t>4</w:t>
      </w:r>
      <w:r w:rsidRPr="009A7FAB">
        <w:rPr>
          <w:rFonts w:ascii="Times New Roman" w:hAnsi="Times New Roman"/>
          <w:b/>
          <w:lang w:val="en-GB"/>
        </w:rPr>
        <w:tab/>
      </w:r>
      <w:r w:rsidRPr="009A7FAB">
        <w:rPr>
          <w:rFonts w:ascii="Times New Roman" w:hAnsi="Times New Roman"/>
          <w:lang w:val="en-GB"/>
        </w:rPr>
        <w:t>We will grant a discount of [%], or […………..] [</w:t>
      </w:r>
      <w:proofErr w:type="gramStart"/>
      <w:r w:rsidRPr="009A7FAB">
        <w:rPr>
          <w:rFonts w:ascii="Times New Roman" w:hAnsi="Times New Roman"/>
          <w:i/>
          <w:lang w:val="en-GB"/>
        </w:rPr>
        <w:t>in</w:t>
      </w:r>
      <w:proofErr w:type="gramEnd"/>
      <w:r w:rsidRPr="009A7FAB">
        <w:rPr>
          <w:rFonts w:ascii="Times New Roman" w:hAnsi="Times New Roman"/>
          <w:i/>
          <w:lang w:val="en-GB"/>
        </w:rPr>
        <w:t xml:space="preserve"> the event of our being awarded Lot No… and Lot No… ………</w:t>
      </w:r>
      <w:r w:rsidRPr="009A7FAB">
        <w:rPr>
          <w:rFonts w:ascii="Times New Roman" w:hAnsi="Times New Roman"/>
          <w:lang w:val="en-GB"/>
        </w:rPr>
        <w:t>].</w:t>
      </w:r>
    </w:p>
    <w:p w:rsidR="00D03321" w:rsidRPr="009A7FAB" w:rsidRDefault="00D03321" w:rsidP="00D03321">
      <w:pPr>
        <w:ind w:left="709" w:hanging="709"/>
        <w:jc w:val="both"/>
        <w:rPr>
          <w:rFonts w:ascii="Times New Roman" w:hAnsi="Times New Roman"/>
          <w:lang w:val="en-GB"/>
        </w:rPr>
      </w:pPr>
      <w:r w:rsidRPr="009A7FAB">
        <w:rPr>
          <w:rFonts w:ascii="Times New Roman" w:hAnsi="Times New Roman"/>
          <w:b/>
          <w:lang w:val="en-GB"/>
        </w:rPr>
        <w:t>5</w:t>
      </w:r>
      <w:r w:rsidRPr="009A7FAB">
        <w:rPr>
          <w:rFonts w:ascii="Times New Roman" w:hAnsi="Times New Roman"/>
          <w:b/>
          <w:lang w:val="en-GB"/>
        </w:rPr>
        <w:tab/>
      </w:r>
      <w:r w:rsidRPr="009A7FAB">
        <w:rPr>
          <w:rFonts w:ascii="Times New Roman" w:hAnsi="Times New Roman"/>
          <w:lang w:val="en-GB"/>
        </w:rPr>
        <w:t xml:space="preserve">This tender is valid for a period of </w:t>
      </w:r>
      <w:r>
        <w:rPr>
          <w:rFonts w:ascii="Times New Roman" w:hAnsi="Times New Roman"/>
          <w:lang w:val="en-GB"/>
        </w:rPr>
        <w:t>90 days</w:t>
      </w:r>
      <w:r w:rsidRPr="009A7FAB">
        <w:rPr>
          <w:rFonts w:ascii="Times New Roman" w:hAnsi="Times New Roman"/>
          <w:lang w:val="en-GB"/>
        </w:rPr>
        <w:t xml:space="preserve"> from the final date for submission of tenders.</w:t>
      </w:r>
    </w:p>
    <w:p w:rsidR="00D03321" w:rsidRPr="009A7FAB" w:rsidRDefault="00D03321" w:rsidP="00D03321">
      <w:pPr>
        <w:ind w:left="709" w:hanging="709"/>
        <w:jc w:val="both"/>
        <w:rPr>
          <w:rFonts w:ascii="Times New Roman" w:hAnsi="Times New Roman"/>
          <w:lang w:val="en-GB"/>
        </w:rPr>
      </w:pPr>
      <w:r w:rsidRPr="009A7FAB">
        <w:rPr>
          <w:rFonts w:ascii="Times New Roman" w:hAnsi="Times New Roman"/>
          <w:b/>
          <w:lang w:val="en-GB"/>
        </w:rPr>
        <w:t>6</w:t>
      </w:r>
      <w:r w:rsidRPr="009A7FAB">
        <w:rPr>
          <w:rFonts w:ascii="Times New Roman" w:hAnsi="Times New Roman"/>
          <w:lang w:val="en-GB"/>
        </w:rPr>
        <w:t xml:space="preserve"> </w:t>
      </w:r>
      <w:r w:rsidRPr="009A7FAB">
        <w:rPr>
          <w:rFonts w:ascii="Times New Roman" w:hAnsi="Times New Roman"/>
          <w:lang w:val="en-GB"/>
        </w:rPr>
        <w:tab/>
        <w:t>If our tender is accepted, we undertake to provide a performance guarantee</w:t>
      </w:r>
      <w:r w:rsidRPr="0019458B">
        <w:rPr>
          <w:rFonts w:ascii="Times New Roman" w:hAnsi="Times New Roman"/>
          <w:lang w:val="en-GB"/>
        </w:rPr>
        <w:t xml:space="preserve"> as</w:t>
      </w:r>
      <w:r w:rsidRPr="009A7FAB">
        <w:rPr>
          <w:rFonts w:ascii="Times New Roman" w:hAnsi="Times New Roman"/>
          <w:lang w:val="en-GB"/>
        </w:rPr>
        <w:t xml:space="preserve"> required by Article 1</w:t>
      </w:r>
      <w:r>
        <w:rPr>
          <w:rFonts w:ascii="Times New Roman" w:hAnsi="Times New Roman"/>
          <w:lang w:val="en-GB"/>
        </w:rPr>
        <w:t>1</w:t>
      </w:r>
      <w:r w:rsidRPr="009A7FAB">
        <w:rPr>
          <w:rFonts w:ascii="Times New Roman" w:hAnsi="Times New Roman"/>
          <w:lang w:val="en-GB"/>
        </w:rPr>
        <w:t xml:space="preserve"> of the </w:t>
      </w:r>
      <w:r>
        <w:rPr>
          <w:rFonts w:ascii="Times New Roman" w:hAnsi="Times New Roman"/>
          <w:lang w:val="en-GB"/>
        </w:rPr>
        <w:t>Special Conditions</w:t>
      </w:r>
      <w:r w:rsidRPr="009A7FAB">
        <w:rPr>
          <w:rFonts w:ascii="Times New Roman" w:hAnsi="Times New Roman"/>
          <w:lang w:val="en-GB"/>
        </w:rPr>
        <w:t>.</w:t>
      </w:r>
    </w:p>
    <w:p w:rsidR="00D03321" w:rsidRPr="009A7FAB" w:rsidRDefault="00D03321" w:rsidP="00D03321">
      <w:pPr>
        <w:ind w:left="709" w:hanging="709"/>
        <w:jc w:val="both"/>
        <w:rPr>
          <w:rFonts w:ascii="Times New Roman" w:hAnsi="Times New Roman"/>
          <w:lang w:val="en-GB"/>
        </w:rPr>
      </w:pPr>
      <w:r w:rsidRPr="009A7FAB">
        <w:rPr>
          <w:rFonts w:ascii="Times New Roman" w:hAnsi="Times New Roman"/>
          <w:b/>
          <w:lang w:val="en-GB"/>
        </w:rPr>
        <w:t>7</w:t>
      </w:r>
      <w:r w:rsidRPr="009A7FAB">
        <w:rPr>
          <w:rFonts w:ascii="Times New Roman" w:hAnsi="Times New Roman"/>
          <w:b/>
          <w:lang w:val="en-GB"/>
        </w:rPr>
        <w:tab/>
      </w:r>
      <w:r w:rsidRPr="009A7FAB">
        <w:rPr>
          <w:rFonts w:ascii="Times New Roman" w:hAnsi="Times New Roman"/>
          <w:lang w:val="en-GB"/>
        </w:rPr>
        <w:t>Our firm/company [</w:t>
      </w:r>
      <w:r w:rsidRPr="009A7FAB">
        <w:rPr>
          <w:rFonts w:ascii="Times New Roman" w:hAnsi="Times New Roman"/>
          <w:i/>
          <w:lang w:val="en-GB"/>
        </w:rPr>
        <w:t>and our subcontractors</w:t>
      </w:r>
      <w:r w:rsidRPr="009A7FAB">
        <w:rPr>
          <w:rFonts w:ascii="Times New Roman" w:hAnsi="Times New Roman"/>
          <w:lang w:val="en-GB"/>
        </w:rPr>
        <w:t>] has/have the following nationality:</w:t>
      </w:r>
    </w:p>
    <w:p w:rsidR="00D03321" w:rsidRPr="009A7FAB" w:rsidRDefault="00D03321" w:rsidP="00D03321">
      <w:pPr>
        <w:ind w:left="709"/>
        <w:jc w:val="both"/>
        <w:rPr>
          <w:rFonts w:ascii="Times New Roman" w:hAnsi="Times New Roman"/>
          <w:b/>
          <w:lang w:val="en-GB"/>
        </w:rPr>
      </w:pPr>
      <w:r w:rsidRPr="009A7FAB">
        <w:rPr>
          <w:rFonts w:ascii="Times New Roman" w:hAnsi="Times New Roman"/>
          <w:b/>
          <w:lang w:val="en-GB"/>
        </w:rPr>
        <w:t>&lt;</w:t>
      </w:r>
      <w:r w:rsidRPr="009A7FAB">
        <w:rPr>
          <w:rFonts w:ascii="Times New Roman" w:hAnsi="Times New Roman"/>
          <w:lang w:val="en-GB"/>
        </w:rPr>
        <w:t>……………………………………………………………………</w:t>
      </w:r>
      <w:r w:rsidRPr="009A7FAB">
        <w:rPr>
          <w:rFonts w:ascii="Times New Roman" w:hAnsi="Times New Roman"/>
          <w:b/>
          <w:lang w:val="en-GB"/>
        </w:rPr>
        <w:t>&gt;</w:t>
      </w:r>
    </w:p>
    <w:p w:rsidR="00D03321" w:rsidRPr="009A7FAB" w:rsidRDefault="00D03321" w:rsidP="00D03321">
      <w:pPr>
        <w:widowControl w:val="0"/>
        <w:ind w:left="709" w:hanging="709"/>
        <w:jc w:val="both"/>
        <w:rPr>
          <w:rFonts w:ascii="Times New Roman" w:hAnsi="Times New Roman"/>
          <w:lang w:val="en-GB"/>
        </w:rPr>
      </w:pPr>
      <w:r w:rsidRPr="009A7FAB">
        <w:rPr>
          <w:rFonts w:ascii="Times New Roman" w:hAnsi="Times New Roman"/>
          <w:b/>
          <w:lang w:val="en-GB"/>
        </w:rPr>
        <w:t>8</w:t>
      </w:r>
      <w:r w:rsidRPr="009A7FAB">
        <w:rPr>
          <w:rFonts w:ascii="Times New Roman" w:hAnsi="Times New Roman"/>
          <w:lang w:val="en-GB"/>
        </w:rPr>
        <w:tab/>
        <w:t>We are making this tender in our own right [</w:t>
      </w:r>
      <w:r w:rsidRPr="00E51B55">
        <w:rPr>
          <w:rFonts w:ascii="Times New Roman" w:hAnsi="Times New Roman"/>
          <w:bCs/>
          <w:lang w:val="en-GB"/>
        </w:rPr>
        <w:t>as member in the consortium led by</w:t>
      </w:r>
      <w:r w:rsidRPr="009A7FAB">
        <w:rPr>
          <w:rFonts w:ascii="Times New Roman" w:hAnsi="Times New Roman"/>
          <w:lang w:val="en-GB"/>
        </w:rPr>
        <w:t xml:space="preserve"> &lt; name of the leader / ourselves </w:t>
      </w:r>
      <w:proofErr w:type="gramStart"/>
      <w:r w:rsidRPr="009A7FAB">
        <w:rPr>
          <w:rFonts w:ascii="Times New Roman" w:hAnsi="Times New Roman"/>
          <w:lang w:val="en-GB"/>
        </w:rPr>
        <w:t>&gt; ]</w:t>
      </w:r>
      <w:proofErr w:type="gramEnd"/>
      <w:r w:rsidRPr="009A7FAB">
        <w:rPr>
          <w:rFonts w:ascii="Times New Roman" w:hAnsi="Times New Roman"/>
          <w:lang w:val="en-GB"/>
        </w:rPr>
        <w:t xml:space="preserve">*. We confirm that we are not tendering for the same contract in any other form. [We confirm, as a member in the consortium, that all members are jointly and severally liable by law for the execution of the contract, that the lead member is authorised to bind, and receive instructions for and on behalf of, each member, that the execution of the contract, </w:t>
      </w:r>
      <w:r w:rsidRPr="009A7FAB">
        <w:rPr>
          <w:rFonts w:ascii="Times New Roman" w:hAnsi="Times New Roman"/>
          <w:lang w:val="en-GB"/>
        </w:rPr>
        <w:lastRenderedPageBreak/>
        <w:t>including payments, is the responsibility of the lead member, and that all members in the joint venture/consortium are bound to remain in the joint venture/consortium for the entire period of the contract's execution].</w:t>
      </w:r>
    </w:p>
    <w:p w:rsidR="00D03321" w:rsidRDefault="00D03321" w:rsidP="00D03321">
      <w:pPr>
        <w:ind w:left="709" w:hanging="709"/>
        <w:jc w:val="both"/>
        <w:rPr>
          <w:rFonts w:ascii="Times New Roman" w:hAnsi="Times New Roman"/>
          <w:lang w:val="en-GB"/>
        </w:rPr>
      </w:pPr>
      <w:r w:rsidRPr="009A7FAB">
        <w:rPr>
          <w:rFonts w:ascii="Times New Roman" w:hAnsi="Times New Roman"/>
          <w:b/>
          <w:lang w:val="en-GB"/>
        </w:rPr>
        <w:t>9</w:t>
      </w:r>
      <w:r w:rsidRPr="009A7FAB">
        <w:rPr>
          <w:rFonts w:ascii="Times New Roman" w:hAnsi="Times New Roman"/>
          <w:b/>
          <w:lang w:val="en-GB"/>
        </w:rPr>
        <w:tab/>
      </w:r>
      <w:r w:rsidRPr="009A7FAB">
        <w:rPr>
          <w:rFonts w:ascii="Times New Roman" w:hAnsi="Times New Roman"/>
          <w:lang w:val="en-GB"/>
        </w:rPr>
        <w:t xml:space="preserve">We are not in any of the situations excluding us from participating in contracts which are listed </w:t>
      </w:r>
      <w:r>
        <w:rPr>
          <w:rFonts w:ascii="Times New Roman" w:hAnsi="Times New Roman"/>
          <w:lang w:val="en-GB"/>
        </w:rPr>
        <w:t>section 2.3.3 of the Practical Guide to contract procedure for EU external actions</w:t>
      </w:r>
      <w:r w:rsidRPr="009A7FAB">
        <w:rPr>
          <w:rFonts w:ascii="Times New Roman" w:hAnsi="Times New Roman"/>
          <w:lang w:val="en-GB"/>
        </w:rPr>
        <w:t>. In the event that our tender is successful, we undertake</w:t>
      </w:r>
      <w:r w:rsidRPr="0019458B">
        <w:rPr>
          <w:rFonts w:ascii="Times New Roman" w:hAnsi="Times New Roman"/>
          <w:lang w:val="en-GB"/>
        </w:rPr>
        <w:t>, if required, to</w:t>
      </w:r>
      <w:r w:rsidRPr="009A7FAB">
        <w:rPr>
          <w:rFonts w:ascii="Times New Roman" w:hAnsi="Times New Roman"/>
          <w:lang w:val="en-GB"/>
        </w:rPr>
        <w:t xml:space="preserve"> provide the proof usual under the law of the country in which we are established that we do not fall into the</w:t>
      </w:r>
      <w:r>
        <w:rPr>
          <w:rFonts w:ascii="Times New Roman" w:hAnsi="Times New Roman"/>
          <w:lang w:val="en-GB"/>
        </w:rPr>
        <w:t>se</w:t>
      </w:r>
      <w:r w:rsidRPr="009A7FAB">
        <w:rPr>
          <w:rFonts w:ascii="Times New Roman" w:hAnsi="Times New Roman"/>
          <w:lang w:val="en-GB"/>
        </w:rPr>
        <w:t xml:space="preserve"> exclusion situations</w:t>
      </w:r>
      <w:r>
        <w:rPr>
          <w:rFonts w:ascii="Times New Roman" w:hAnsi="Times New Roman"/>
          <w:lang w:val="en-GB"/>
        </w:rPr>
        <w:t xml:space="preserve">. </w:t>
      </w:r>
      <w:r w:rsidRPr="009A7FAB">
        <w:rPr>
          <w:rFonts w:ascii="Times New Roman" w:hAnsi="Times New Roman"/>
          <w:lang w:val="en-GB"/>
        </w:rPr>
        <w:t xml:space="preserve">The date on the evidence or documents provided will be no earlier than </w:t>
      </w:r>
      <w:r w:rsidRPr="00F2100F">
        <w:rPr>
          <w:rFonts w:ascii="Times New Roman" w:hAnsi="Times New Roman"/>
          <w:lang w:val="en-GB"/>
        </w:rPr>
        <w:t xml:space="preserve">1 year </w:t>
      </w:r>
      <w:r w:rsidRPr="009A7FAB">
        <w:rPr>
          <w:rFonts w:ascii="Times New Roman" w:hAnsi="Times New Roman"/>
          <w:lang w:val="en-GB"/>
        </w:rPr>
        <w:t xml:space="preserve">before the date of </w:t>
      </w:r>
      <w:r>
        <w:rPr>
          <w:rFonts w:ascii="Times New Roman" w:hAnsi="Times New Roman"/>
          <w:lang w:val="en-GB"/>
        </w:rPr>
        <w:t>submission of the tender and</w:t>
      </w:r>
      <w:r w:rsidRPr="009A7FAB">
        <w:rPr>
          <w:rFonts w:ascii="Times New Roman" w:hAnsi="Times New Roman"/>
          <w:lang w:val="en-GB"/>
        </w:rPr>
        <w:t>, in addition, we will provide a statement that our situation has not altered in the period which has elapsed since the evidence in question was drawn up.</w:t>
      </w:r>
    </w:p>
    <w:p w:rsidR="00D03321" w:rsidRPr="009A7FAB" w:rsidRDefault="00D03321" w:rsidP="00D03321">
      <w:pPr>
        <w:keepNext/>
        <w:ind w:left="709"/>
        <w:jc w:val="both"/>
        <w:rPr>
          <w:rFonts w:ascii="Times New Roman" w:hAnsi="Times New Roman"/>
          <w:lang w:val="en-GB"/>
        </w:rPr>
      </w:pPr>
      <w:r w:rsidRPr="00356926">
        <w:rPr>
          <w:rFonts w:ascii="Times New Roman" w:hAnsi="Times New Roman"/>
          <w:lang w:val="en-GB"/>
        </w:rPr>
        <w:t xml:space="preserve">We also undertake, if required, to provide evidence of the financial and economic standing and the technical and professional capacity according to the selection criteria for this call for tender specified in the procurement notice, point </w:t>
      </w:r>
      <w:r>
        <w:rPr>
          <w:rFonts w:ascii="Times New Roman" w:hAnsi="Times New Roman"/>
          <w:lang w:val="en-GB"/>
        </w:rPr>
        <w:t>16</w:t>
      </w:r>
      <w:r w:rsidRPr="00356926">
        <w:rPr>
          <w:rFonts w:ascii="Times New Roman" w:hAnsi="Times New Roman"/>
          <w:lang w:val="en-GB"/>
        </w:rPr>
        <w:t xml:space="preserve">. The documentary proofs required are listed in </w:t>
      </w:r>
      <w:r>
        <w:rPr>
          <w:rFonts w:ascii="Times New Roman" w:hAnsi="Times New Roman"/>
          <w:lang w:val="en-GB"/>
        </w:rPr>
        <w:t>S</w:t>
      </w:r>
      <w:r w:rsidRPr="00356926">
        <w:rPr>
          <w:rFonts w:ascii="Times New Roman" w:hAnsi="Times New Roman"/>
          <w:lang w:val="en-GB"/>
        </w:rPr>
        <w:t>ection 2.4.1</w:t>
      </w:r>
      <w:r>
        <w:rPr>
          <w:rFonts w:ascii="Times New Roman" w:hAnsi="Times New Roman"/>
          <w:lang w:val="en-GB"/>
        </w:rPr>
        <w:t>1</w:t>
      </w:r>
      <w:r w:rsidRPr="00356926">
        <w:rPr>
          <w:rFonts w:ascii="Times New Roman" w:hAnsi="Times New Roman"/>
          <w:lang w:val="en-GB"/>
        </w:rPr>
        <w:t xml:space="preserve"> of the Practical Guide.</w:t>
      </w:r>
    </w:p>
    <w:p w:rsidR="00D03321" w:rsidRPr="009A7FAB" w:rsidRDefault="00D03321" w:rsidP="00D03321">
      <w:pPr>
        <w:ind w:left="709"/>
        <w:jc w:val="both"/>
        <w:rPr>
          <w:rFonts w:ascii="Times New Roman" w:hAnsi="Times New Roman"/>
          <w:lang w:val="en-GB"/>
        </w:rPr>
      </w:pPr>
      <w:r>
        <w:rPr>
          <w:rFonts w:ascii="Times New Roman" w:hAnsi="Times New Roman"/>
          <w:lang w:val="en-GB"/>
        </w:rPr>
        <w:t>W</w:t>
      </w:r>
      <w:r w:rsidRPr="009A7FAB">
        <w:rPr>
          <w:rFonts w:ascii="Times New Roman" w:hAnsi="Times New Roman"/>
          <w:lang w:val="en-GB"/>
        </w:rPr>
        <w:t>e also understand that if we fail to provide th</w:t>
      </w:r>
      <w:r>
        <w:rPr>
          <w:rFonts w:ascii="Times New Roman" w:hAnsi="Times New Roman"/>
          <w:lang w:val="en-GB"/>
        </w:rPr>
        <w:t>e</w:t>
      </w:r>
      <w:r w:rsidRPr="009A7FAB">
        <w:rPr>
          <w:rFonts w:ascii="Times New Roman" w:hAnsi="Times New Roman"/>
          <w:lang w:val="en-GB"/>
        </w:rPr>
        <w:t xml:space="preserve"> proof</w:t>
      </w:r>
      <w:r>
        <w:rPr>
          <w:rFonts w:ascii="Times New Roman" w:hAnsi="Times New Roman"/>
          <w:lang w:val="en-GB"/>
        </w:rPr>
        <w:t>/</w:t>
      </w:r>
      <w:r w:rsidRPr="009A7FAB">
        <w:rPr>
          <w:rFonts w:ascii="Times New Roman" w:hAnsi="Times New Roman"/>
          <w:lang w:val="en-GB"/>
        </w:rPr>
        <w:t xml:space="preserve">evidence </w:t>
      </w:r>
      <w:r>
        <w:rPr>
          <w:rFonts w:ascii="Times New Roman" w:hAnsi="Times New Roman"/>
          <w:lang w:val="en-GB"/>
        </w:rPr>
        <w:t xml:space="preserve">required, </w:t>
      </w:r>
      <w:r w:rsidRPr="009A7FAB">
        <w:rPr>
          <w:rFonts w:ascii="Times New Roman" w:hAnsi="Times New Roman"/>
          <w:lang w:val="en-GB"/>
        </w:rPr>
        <w:t xml:space="preserve">within 15 calendar days after receiving the notification of award, or if the information provided is proved false, the award </w:t>
      </w:r>
      <w:r>
        <w:rPr>
          <w:rFonts w:ascii="Times New Roman" w:hAnsi="Times New Roman"/>
          <w:lang w:val="en-GB"/>
        </w:rPr>
        <w:t>may</w:t>
      </w:r>
      <w:r w:rsidRPr="009A7FAB">
        <w:rPr>
          <w:rFonts w:ascii="Times New Roman" w:hAnsi="Times New Roman"/>
          <w:lang w:val="en-GB"/>
        </w:rPr>
        <w:t xml:space="preserve"> be considered null and void.</w:t>
      </w:r>
    </w:p>
    <w:p w:rsidR="00D03321" w:rsidRPr="009A7FAB" w:rsidRDefault="00D03321" w:rsidP="00D03321">
      <w:pPr>
        <w:ind w:left="709" w:hanging="709"/>
        <w:jc w:val="both"/>
        <w:rPr>
          <w:rFonts w:ascii="Times New Roman" w:hAnsi="Times New Roman"/>
          <w:lang w:val="en-GB"/>
        </w:rPr>
      </w:pPr>
      <w:r w:rsidRPr="009A7FAB">
        <w:rPr>
          <w:rFonts w:ascii="Times New Roman" w:hAnsi="Times New Roman"/>
          <w:b/>
          <w:lang w:val="en-GB"/>
        </w:rPr>
        <w:t>10</w:t>
      </w:r>
      <w:r w:rsidRPr="009A7FAB">
        <w:rPr>
          <w:rFonts w:ascii="Times New Roman" w:hAnsi="Times New Roman"/>
          <w:b/>
          <w:lang w:val="en-GB"/>
        </w:rPr>
        <w:tab/>
      </w:r>
      <w:r w:rsidRPr="009A7FAB">
        <w:rPr>
          <w:rFonts w:ascii="Times New Roman" w:hAnsi="Times New Roman"/>
          <w:lang w:val="en-GB"/>
        </w:rPr>
        <w:t xml:space="preserve">We agree to abide by the ethics clauses in Clause 23 of the instructions to tenderers and, in particular, have no conflict of interests or any </w:t>
      </w:r>
      <w:r>
        <w:rPr>
          <w:rFonts w:ascii="Times New Roman" w:hAnsi="Times New Roman"/>
          <w:lang w:val="en-GB"/>
        </w:rPr>
        <w:t xml:space="preserve">equivalent </w:t>
      </w:r>
      <w:r w:rsidRPr="009A7FAB">
        <w:rPr>
          <w:rFonts w:ascii="Times New Roman" w:hAnsi="Times New Roman"/>
          <w:lang w:val="en-GB"/>
        </w:rPr>
        <w:t xml:space="preserve">relation </w:t>
      </w:r>
      <w:r>
        <w:rPr>
          <w:rFonts w:ascii="Times New Roman" w:hAnsi="Times New Roman"/>
          <w:lang w:val="en-GB"/>
        </w:rPr>
        <w:t xml:space="preserve">in that respect </w:t>
      </w:r>
      <w:r w:rsidRPr="009A7FAB">
        <w:rPr>
          <w:rFonts w:ascii="Times New Roman" w:hAnsi="Times New Roman"/>
          <w:lang w:val="en-GB"/>
        </w:rPr>
        <w:t xml:space="preserve">with other </w:t>
      </w:r>
      <w:r>
        <w:rPr>
          <w:rFonts w:ascii="Times New Roman" w:hAnsi="Times New Roman"/>
          <w:lang w:val="en-GB"/>
        </w:rPr>
        <w:t>tenderers</w:t>
      </w:r>
      <w:r w:rsidRPr="009A7FAB">
        <w:rPr>
          <w:rFonts w:ascii="Times New Roman" w:hAnsi="Times New Roman"/>
          <w:lang w:val="en-GB"/>
        </w:rPr>
        <w:t xml:space="preserve"> or other parties in the tender procedure at the time of the submission of this application. </w:t>
      </w:r>
    </w:p>
    <w:p w:rsidR="00D03321" w:rsidRPr="009A7FAB" w:rsidRDefault="00D03321" w:rsidP="00D03321">
      <w:pPr>
        <w:keepNext/>
        <w:keepLines/>
        <w:widowControl w:val="0"/>
        <w:ind w:left="709" w:hanging="709"/>
        <w:jc w:val="both"/>
        <w:rPr>
          <w:rFonts w:ascii="Times New Roman" w:hAnsi="Times New Roman"/>
          <w:lang w:val="en-GB"/>
        </w:rPr>
      </w:pPr>
      <w:r w:rsidRPr="009A7FAB">
        <w:rPr>
          <w:rFonts w:ascii="Times New Roman" w:hAnsi="Times New Roman"/>
          <w:b/>
          <w:lang w:val="en-GB"/>
        </w:rPr>
        <w:t>11</w:t>
      </w:r>
      <w:r w:rsidRPr="009A7FAB">
        <w:rPr>
          <w:rFonts w:ascii="Times New Roman" w:hAnsi="Times New Roman"/>
          <w:b/>
          <w:lang w:val="en-GB"/>
        </w:rPr>
        <w:tab/>
      </w:r>
      <w:r w:rsidRPr="009A7FAB">
        <w:rPr>
          <w:rFonts w:ascii="Times New Roman" w:hAnsi="Times New Roman"/>
          <w:lang w:val="en-GB"/>
        </w:rPr>
        <w:t xml:space="preserve">We will inform the Contracting Authority immediately if there is any change in the above circumstances at any stage during the implementation of the </w:t>
      </w:r>
      <w:r>
        <w:rPr>
          <w:rFonts w:ascii="Times New Roman" w:hAnsi="Times New Roman"/>
          <w:lang w:val="en-GB"/>
        </w:rPr>
        <w:t>tasks</w:t>
      </w:r>
      <w:r w:rsidRPr="009A7FAB">
        <w:rPr>
          <w:rFonts w:ascii="Times New Roman" w:hAnsi="Times New Roman"/>
          <w:lang w:val="en-GB"/>
        </w:rPr>
        <w:t xml:space="preserve">. We also fully recognise and accept that any inaccurate or incomplete information deliberately provided in this application may result in our exclusion from this and other contracts funded by the </w:t>
      </w:r>
      <w:r>
        <w:rPr>
          <w:rFonts w:ascii="Times New Roman" w:hAnsi="Times New Roman"/>
          <w:lang w:val="en-GB"/>
        </w:rPr>
        <w:t>EU</w:t>
      </w:r>
      <w:r w:rsidRPr="003814A4">
        <w:rPr>
          <w:rFonts w:ascii="Times New Roman" w:hAnsi="Times New Roman"/>
        </w:rPr>
        <w:t>/EDF</w:t>
      </w:r>
      <w:r w:rsidRPr="003814A4">
        <w:rPr>
          <w:rFonts w:ascii="Times New Roman" w:hAnsi="Times New Roman"/>
          <w:lang w:val="en-GB"/>
        </w:rPr>
        <w:t>.</w:t>
      </w:r>
    </w:p>
    <w:p w:rsidR="00D03321" w:rsidRDefault="00D03321" w:rsidP="00D03321">
      <w:pPr>
        <w:ind w:left="709" w:hanging="709"/>
        <w:jc w:val="both"/>
        <w:rPr>
          <w:rFonts w:ascii="Times New Roman" w:hAnsi="Times New Roman"/>
          <w:lang w:val="en-GB"/>
        </w:rPr>
      </w:pPr>
      <w:r w:rsidRPr="009A7FAB">
        <w:rPr>
          <w:rFonts w:ascii="Times New Roman" w:hAnsi="Times New Roman"/>
          <w:b/>
          <w:lang w:val="en-GB"/>
        </w:rPr>
        <w:t>12</w:t>
      </w:r>
      <w:r w:rsidRPr="009A7FAB">
        <w:rPr>
          <w:rFonts w:ascii="Times New Roman" w:hAnsi="Times New Roman"/>
          <w:lang w:val="en-GB"/>
        </w:rPr>
        <w:t xml:space="preserve"> </w:t>
      </w:r>
      <w:r w:rsidRPr="009A7FAB">
        <w:rPr>
          <w:rFonts w:ascii="Times New Roman" w:hAnsi="Times New Roman"/>
          <w:lang w:val="en-GB"/>
        </w:rPr>
        <w:tab/>
        <w:t>We note that the Contracting Authority is not bound to proceed with this invitation to tender and that it reserves the right to award only part of the contract. It will incur no liability towards us should it do so.</w:t>
      </w:r>
    </w:p>
    <w:p w:rsidR="00D03321" w:rsidRPr="004F303E" w:rsidRDefault="00D03321" w:rsidP="00D03321">
      <w:pPr>
        <w:ind w:left="709" w:hanging="709"/>
        <w:jc w:val="both"/>
        <w:rPr>
          <w:rFonts w:ascii="Times New Roman" w:hAnsi="Times New Roman"/>
          <w:lang w:val="en-GB"/>
        </w:rPr>
      </w:pPr>
      <w:r w:rsidRPr="009A7FAB">
        <w:rPr>
          <w:rFonts w:ascii="Times New Roman" w:hAnsi="Times New Roman"/>
          <w:b/>
          <w:lang w:val="en-GB"/>
        </w:rPr>
        <w:t>1</w:t>
      </w:r>
      <w:r>
        <w:rPr>
          <w:rFonts w:ascii="Times New Roman" w:hAnsi="Times New Roman"/>
          <w:b/>
          <w:lang w:val="en-GB"/>
        </w:rPr>
        <w:t>3</w:t>
      </w:r>
      <w:r w:rsidRPr="009A7FAB">
        <w:rPr>
          <w:rFonts w:ascii="Times New Roman" w:hAnsi="Times New Roman"/>
          <w:lang w:val="en-GB"/>
        </w:rPr>
        <w:tab/>
      </w:r>
      <w:r>
        <w:rPr>
          <w:rFonts w:ascii="Times New Roman" w:hAnsi="Times New Roman"/>
          <w:lang w:val="en-GB"/>
        </w:rPr>
        <w:t xml:space="preserve">We </w:t>
      </w:r>
      <w:r w:rsidRPr="004F303E">
        <w:rPr>
          <w:rFonts w:ascii="Times New Roman" w:hAnsi="Times New Roman"/>
          <w:lang w:val="en-GB"/>
        </w:rPr>
        <w:t>fully recognise and accept that we may be excluded from tender procedures and contract</w:t>
      </w:r>
      <w:r>
        <w:rPr>
          <w:rFonts w:ascii="Times New Roman" w:hAnsi="Times New Roman"/>
          <w:lang w:val="en-GB"/>
        </w:rPr>
        <w:t>,</w:t>
      </w:r>
      <w:r w:rsidRPr="004F303E">
        <w:rPr>
          <w:rFonts w:ascii="Times New Roman" w:hAnsi="Times New Roman"/>
          <w:lang w:val="en-GB"/>
        </w:rPr>
        <w:t xml:space="preserve"> in accordance with the Section 2.3.</w:t>
      </w:r>
      <w:r>
        <w:rPr>
          <w:rFonts w:ascii="Times New Roman" w:hAnsi="Times New Roman"/>
          <w:lang w:val="en-GB"/>
        </w:rPr>
        <w:t>4</w:t>
      </w:r>
      <w:r w:rsidRPr="004F303E">
        <w:rPr>
          <w:rFonts w:ascii="Times New Roman" w:hAnsi="Times New Roman"/>
          <w:lang w:val="en-GB"/>
        </w:rPr>
        <w:t xml:space="preserve"> of the Practical Guide to contract procedures for E</w:t>
      </w:r>
      <w:r>
        <w:rPr>
          <w:rFonts w:ascii="Times New Roman" w:hAnsi="Times New Roman"/>
          <w:lang w:val="en-GB"/>
        </w:rPr>
        <w:t>U</w:t>
      </w:r>
      <w:r w:rsidRPr="004F303E">
        <w:rPr>
          <w:rFonts w:ascii="Times New Roman" w:hAnsi="Times New Roman"/>
          <w:lang w:val="en-GB"/>
        </w:rPr>
        <w:t xml:space="preserve"> external actions</w:t>
      </w:r>
      <w:r>
        <w:rPr>
          <w:rFonts w:ascii="Times New Roman" w:hAnsi="Times New Roman"/>
          <w:lang w:val="en-GB"/>
        </w:rPr>
        <w:t xml:space="preserve">, </w:t>
      </w:r>
      <w:r w:rsidRPr="004F303E">
        <w:rPr>
          <w:rFonts w:ascii="Times New Roman" w:hAnsi="Times New Roman"/>
          <w:lang w:val="en-GB"/>
        </w:rPr>
        <w:t xml:space="preserve">for a maximum period of 5 years from the date on which the infringement is established and up to 10 years in the event of a repeated offence within the 5 years of the above-mentioned date. Furthermore, we acknowledge that, should we made false declarations, committed substantial errors, irregularities or fraud, we shall also be subject to financial penalties representing 2 % to 10 % of the total estimated value of the contract being awarded. This rate may be increased to 4% to 20% in the event of a repeat offence within 5 </w:t>
      </w:r>
      <w:r>
        <w:rPr>
          <w:rFonts w:ascii="Times New Roman" w:hAnsi="Times New Roman"/>
          <w:lang w:val="en-GB"/>
        </w:rPr>
        <w:t>years of the first infringement.</w:t>
      </w:r>
    </w:p>
    <w:p w:rsidR="00D03321" w:rsidRPr="0040129F" w:rsidRDefault="00D03321" w:rsidP="00D03321">
      <w:pPr>
        <w:ind w:left="709" w:hanging="709"/>
        <w:jc w:val="both"/>
        <w:rPr>
          <w:rFonts w:ascii="Times New Roman" w:hAnsi="Times New Roman"/>
          <w:lang w:val="en-GB"/>
        </w:rPr>
      </w:pPr>
      <w:r w:rsidRPr="0040129F">
        <w:rPr>
          <w:rFonts w:ascii="Times New Roman" w:hAnsi="Times New Roman"/>
          <w:b/>
          <w:lang w:val="en-GB"/>
        </w:rPr>
        <w:t>14</w:t>
      </w:r>
      <w:r>
        <w:rPr>
          <w:rFonts w:ascii="Times New Roman" w:hAnsi="Times New Roman"/>
          <w:b/>
          <w:lang w:val="en-GB"/>
        </w:rPr>
        <w:tab/>
      </w:r>
      <w:r w:rsidRPr="0040129F">
        <w:rPr>
          <w:rFonts w:ascii="Times New Roman" w:hAnsi="Times New Roman"/>
          <w:lang w:val="en-GB"/>
        </w:rPr>
        <w:t>We are aware that, for the purposes of safeguarding the financial interests of the Communities, our personal data may be transferred to internal audit services, to the European Court of Auditors, to the Financial Irregularities Panel or to the European Anti-Fraud Office.</w:t>
      </w:r>
    </w:p>
    <w:p w:rsidR="00D03321" w:rsidRDefault="00D03321" w:rsidP="00D03321">
      <w:pPr>
        <w:widowControl w:val="0"/>
        <w:tabs>
          <w:tab w:val="left" w:pos="360"/>
        </w:tabs>
        <w:ind w:left="709" w:hanging="709"/>
        <w:jc w:val="both"/>
        <w:rPr>
          <w:rFonts w:ascii="Times New Roman" w:hAnsi="Times New Roman"/>
          <w:lang w:val="en-GB"/>
        </w:rPr>
      </w:pPr>
      <w:r w:rsidRPr="008438B7">
        <w:rPr>
          <w:rFonts w:ascii="Times New Roman" w:hAnsi="Times New Roman"/>
          <w:lang w:val="en-GB"/>
        </w:rPr>
        <w:lastRenderedPageBreak/>
        <w:t>[* Delete as applicable]</w:t>
      </w:r>
      <w:r>
        <w:rPr>
          <w:rFonts w:ascii="Times New Roman" w:hAnsi="Times New Roman"/>
          <w:lang w:val="en-GB"/>
        </w:rPr>
        <w:t xml:space="preserve"> </w:t>
      </w:r>
    </w:p>
    <w:p w:rsidR="00D03321" w:rsidRPr="00EE30CF" w:rsidRDefault="00D03321" w:rsidP="00D03321">
      <w:pPr>
        <w:widowControl w:val="0"/>
        <w:tabs>
          <w:tab w:val="left" w:pos="360"/>
        </w:tabs>
        <w:ind w:left="709" w:hanging="709"/>
        <w:jc w:val="both"/>
        <w:rPr>
          <w:rFonts w:ascii="Times New Roman" w:hAnsi="Times New Roman"/>
          <w:lang w:val="en-GB"/>
        </w:rPr>
      </w:pPr>
      <w:r w:rsidRPr="006068DA">
        <w:rPr>
          <w:rFonts w:ascii="Times New Roman" w:hAnsi="Times New Roman"/>
          <w:highlight w:val="yellow"/>
          <w:lang w:val="en-GB"/>
        </w:rPr>
        <w:t>If this declaration is being completed by a consortium member:</w:t>
      </w:r>
    </w:p>
    <w:p w:rsidR="00D03321" w:rsidRPr="00EE30CF" w:rsidRDefault="00D03321" w:rsidP="00D03321">
      <w:pPr>
        <w:keepNext/>
        <w:keepLines/>
        <w:widowControl w:val="0"/>
        <w:ind w:left="709"/>
        <w:jc w:val="both"/>
        <w:rPr>
          <w:rFonts w:ascii="Times New Roman" w:hAnsi="Times New Roman"/>
          <w:lang w:val="en-GB"/>
        </w:rPr>
      </w:pPr>
      <w:r w:rsidRPr="00EE30CF">
        <w:rPr>
          <w:rFonts w:ascii="Times New Roman" w:hAnsi="Times New Roman"/>
          <w:lang w:val="en-GB"/>
        </w:rPr>
        <w:t xml:space="preserve">The following table contains our financial data as included in the consortium’s </w:t>
      </w:r>
      <w:r>
        <w:rPr>
          <w:rFonts w:ascii="Times New Roman" w:hAnsi="Times New Roman"/>
          <w:lang w:val="en-GB"/>
        </w:rPr>
        <w:t>tender</w:t>
      </w:r>
      <w:r w:rsidRPr="00EE30CF">
        <w:rPr>
          <w:rFonts w:ascii="Times New Roman" w:hAnsi="Times New Roman"/>
          <w:lang w:val="en-GB"/>
        </w:rPr>
        <w:t xml:space="preserve"> form.</w:t>
      </w:r>
      <w:r>
        <w:rPr>
          <w:rFonts w:ascii="Times New Roman" w:hAnsi="Times New Roman"/>
          <w:lang w:val="en-GB"/>
        </w:rPr>
        <w:t xml:space="preserve"> </w:t>
      </w:r>
      <w:r w:rsidRPr="00EE30CF">
        <w:rPr>
          <w:rFonts w:ascii="Times New Roman" w:hAnsi="Times New Roman"/>
          <w:lang w:val="en-GB"/>
        </w:rPr>
        <w:t>These data are based on our annual audited accounts and our latest projections. Estimated figures (</w:t>
      </w:r>
      <w:proofErr w:type="spellStart"/>
      <w:r w:rsidRPr="00EE30CF">
        <w:rPr>
          <w:rFonts w:ascii="Times New Roman" w:hAnsi="Times New Roman"/>
          <w:lang w:val="en-GB"/>
        </w:rPr>
        <w:t>ie</w:t>
      </w:r>
      <w:proofErr w:type="spellEnd"/>
      <w:r w:rsidRPr="00EE30CF">
        <w:rPr>
          <w:rFonts w:ascii="Times New Roman" w:hAnsi="Times New Roman"/>
          <w:lang w:val="en-GB"/>
        </w:rPr>
        <w:t>, those not included in annual audited accounts) are given in italics.</w:t>
      </w:r>
      <w:r>
        <w:rPr>
          <w:rFonts w:ascii="Times New Roman" w:hAnsi="Times New Roman"/>
          <w:lang w:val="en-GB"/>
        </w:rPr>
        <w:t xml:space="preserve"> </w:t>
      </w:r>
      <w:r w:rsidRPr="00EE30CF">
        <w:rPr>
          <w:rFonts w:ascii="Times New Roman" w:hAnsi="Times New Roman"/>
          <w:lang w:val="en-GB"/>
        </w:rPr>
        <w:t xml:space="preserve">Figures in all columns have been provided on the same basis to allow a direct, year-on-year comparison to be made &lt;except as explained in the footnote to the table&gt;. </w:t>
      </w:r>
    </w:p>
    <w:tbl>
      <w:tblPr>
        <w:tblW w:w="9712" w:type="dxa"/>
        <w:tblInd w:w="-49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1344"/>
        <w:gridCol w:w="1205"/>
        <w:gridCol w:w="1136"/>
        <w:gridCol w:w="1136"/>
        <w:gridCol w:w="1205"/>
      </w:tblGrid>
      <w:tr w:rsidR="00D03321" w:rsidRPr="00D32BAB" w:rsidTr="00D03321">
        <w:tc>
          <w:tcPr>
            <w:tcW w:w="3686" w:type="dxa"/>
            <w:tcBorders>
              <w:bottom w:val="nil"/>
            </w:tcBorders>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Financial data</w:t>
            </w:r>
          </w:p>
        </w:tc>
        <w:tc>
          <w:tcPr>
            <w:tcW w:w="1344" w:type="dxa"/>
            <w:tcBorders>
              <w:bottom w:val="nil"/>
            </w:tcBorders>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2 years before last</w:t>
            </w:r>
            <w:r w:rsidRPr="00D32BAB">
              <w:rPr>
                <w:rFonts w:ascii="Times New Roman" w:hAnsi="Times New Roman"/>
                <w:b/>
                <w:vertAlign w:val="superscript"/>
              </w:rPr>
              <w:t>5</w:t>
            </w:r>
            <w:r w:rsidRPr="00D32BAB">
              <w:rPr>
                <w:rFonts w:ascii="Times New Roman" w:hAnsi="Times New Roman"/>
                <w:b/>
              </w:rPr>
              <w:t xml:space="preserve"> </w:t>
            </w:r>
          </w:p>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w:t>
            </w:r>
          </w:p>
        </w:tc>
        <w:tc>
          <w:tcPr>
            <w:tcW w:w="1205" w:type="dxa"/>
            <w:tcBorders>
              <w:bottom w:val="nil"/>
            </w:tcBorders>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Year before last year</w:t>
            </w:r>
            <w:r w:rsidRPr="00D32BAB">
              <w:rPr>
                <w:rFonts w:ascii="Times New Roman" w:hAnsi="Times New Roman"/>
                <w:b/>
              </w:rPr>
              <w:br/>
            </w:r>
          </w:p>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w:t>
            </w:r>
          </w:p>
        </w:tc>
        <w:tc>
          <w:tcPr>
            <w:tcW w:w="1136" w:type="dxa"/>
            <w:tcBorders>
              <w:bottom w:val="nil"/>
            </w:tcBorders>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Last year</w:t>
            </w:r>
            <w:r w:rsidRPr="00D32BAB">
              <w:rPr>
                <w:rFonts w:ascii="Times New Roman" w:hAnsi="Times New Roman"/>
                <w:b/>
              </w:rPr>
              <w:br/>
            </w:r>
          </w:p>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w:t>
            </w:r>
          </w:p>
        </w:tc>
        <w:tc>
          <w:tcPr>
            <w:tcW w:w="1136" w:type="dxa"/>
            <w:tcBorders>
              <w:bottom w:val="nil"/>
            </w:tcBorders>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Average</w:t>
            </w:r>
            <w:r w:rsidRPr="00D32BAB">
              <w:rPr>
                <w:rFonts w:ascii="Times New Roman" w:hAnsi="Times New Roman"/>
                <w:b/>
                <w:vertAlign w:val="superscript"/>
              </w:rPr>
              <w:t>6</w:t>
            </w:r>
            <w:r w:rsidRPr="00D32BAB" w:rsidDel="00556859">
              <w:rPr>
                <w:rFonts w:ascii="Times New Roman" w:hAnsi="Times New Roman"/>
                <w:b/>
              </w:rPr>
              <w:t xml:space="preserve"> </w:t>
            </w:r>
            <w:r w:rsidRPr="00D32BAB">
              <w:rPr>
                <w:rFonts w:ascii="Times New Roman" w:hAnsi="Times New Roman"/>
                <w:b/>
              </w:rPr>
              <w:br/>
            </w:r>
          </w:p>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w:t>
            </w:r>
          </w:p>
        </w:tc>
        <w:tc>
          <w:tcPr>
            <w:tcW w:w="1205" w:type="dxa"/>
            <w:tcBorders>
              <w:bottom w:val="nil"/>
            </w:tcBorders>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This year</w:t>
            </w:r>
            <w:r w:rsidRPr="00D32BAB">
              <w:rPr>
                <w:rFonts w:ascii="Times New Roman" w:hAnsi="Times New Roman"/>
                <w:b/>
              </w:rPr>
              <w:br/>
            </w:r>
          </w:p>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w:t>
            </w:r>
          </w:p>
        </w:tc>
      </w:tr>
      <w:tr w:rsidR="00D03321" w:rsidRPr="00D32BAB" w:rsidTr="00D03321">
        <w:trPr>
          <w:cantSplit/>
        </w:trPr>
        <w:tc>
          <w:tcPr>
            <w:tcW w:w="3686" w:type="dxa"/>
            <w:tcBorders>
              <w:top w:val="single" w:sz="6" w:space="0" w:color="auto"/>
              <w:bottom w:val="double" w:sz="2" w:space="0" w:color="auto"/>
            </w:tcBorders>
          </w:tcPr>
          <w:p w:rsidR="00D03321" w:rsidRPr="00D32BAB" w:rsidRDefault="00D03321" w:rsidP="00D03321">
            <w:pPr>
              <w:keepNext/>
              <w:keepLines/>
              <w:widowControl w:val="0"/>
              <w:rPr>
                <w:rFonts w:ascii="Times New Roman" w:hAnsi="Times New Roman"/>
                <w:lang w:val="en-GB"/>
              </w:rPr>
            </w:pPr>
            <w:r w:rsidRPr="00D32BAB">
              <w:rPr>
                <w:rFonts w:ascii="Times New Roman" w:hAnsi="Times New Roman"/>
                <w:lang w:val="en-GB"/>
              </w:rPr>
              <w:t>Annual turnover</w:t>
            </w:r>
            <w:r w:rsidRPr="00D32BAB">
              <w:rPr>
                <w:rFonts w:ascii="Times New Roman" w:hAnsi="Times New Roman"/>
                <w:vertAlign w:val="superscript"/>
                <w:lang w:val="en-GB"/>
              </w:rPr>
              <w:t xml:space="preserve"> 7</w:t>
            </w:r>
            <w:r w:rsidRPr="00D32BAB">
              <w:rPr>
                <w:rFonts w:ascii="Times New Roman" w:hAnsi="Times New Roman"/>
                <w:lang w:val="en-GB"/>
              </w:rPr>
              <w:t>, excluding this contract</w:t>
            </w:r>
          </w:p>
        </w:tc>
        <w:tc>
          <w:tcPr>
            <w:tcW w:w="1344" w:type="dxa"/>
            <w:tcBorders>
              <w:top w:val="single" w:sz="6" w:space="0" w:color="auto"/>
              <w:bottom w:val="double" w:sz="2" w:space="0" w:color="auto"/>
            </w:tcBorders>
          </w:tcPr>
          <w:p w:rsidR="00D03321" w:rsidRPr="00D32BAB" w:rsidRDefault="00D03321" w:rsidP="00D03321">
            <w:pPr>
              <w:keepNext/>
              <w:keepLines/>
              <w:widowControl w:val="0"/>
              <w:rPr>
                <w:rFonts w:ascii="Times New Roman" w:hAnsi="Times New Roman"/>
                <w:lang w:val="en-GB"/>
              </w:rPr>
            </w:pPr>
          </w:p>
        </w:tc>
        <w:tc>
          <w:tcPr>
            <w:tcW w:w="1205" w:type="dxa"/>
            <w:tcBorders>
              <w:top w:val="single" w:sz="6" w:space="0" w:color="auto"/>
              <w:bottom w:val="double" w:sz="2" w:space="0" w:color="auto"/>
            </w:tcBorders>
          </w:tcPr>
          <w:p w:rsidR="00D03321" w:rsidRPr="00D32BAB" w:rsidRDefault="00D03321" w:rsidP="00D03321">
            <w:pPr>
              <w:keepNext/>
              <w:keepLines/>
              <w:widowControl w:val="0"/>
              <w:rPr>
                <w:rFonts w:ascii="Times New Roman" w:hAnsi="Times New Roman"/>
                <w:lang w:val="en-GB"/>
              </w:rPr>
            </w:pPr>
          </w:p>
        </w:tc>
        <w:tc>
          <w:tcPr>
            <w:tcW w:w="1136" w:type="dxa"/>
            <w:tcBorders>
              <w:top w:val="single" w:sz="6" w:space="0" w:color="auto"/>
              <w:bottom w:val="double" w:sz="2" w:space="0" w:color="auto"/>
            </w:tcBorders>
          </w:tcPr>
          <w:p w:rsidR="00D03321" w:rsidRPr="00D32BAB" w:rsidRDefault="00D03321" w:rsidP="00D03321">
            <w:pPr>
              <w:keepNext/>
              <w:keepLines/>
              <w:widowControl w:val="0"/>
              <w:rPr>
                <w:rFonts w:ascii="Times New Roman" w:hAnsi="Times New Roman"/>
                <w:lang w:val="en-GB"/>
              </w:rPr>
            </w:pPr>
          </w:p>
        </w:tc>
        <w:tc>
          <w:tcPr>
            <w:tcW w:w="1136" w:type="dxa"/>
            <w:tcBorders>
              <w:top w:val="single" w:sz="6" w:space="0" w:color="auto"/>
              <w:bottom w:val="double" w:sz="2" w:space="0" w:color="auto"/>
            </w:tcBorders>
          </w:tcPr>
          <w:p w:rsidR="00D03321" w:rsidRPr="00D32BAB" w:rsidRDefault="00D03321" w:rsidP="00D03321">
            <w:pPr>
              <w:keepNext/>
              <w:keepLines/>
              <w:widowControl w:val="0"/>
              <w:rPr>
                <w:rFonts w:ascii="Times New Roman" w:hAnsi="Times New Roman"/>
                <w:lang w:val="en-GB"/>
              </w:rPr>
            </w:pPr>
          </w:p>
        </w:tc>
        <w:tc>
          <w:tcPr>
            <w:tcW w:w="1205" w:type="dxa"/>
            <w:tcBorders>
              <w:top w:val="single" w:sz="6" w:space="0" w:color="auto"/>
              <w:bottom w:val="double" w:sz="2" w:space="0" w:color="auto"/>
            </w:tcBorders>
          </w:tcPr>
          <w:p w:rsidR="00D03321" w:rsidRPr="00D32BAB" w:rsidRDefault="00D03321" w:rsidP="00D03321">
            <w:pPr>
              <w:keepNext/>
              <w:keepLines/>
              <w:widowControl w:val="0"/>
              <w:rPr>
                <w:rFonts w:ascii="Times New Roman" w:hAnsi="Times New Roman"/>
                <w:lang w:val="en-GB"/>
              </w:rPr>
            </w:pPr>
          </w:p>
        </w:tc>
      </w:tr>
      <w:tr w:rsidR="00D03321" w:rsidRPr="00D32BAB" w:rsidTr="00D03321">
        <w:trPr>
          <w:cantSplit/>
        </w:trPr>
        <w:tc>
          <w:tcPr>
            <w:tcW w:w="3686" w:type="dxa"/>
            <w:tcBorders>
              <w:top w:val="nil"/>
            </w:tcBorders>
          </w:tcPr>
          <w:p w:rsidR="00D03321" w:rsidRPr="00D32BAB" w:rsidRDefault="00D03321" w:rsidP="00D03321">
            <w:pPr>
              <w:keepNext/>
              <w:keepLines/>
              <w:widowControl w:val="0"/>
              <w:rPr>
                <w:rFonts w:ascii="Times New Roman" w:hAnsi="Times New Roman"/>
                <w:lang w:val="en-GB"/>
              </w:rPr>
            </w:pPr>
            <w:r w:rsidRPr="00D32BAB">
              <w:rPr>
                <w:rFonts w:ascii="Times New Roman" w:hAnsi="Times New Roman"/>
                <w:lang w:val="en-GB"/>
              </w:rPr>
              <w:t>Cash and cash equivalents</w:t>
            </w:r>
            <w:r w:rsidRPr="00D32BAB">
              <w:rPr>
                <w:rFonts w:ascii="Times New Roman" w:hAnsi="Times New Roman"/>
                <w:vertAlign w:val="superscript"/>
                <w:lang w:val="en-GB"/>
              </w:rPr>
              <w:t>8</w:t>
            </w:r>
            <w:r w:rsidRPr="00D32BAB">
              <w:rPr>
                <w:rFonts w:ascii="Times New Roman" w:hAnsi="Times New Roman"/>
                <w:lang w:val="en-GB"/>
              </w:rPr>
              <w:t xml:space="preserve"> at beginning of year</w:t>
            </w:r>
          </w:p>
        </w:tc>
        <w:tc>
          <w:tcPr>
            <w:tcW w:w="1344" w:type="dxa"/>
            <w:tcBorders>
              <w:top w:val="nil"/>
            </w:tcBorders>
          </w:tcPr>
          <w:p w:rsidR="00D03321" w:rsidRPr="00D32BAB" w:rsidRDefault="00D03321" w:rsidP="00D03321">
            <w:pPr>
              <w:keepNext/>
              <w:keepLines/>
              <w:widowControl w:val="0"/>
              <w:rPr>
                <w:rFonts w:ascii="Times New Roman" w:hAnsi="Times New Roman"/>
                <w:lang w:val="en-GB"/>
              </w:rPr>
            </w:pPr>
          </w:p>
        </w:tc>
        <w:tc>
          <w:tcPr>
            <w:tcW w:w="1205" w:type="dxa"/>
            <w:tcBorders>
              <w:top w:val="nil"/>
            </w:tcBorders>
          </w:tcPr>
          <w:p w:rsidR="00D03321" w:rsidRPr="00D32BAB" w:rsidRDefault="00D03321" w:rsidP="00D03321">
            <w:pPr>
              <w:keepNext/>
              <w:keepLines/>
              <w:widowControl w:val="0"/>
              <w:rPr>
                <w:rFonts w:ascii="Times New Roman" w:hAnsi="Times New Roman"/>
                <w:lang w:val="en-GB"/>
              </w:rPr>
            </w:pPr>
          </w:p>
        </w:tc>
        <w:tc>
          <w:tcPr>
            <w:tcW w:w="1136" w:type="dxa"/>
            <w:tcBorders>
              <w:top w:val="nil"/>
              <w:bottom w:val="single" w:sz="6" w:space="0" w:color="auto"/>
            </w:tcBorders>
          </w:tcPr>
          <w:p w:rsidR="00D03321" w:rsidRPr="00D32BAB" w:rsidRDefault="00D03321" w:rsidP="00D03321">
            <w:pPr>
              <w:keepNext/>
              <w:keepLines/>
              <w:widowControl w:val="0"/>
              <w:rPr>
                <w:rFonts w:ascii="Times New Roman" w:hAnsi="Times New Roman"/>
                <w:lang w:val="en-GB"/>
              </w:rPr>
            </w:pPr>
          </w:p>
        </w:tc>
        <w:tc>
          <w:tcPr>
            <w:tcW w:w="1136" w:type="dxa"/>
            <w:tcBorders>
              <w:top w:val="nil"/>
              <w:bottom w:val="single" w:sz="6" w:space="0" w:color="auto"/>
            </w:tcBorders>
          </w:tcPr>
          <w:p w:rsidR="00D03321" w:rsidRPr="00D32BAB" w:rsidRDefault="00D03321" w:rsidP="00D03321">
            <w:pPr>
              <w:keepNext/>
              <w:keepLines/>
              <w:widowControl w:val="0"/>
              <w:rPr>
                <w:rFonts w:ascii="Times New Roman" w:hAnsi="Times New Roman"/>
                <w:lang w:val="en-GB"/>
              </w:rPr>
            </w:pPr>
          </w:p>
        </w:tc>
        <w:tc>
          <w:tcPr>
            <w:tcW w:w="1205" w:type="dxa"/>
            <w:tcBorders>
              <w:top w:val="nil"/>
              <w:bottom w:val="single" w:sz="6" w:space="0" w:color="auto"/>
            </w:tcBorders>
          </w:tcPr>
          <w:p w:rsidR="00D03321" w:rsidRPr="00D32BAB" w:rsidRDefault="00D03321" w:rsidP="00D03321">
            <w:pPr>
              <w:keepNext/>
              <w:keepLines/>
              <w:widowControl w:val="0"/>
              <w:rPr>
                <w:rFonts w:ascii="Times New Roman" w:hAnsi="Times New Roman"/>
                <w:lang w:val="en-GB"/>
              </w:rPr>
            </w:pPr>
          </w:p>
        </w:tc>
      </w:tr>
      <w:tr w:rsidR="00D03321" w:rsidRPr="00D32BAB" w:rsidTr="00D03321">
        <w:trPr>
          <w:cantSplit/>
        </w:trPr>
        <w:tc>
          <w:tcPr>
            <w:tcW w:w="3686" w:type="dxa"/>
          </w:tcPr>
          <w:p w:rsidR="00D03321" w:rsidRPr="00D32BAB" w:rsidRDefault="00D03321" w:rsidP="00D03321">
            <w:pPr>
              <w:keepNext/>
              <w:keepLines/>
              <w:widowControl w:val="0"/>
              <w:rPr>
                <w:rFonts w:ascii="Times New Roman" w:hAnsi="Times New Roman"/>
                <w:lang w:val="en-GB"/>
              </w:rPr>
            </w:pPr>
            <w:r w:rsidRPr="00D32BAB">
              <w:rPr>
                <w:rFonts w:ascii="Times New Roman" w:hAnsi="Times New Roman"/>
                <w:lang w:val="en-GB"/>
              </w:rPr>
              <w:t>Net cash from / (used in) operating, investing &amp; financing activities</w:t>
            </w:r>
            <w:r w:rsidRPr="00D32BAB">
              <w:rPr>
                <w:rFonts w:ascii="Times New Roman" w:hAnsi="Times New Roman"/>
                <w:vertAlign w:val="superscript"/>
                <w:lang w:val="en-GB"/>
              </w:rPr>
              <w:t>9</w:t>
            </w:r>
            <w:r w:rsidRPr="00D32BAB">
              <w:rPr>
                <w:rFonts w:ascii="Times New Roman" w:hAnsi="Times New Roman"/>
                <w:lang w:val="en-GB"/>
              </w:rPr>
              <w:t xml:space="preserve"> excluding future contracts</w:t>
            </w:r>
          </w:p>
        </w:tc>
        <w:tc>
          <w:tcPr>
            <w:tcW w:w="1344" w:type="dxa"/>
            <w:tcBorders>
              <w:bottom w:val="single" w:sz="6" w:space="0" w:color="auto"/>
            </w:tcBorders>
          </w:tcPr>
          <w:p w:rsidR="00D03321" w:rsidRPr="00D32BAB" w:rsidRDefault="00D03321" w:rsidP="00D03321">
            <w:pPr>
              <w:keepNext/>
              <w:keepLines/>
              <w:widowControl w:val="0"/>
              <w:rPr>
                <w:rFonts w:ascii="Times New Roman" w:hAnsi="Times New Roman"/>
                <w:lang w:val="en-GB"/>
              </w:rPr>
            </w:pPr>
          </w:p>
        </w:tc>
        <w:tc>
          <w:tcPr>
            <w:tcW w:w="1205" w:type="dxa"/>
            <w:tcBorders>
              <w:bottom w:val="single" w:sz="6" w:space="0" w:color="auto"/>
            </w:tcBorders>
          </w:tcPr>
          <w:p w:rsidR="00D03321" w:rsidRPr="00D32BAB" w:rsidRDefault="00D03321" w:rsidP="00D03321">
            <w:pPr>
              <w:keepNext/>
              <w:keepLines/>
              <w:widowControl w:val="0"/>
              <w:rPr>
                <w:rFonts w:ascii="Times New Roman" w:hAnsi="Times New Roman"/>
                <w:lang w:val="en-GB"/>
              </w:rPr>
            </w:pPr>
          </w:p>
        </w:tc>
        <w:tc>
          <w:tcPr>
            <w:tcW w:w="1136" w:type="dxa"/>
            <w:tcBorders>
              <w:top w:val="single" w:sz="6" w:space="0" w:color="auto"/>
              <w:bottom w:val="single" w:sz="6" w:space="0" w:color="auto"/>
            </w:tcBorders>
            <w:shd w:val="clear" w:color="auto" w:fill="auto"/>
          </w:tcPr>
          <w:p w:rsidR="00D03321" w:rsidRPr="00D32BAB" w:rsidRDefault="00D03321" w:rsidP="00D03321">
            <w:pPr>
              <w:keepNext/>
              <w:keepLines/>
              <w:widowControl w:val="0"/>
              <w:rPr>
                <w:rFonts w:ascii="Times New Roman" w:hAnsi="Times New Roman"/>
                <w:lang w:val="en-GB"/>
              </w:rPr>
            </w:pPr>
          </w:p>
        </w:tc>
        <w:tc>
          <w:tcPr>
            <w:tcW w:w="1136" w:type="dxa"/>
            <w:tcBorders>
              <w:top w:val="single" w:sz="6" w:space="0" w:color="auto"/>
              <w:bottom w:val="single" w:sz="6" w:space="0" w:color="auto"/>
            </w:tcBorders>
            <w:shd w:val="clear" w:color="auto" w:fill="auto"/>
          </w:tcPr>
          <w:p w:rsidR="00D03321" w:rsidRPr="00D32BAB" w:rsidRDefault="00D03321" w:rsidP="00D03321">
            <w:pPr>
              <w:keepNext/>
              <w:keepLines/>
              <w:widowControl w:val="0"/>
              <w:rPr>
                <w:rFonts w:ascii="Times New Roman" w:hAnsi="Times New Roman"/>
                <w:lang w:val="en-GB"/>
              </w:rPr>
            </w:pPr>
          </w:p>
        </w:tc>
        <w:tc>
          <w:tcPr>
            <w:tcW w:w="1205" w:type="dxa"/>
            <w:tcBorders>
              <w:top w:val="single" w:sz="6" w:space="0" w:color="auto"/>
              <w:bottom w:val="single" w:sz="6" w:space="0" w:color="auto"/>
            </w:tcBorders>
            <w:shd w:val="clear" w:color="auto" w:fill="auto"/>
          </w:tcPr>
          <w:p w:rsidR="00D03321" w:rsidRPr="00D32BAB" w:rsidRDefault="00D03321" w:rsidP="00D03321">
            <w:pPr>
              <w:keepNext/>
              <w:keepLines/>
              <w:widowControl w:val="0"/>
              <w:rPr>
                <w:rFonts w:ascii="Times New Roman" w:hAnsi="Times New Roman"/>
                <w:lang w:val="en-GB"/>
              </w:rPr>
            </w:pPr>
          </w:p>
        </w:tc>
      </w:tr>
      <w:tr w:rsidR="00D03321" w:rsidRPr="00D32BAB" w:rsidTr="00D03321">
        <w:trPr>
          <w:cantSplit/>
        </w:trPr>
        <w:tc>
          <w:tcPr>
            <w:tcW w:w="3686" w:type="dxa"/>
          </w:tcPr>
          <w:p w:rsidR="00D03321" w:rsidRPr="00D32BAB" w:rsidRDefault="00D03321" w:rsidP="00D03321">
            <w:pPr>
              <w:keepNext/>
              <w:keepLines/>
              <w:widowControl w:val="0"/>
              <w:rPr>
                <w:rFonts w:ascii="Times New Roman" w:hAnsi="Times New Roman"/>
                <w:lang w:val="en-GB"/>
              </w:rPr>
            </w:pPr>
            <w:r w:rsidRPr="00D32BAB">
              <w:rPr>
                <w:rFonts w:ascii="Times New Roman" w:hAnsi="Times New Roman"/>
                <w:lang w:val="en-GB"/>
              </w:rPr>
              <w:t>Net forecast cash from/ (used in) future contracts, excluding this contract</w:t>
            </w:r>
          </w:p>
        </w:tc>
        <w:tc>
          <w:tcPr>
            <w:tcW w:w="1344" w:type="dxa"/>
            <w:tcBorders>
              <w:top w:val="single" w:sz="6" w:space="0" w:color="auto"/>
              <w:bottom w:val="single" w:sz="6" w:space="0" w:color="auto"/>
            </w:tcBorders>
            <w:shd w:val="clear" w:color="auto" w:fill="808080"/>
          </w:tcPr>
          <w:p w:rsidR="00D03321" w:rsidRPr="00D32BAB" w:rsidRDefault="00D03321" w:rsidP="00D03321">
            <w:pPr>
              <w:keepNext/>
              <w:keepLines/>
              <w:widowControl w:val="0"/>
              <w:rPr>
                <w:rFonts w:ascii="Times New Roman" w:hAnsi="Times New Roman"/>
                <w:lang w:val="en-GB"/>
              </w:rPr>
            </w:pPr>
          </w:p>
        </w:tc>
        <w:tc>
          <w:tcPr>
            <w:tcW w:w="1205" w:type="dxa"/>
            <w:tcBorders>
              <w:top w:val="single" w:sz="6" w:space="0" w:color="auto"/>
              <w:bottom w:val="single" w:sz="6" w:space="0" w:color="auto"/>
            </w:tcBorders>
            <w:shd w:val="clear" w:color="auto" w:fill="808080"/>
          </w:tcPr>
          <w:p w:rsidR="00D03321" w:rsidRPr="00D32BAB" w:rsidRDefault="00D03321" w:rsidP="00D03321">
            <w:pPr>
              <w:keepNext/>
              <w:keepLines/>
              <w:widowControl w:val="0"/>
              <w:rPr>
                <w:rFonts w:ascii="Times New Roman" w:hAnsi="Times New Roman"/>
                <w:lang w:val="en-GB"/>
              </w:rPr>
            </w:pPr>
          </w:p>
        </w:tc>
        <w:tc>
          <w:tcPr>
            <w:tcW w:w="1136" w:type="dxa"/>
            <w:tcBorders>
              <w:top w:val="single" w:sz="6" w:space="0" w:color="auto"/>
              <w:bottom w:val="single" w:sz="6" w:space="0" w:color="auto"/>
            </w:tcBorders>
            <w:shd w:val="pct50" w:color="auto" w:fill="auto"/>
          </w:tcPr>
          <w:p w:rsidR="00D03321" w:rsidRPr="00D32BAB" w:rsidRDefault="00D03321" w:rsidP="00D03321">
            <w:pPr>
              <w:keepNext/>
              <w:keepLines/>
              <w:widowControl w:val="0"/>
              <w:rPr>
                <w:rFonts w:ascii="Times New Roman" w:hAnsi="Times New Roman"/>
                <w:lang w:val="en-GB"/>
              </w:rPr>
            </w:pPr>
          </w:p>
        </w:tc>
        <w:tc>
          <w:tcPr>
            <w:tcW w:w="1136" w:type="dxa"/>
            <w:tcBorders>
              <w:top w:val="single" w:sz="6" w:space="0" w:color="auto"/>
              <w:bottom w:val="single" w:sz="6" w:space="0" w:color="auto"/>
            </w:tcBorders>
            <w:shd w:val="pct50" w:color="auto" w:fill="auto"/>
          </w:tcPr>
          <w:p w:rsidR="00D03321" w:rsidRPr="00D32BAB" w:rsidRDefault="00D03321" w:rsidP="00D03321">
            <w:pPr>
              <w:keepNext/>
              <w:keepLines/>
              <w:widowControl w:val="0"/>
              <w:rPr>
                <w:rFonts w:ascii="Times New Roman" w:hAnsi="Times New Roman"/>
                <w:lang w:val="en-GB"/>
              </w:rPr>
            </w:pPr>
          </w:p>
        </w:tc>
        <w:tc>
          <w:tcPr>
            <w:tcW w:w="1205" w:type="dxa"/>
            <w:tcBorders>
              <w:top w:val="single" w:sz="6" w:space="0" w:color="auto"/>
            </w:tcBorders>
          </w:tcPr>
          <w:p w:rsidR="00D03321" w:rsidRPr="00D32BAB" w:rsidRDefault="00D03321" w:rsidP="00D03321">
            <w:pPr>
              <w:keepNext/>
              <w:keepLines/>
              <w:widowControl w:val="0"/>
              <w:rPr>
                <w:rFonts w:ascii="Times New Roman" w:hAnsi="Times New Roman"/>
                <w:lang w:val="en-GB"/>
              </w:rPr>
            </w:pPr>
          </w:p>
        </w:tc>
      </w:tr>
      <w:tr w:rsidR="00D03321" w:rsidRPr="00D32BAB" w:rsidTr="00D03321">
        <w:trPr>
          <w:cantSplit/>
        </w:trPr>
        <w:tc>
          <w:tcPr>
            <w:tcW w:w="3686" w:type="dxa"/>
          </w:tcPr>
          <w:p w:rsidR="00D03321" w:rsidRPr="00D32BAB" w:rsidRDefault="00D03321" w:rsidP="00D03321">
            <w:pPr>
              <w:keepNext/>
              <w:keepLines/>
              <w:widowControl w:val="0"/>
              <w:rPr>
                <w:rFonts w:ascii="Times New Roman" w:hAnsi="Times New Roman"/>
                <w:lang w:val="en-GB"/>
              </w:rPr>
            </w:pPr>
            <w:r w:rsidRPr="00D32BAB">
              <w:rPr>
                <w:rFonts w:ascii="Times New Roman" w:hAnsi="Times New Roman"/>
                <w:lang w:val="en-GB"/>
              </w:rPr>
              <w:t>Cash and cash equivalents</w:t>
            </w:r>
            <w:r w:rsidRPr="00D32BAB">
              <w:rPr>
                <w:rFonts w:ascii="Times New Roman" w:hAnsi="Times New Roman"/>
                <w:vertAlign w:val="superscript"/>
                <w:lang w:val="en-GB"/>
              </w:rPr>
              <w:t>8</w:t>
            </w:r>
            <w:r w:rsidRPr="00D32BAB">
              <w:rPr>
                <w:rFonts w:ascii="Times New Roman" w:hAnsi="Times New Roman"/>
                <w:lang w:val="en-GB"/>
              </w:rPr>
              <w:t xml:space="preserve"> at end of year (</w:t>
            </w:r>
            <w:proofErr w:type="spellStart"/>
            <w:r w:rsidRPr="00D32BAB">
              <w:rPr>
                <w:rFonts w:ascii="Times New Roman" w:hAnsi="Times New Roman"/>
                <w:lang w:val="en-GB"/>
              </w:rPr>
              <w:t>ie</w:t>
            </w:r>
            <w:proofErr w:type="spellEnd"/>
            <w:r w:rsidRPr="00D32BAB">
              <w:rPr>
                <w:rFonts w:ascii="Times New Roman" w:hAnsi="Times New Roman"/>
                <w:lang w:val="en-GB"/>
              </w:rPr>
              <w:t>, the sum of the above three rows)</w:t>
            </w:r>
          </w:p>
        </w:tc>
        <w:tc>
          <w:tcPr>
            <w:tcW w:w="1344" w:type="dxa"/>
            <w:tcBorders>
              <w:top w:val="single" w:sz="6" w:space="0" w:color="auto"/>
            </w:tcBorders>
          </w:tcPr>
          <w:p w:rsidR="00D03321" w:rsidRPr="00D32BAB" w:rsidRDefault="00D03321" w:rsidP="00D03321">
            <w:pPr>
              <w:keepNext/>
              <w:keepLines/>
              <w:widowControl w:val="0"/>
              <w:rPr>
                <w:rFonts w:ascii="Times New Roman" w:hAnsi="Times New Roman"/>
                <w:lang w:val="en-GB"/>
              </w:rPr>
            </w:pPr>
          </w:p>
        </w:tc>
        <w:tc>
          <w:tcPr>
            <w:tcW w:w="1205" w:type="dxa"/>
            <w:tcBorders>
              <w:top w:val="single" w:sz="6" w:space="0" w:color="auto"/>
            </w:tcBorders>
          </w:tcPr>
          <w:p w:rsidR="00D03321" w:rsidRPr="00D32BAB" w:rsidRDefault="00D03321" w:rsidP="00D03321">
            <w:pPr>
              <w:keepNext/>
              <w:keepLines/>
              <w:widowControl w:val="0"/>
              <w:rPr>
                <w:rFonts w:ascii="Times New Roman" w:hAnsi="Times New Roman"/>
                <w:lang w:val="en-GB"/>
              </w:rPr>
            </w:pPr>
          </w:p>
        </w:tc>
        <w:tc>
          <w:tcPr>
            <w:tcW w:w="1136" w:type="dxa"/>
            <w:tcBorders>
              <w:top w:val="single" w:sz="6" w:space="0" w:color="auto"/>
            </w:tcBorders>
          </w:tcPr>
          <w:p w:rsidR="00D03321" w:rsidRPr="00D32BAB" w:rsidRDefault="00D03321" w:rsidP="00D03321">
            <w:pPr>
              <w:keepNext/>
              <w:keepLines/>
              <w:widowControl w:val="0"/>
              <w:rPr>
                <w:rFonts w:ascii="Times New Roman" w:hAnsi="Times New Roman"/>
                <w:lang w:val="en-GB"/>
              </w:rPr>
            </w:pPr>
          </w:p>
        </w:tc>
        <w:tc>
          <w:tcPr>
            <w:tcW w:w="1136" w:type="dxa"/>
            <w:tcBorders>
              <w:top w:val="single" w:sz="6" w:space="0" w:color="auto"/>
            </w:tcBorders>
          </w:tcPr>
          <w:p w:rsidR="00D03321" w:rsidRPr="00D32BAB" w:rsidRDefault="00D03321" w:rsidP="00D03321">
            <w:pPr>
              <w:keepNext/>
              <w:keepLines/>
              <w:widowControl w:val="0"/>
              <w:rPr>
                <w:rFonts w:ascii="Times New Roman" w:hAnsi="Times New Roman"/>
                <w:lang w:val="en-GB"/>
              </w:rPr>
            </w:pPr>
          </w:p>
        </w:tc>
        <w:tc>
          <w:tcPr>
            <w:tcW w:w="1205" w:type="dxa"/>
          </w:tcPr>
          <w:p w:rsidR="00D03321" w:rsidRPr="00D32BAB" w:rsidRDefault="00D03321" w:rsidP="00D03321">
            <w:pPr>
              <w:keepNext/>
              <w:keepLines/>
              <w:widowControl w:val="0"/>
              <w:rPr>
                <w:rFonts w:ascii="Times New Roman" w:hAnsi="Times New Roman"/>
                <w:lang w:val="en-GB"/>
              </w:rPr>
            </w:pPr>
          </w:p>
        </w:tc>
      </w:tr>
    </w:tbl>
    <w:p w:rsidR="00D03321" w:rsidRPr="00D32BAB" w:rsidRDefault="00D03321" w:rsidP="00D03321">
      <w:pPr>
        <w:keepNext/>
        <w:widowControl w:val="0"/>
        <w:spacing w:before="240"/>
        <w:jc w:val="both"/>
        <w:rPr>
          <w:rFonts w:ascii="Times New Roman" w:hAnsi="Times New Roman"/>
          <w:lang w:val="en-GB"/>
        </w:rPr>
      </w:pPr>
    </w:p>
    <w:p w:rsidR="00D03321" w:rsidRPr="00D32BAB" w:rsidRDefault="00D03321" w:rsidP="00D03321">
      <w:pPr>
        <w:keepNext/>
        <w:widowControl w:val="0"/>
        <w:spacing w:before="240"/>
        <w:jc w:val="both"/>
        <w:rPr>
          <w:rFonts w:ascii="Times New Roman" w:hAnsi="Times New Roman"/>
          <w:lang w:val="en-GB"/>
        </w:rPr>
      </w:pPr>
      <w:r w:rsidRPr="00D32BAB">
        <w:rPr>
          <w:rFonts w:ascii="Times New Roman" w:hAnsi="Times New Roman"/>
          <w:lang w:val="en-GB"/>
        </w:rPr>
        <w:br w:type="page"/>
      </w:r>
      <w:r w:rsidRPr="00D32BAB">
        <w:rPr>
          <w:rFonts w:ascii="Times New Roman" w:hAnsi="Times New Roman"/>
          <w:lang w:val="en-GB"/>
        </w:rPr>
        <w:lastRenderedPageBreak/>
        <w:t>The following table contains our personnel statistics as included in the consortium’s tender form:</w:t>
      </w:r>
    </w:p>
    <w:tbl>
      <w:tblPr>
        <w:tblW w:w="0" w:type="auto"/>
        <w:tblInd w:w="-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842"/>
        <w:gridCol w:w="1181"/>
        <w:gridCol w:w="1181"/>
        <w:gridCol w:w="1182"/>
        <w:gridCol w:w="1181"/>
        <w:gridCol w:w="1181"/>
        <w:gridCol w:w="1182"/>
      </w:tblGrid>
      <w:tr w:rsidR="00D03321" w:rsidRPr="00D32BAB" w:rsidTr="00D03321">
        <w:trPr>
          <w:cantSplit/>
          <w:trHeight w:val="288"/>
        </w:trPr>
        <w:tc>
          <w:tcPr>
            <w:tcW w:w="1842" w:type="dxa"/>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Average manpower</w:t>
            </w:r>
          </w:p>
        </w:tc>
        <w:tc>
          <w:tcPr>
            <w:tcW w:w="2362" w:type="dxa"/>
            <w:gridSpan w:val="2"/>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Previous year</w:t>
            </w:r>
          </w:p>
        </w:tc>
        <w:tc>
          <w:tcPr>
            <w:tcW w:w="2363" w:type="dxa"/>
            <w:gridSpan w:val="2"/>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Last year</w:t>
            </w:r>
          </w:p>
        </w:tc>
        <w:tc>
          <w:tcPr>
            <w:tcW w:w="2363" w:type="dxa"/>
            <w:gridSpan w:val="2"/>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This year</w:t>
            </w:r>
          </w:p>
        </w:tc>
      </w:tr>
      <w:tr w:rsidR="00D03321" w:rsidRPr="00D32BAB" w:rsidTr="00D03321">
        <w:trPr>
          <w:cantSplit/>
          <w:trHeight w:val="288"/>
        </w:trPr>
        <w:tc>
          <w:tcPr>
            <w:tcW w:w="1842" w:type="dxa"/>
            <w:shd w:val="pct5" w:color="auto" w:fill="FFFFFF"/>
          </w:tcPr>
          <w:p w:rsidR="00D03321" w:rsidRPr="00D32BAB" w:rsidRDefault="00D03321" w:rsidP="00D03321">
            <w:pPr>
              <w:keepNext/>
              <w:keepLines/>
              <w:widowControl w:val="0"/>
              <w:jc w:val="center"/>
              <w:rPr>
                <w:rFonts w:ascii="Times New Roman" w:hAnsi="Times New Roman"/>
                <w:b/>
              </w:rPr>
            </w:pPr>
          </w:p>
        </w:tc>
        <w:tc>
          <w:tcPr>
            <w:tcW w:w="1181" w:type="dxa"/>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Overall</w:t>
            </w:r>
          </w:p>
        </w:tc>
        <w:tc>
          <w:tcPr>
            <w:tcW w:w="1181" w:type="dxa"/>
            <w:shd w:val="pct5" w:color="auto" w:fill="FFFFFF"/>
          </w:tcPr>
          <w:p w:rsidR="00D03321" w:rsidRPr="00D32BAB" w:rsidRDefault="00D03321" w:rsidP="00D03321">
            <w:pPr>
              <w:keepNext/>
              <w:keepLines/>
              <w:widowControl w:val="0"/>
              <w:jc w:val="center"/>
              <w:rPr>
                <w:rFonts w:ascii="Times New Roman" w:hAnsi="Times New Roman"/>
                <w:b/>
                <w:lang w:val="en-GB"/>
              </w:rPr>
            </w:pPr>
            <w:r w:rsidRPr="00D32BAB">
              <w:rPr>
                <w:rFonts w:ascii="Times New Roman" w:hAnsi="Times New Roman"/>
                <w:b/>
                <w:lang w:val="en-GB"/>
              </w:rPr>
              <w:t xml:space="preserve">Total for fields related to this contract </w:t>
            </w:r>
            <w:r w:rsidRPr="00D32BAB">
              <w:rPr>
                <w:rFonts w:ascii="Times New Roman" w:hAnsi="Times New Roman"/>
                <w:vertAlign w:val="superscript"/>
                <w:lang w:val="en-GB"/>
              </w:rPr>
              <w:t>11</w:t>
            </w:r>
          </w:p>
        </w:tc>
        <w:tc>
          <w:tcPr>
            <w:tcW w:w="1182" w:type="dxa"/>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Overall</w:t>
            </w:r>
          </w:p>
        </w:tc>
        <w:tc>
          <w:tcPr>
            <w:tcW w:w="1181" w:type="dxa"/>
            <w:shd w:val="pct5" w:color="auto" w:fill="FFFFFF"/>
          </w:tcPr>
          <w:p w:rsidR="00D03321" w:rsidRPr="00D32BAB" w:rsidRDefault="00D03321" w:rsidP="00D03321">
            <w:pPr>
              <w:keepNext/>
              <w:keepLines/>
              <w:widowControl w:val="0"/>
              <w:jc w:val="center"/>
              <w:rPr>
                <w:rFonts w:ascii="Times New Roman" w:hAnsi="Times New Roman"/>
                <w:b/>
                <w:lang w:val="en-GB"/>
              </w:rPr>
            </w:pPr>
            <w:r w:rsidRPr="00D32BAB">
              <w:rPr>
                <w:rFonts w:ascii="Times New Roman" w:hAnsi="Times New Roman"/>
                <w:b/>
                <w:lang w:val="en-GB"/>
              </w:rPr>
              <w:t xml:space="preserve">Total for fields related to this contract </w:t>
            </w:r>
            <w:r w:rsidRPr="00D32BAB">
              <w:rPr>
                <w:rFonts w:ascii="Times New Roman" w:hAnsi="Times New Roman"/>
                <w:vertAlign w:val="superscript"/>
                <w:lang w:val="en-GB"/>
              </w:rPr>
              <w:t>11</w:t>
            </w:r>
          </w:p>
        </w:tc>
        <w:tc>
          <w:tcPr>
            <w:tcW w:w="1181" w:type="dxa"/>
            <w:shd w:val="pct5" w:color="auto" w:fill="FFFFFF"/>
          </w:tcPr>
          <w:p w:rsidR="00D03321" w:rsidRPr="00D32BAB" w:rsidRDefault="00D03321" w:rsidP="00D03321">
            <w:pPr>
              <w:keepNext/>
              <w:keepLines/>
              <w:widowControl w:val="0"/>
              <w:jc w:val="center"/>
              <w:rPr>
                <w:rFonts w:ascii="Times New Roman" w:hAnsi="Times New Roman"/>
                <w:b/>
              </w:rPr>
            </w:pPr>
            <w:r w:rsidRPr="00D32BAB">
              <w:rPr>
                <w:rFonts w:ascii="Times New Roman" w:hAnsi="Times New Roman"/>
                <w:b/>
              </w:rPr>
              <w:t>Overall</w:t>
            </w:r>
          </w:p>
        </w:tc>
        <w:tc>
          <w:tcPr>
            <w:tcW w:w="1182" w:type="dxa"/>
            <w:shd w:val="pct5" w:color="auto" w:fill="FFFFFF"/>
          </w:tcPr>
          <w:p w:rsidR="00D03321" w:rsidRPr="00D32BAB" w:rsidRDefault="00D03321" w:rsidP="00D03321">
            <w:pPr>
              <w:keepNext/>
              <w:keepLines/>
              <w:widowControl w:val="0"/>
              <w:jc w:val="center"/>
              <w:rPr>
                <w:rFonts w:ascii="Times New Roman" w:hAnsi="Times New Roman"/>
                <w:b/>
                <w:lang w:val="en-GB"/>
              </w:rPr>
            </w:pPr>
            <w:r w:rsidRPr="00D32BAB">
              <w:rPr>
                <w:rFonts w:ascii="Times New Roman" w:hAnsi="Times New Roman"/>
                <w:b/>
                <w:lang w:val="en-GB"/>
              </w:rPr>
              <w:t xml:space="preserve">Total for fields related to this contract </w:t>
            </w:r>
            <w:r w:rsidRPr="00D32BAB">
              <w:rPr>
                <w:rFonts w:ascii="Times New Roman" w:hAnsi="Times New Roman"/>
                <w:vertAlign w:val="superscript"/>
                <w:lang w:val="en-GB"/>
              </w:rPr>
              <w:t>11</w:t>
            </w:r>
          </w:p>
        </w:tc>
      </w:tr>
      <w:tr w:rsidR="00D03321" w:rsidRPr="00D32BAB" w:rsidTr="00D03321">
        <w:trPr>
          <w:cantSplit/>
        </w:trPr>
        <w:tc>
          <w:tcPr>
            <w:tcW w:w="1842" w:type="dxa"/>
            <w:tcBorders>
              <w:bottom w:val="nil"/>
            </w:tcBorders>
          </w:tcPr>
          <w:p w:rsidR="00D03321" w:rsidRPr="00D32BAB" w:rsidRDefault="00D03321" w:rsidP="00D03321">
            <w:pPr>
              <w:keepLines/>
              <w:widowControl w:val="0"/>
              <w:rPr>
                <w:rFonts w:ascii="Times New Roman" w:hAnsi="Times New Roman"/>
              </w:rPr>
            </w:pPr>
            <w:r w:rsidRPr="00D32BAB">
              <w:rPr>
                <w:rFonts w:ascii="Times New Roman" w:hAnsi="Times New Roman"/>
              </w:rPr>
              <w:t xml:space="preserve">Permanent staff </w:t>
            </w:r>
            <w:r w:rsidRPr="00D32BAB">
              <w:rPr>
                <w:rFonts w:ascii="Times New Roman" w:hAnsi="Times New Roman"/>
                <w:vertAlign w:val="superscript"/>
              </w:rPr>
              <w:t>12</w:t>
            </w:r>
          </w:p>
        </w:tc>
        <w:tc>
          <w:tcPr>
            <w:tcW w:w="1181" w:type="dxa"/>
            <w:tcBorders>
              <w:bottom w:val="nil"/>
            </w:tcBorders>
          </w:tcPr>
          <w:p w:rsidR="00D03321" w:rsidRPr="00D32BAB" w:rsidRDefault="00D03321" w:rsidP="00D03321">
            <w:pPr>
              <w:keepLines/>
              <w:widowControl w:val="0"/>
              <w:rPr>
                <w:rFonts w:ascii="Times New Roman" w:hAnsi="Times New Roman"/>
              </w:rPr>
            </w:pPr>
          </w:p>
        </w:tc>
        <w:tc>
          <w:tcPr>
            <w:tcW w:w="1181" w:type="dxa"/>
            <w:tcBorders>
              <w:bottom w:val="nil"/>
            </w:tcBorders>
          </w:tcPr>
          <w:p w:rsidR="00D03321" w:rsidRPr="00D32BAB" w:rsidRDefault="00D03321" w:rsidP="00D03321">
            <w:pPr>
              <w:keepLines/>
              <w:widowControl w:val="0"/>
              <w:rPr>
                <w:rFonts w:ascii="Times New Roman" w:hAnsi="Times New Roman"/>
              </w:rPr>
            </w:pPr>
          </w:p>
        </w:tc>
        <w:tc>
          <w:tcPr>
            <w:tcW w:w="1182" w:type="dxa"/>
            <w:tcBorders>
              <w:bottom w:val="nil"/>
            </w:tcBorders>
          </w:tcPr>
          <w:p w:rsidR="00D03321" w:rsidRPr="00D32BAB" w:rsidRDefault="00D03321" w:rsidP="00D03321">
            <w:pPr>
              <w:keepLines/>
              <w:widowControl w:val="0"/>
              <w:rPr>
                <w:rFonts w:ascii="Times New Roman" w:hAnsi="Times New Roman"/>
              </w:rPr>
            </w:pPr>
          </w:p>
        </w:tc>
        <w:tc>
          <w:tcPr>
            <w:tcW w:w="1181" w:type="dxa"/>
            <w:tcBorders>
              <w:bottom w:val="nil"/>
            </w:tcBorders>
          </w:tcPr>
          <w:p w:rsidR="00D03321" w:rsidRPr="00D32BAB" w:rsidRDefault="00D03321" w:rsidP="00D03321">
            <w:pPr>
              <w:keepLines/>
              <w:widowControl w:val="0"/>
              <w:rPr>
                <w:rFonts w:ascii="Times New Roman" w:hAnsi="Times New Roman"/>
              </w:rPr>
            </w:pPr>
          </w:p>
        </w:tc>
        <w:tc>
          <w:tcPr>
            <w:tcW w:w="1181" w:type="dxa"/>
            <w:tcBorders>
              <w:bottom w:val="nil"/>
            </w:tcBorders>
          </w:tcPr>
          <w:p w:rsidR="00D03321" w:rsidRPr="00D32BAB" w:rsidRDefault="00D03321" w:rsidP="00D03321">
            <w:pPr>
              <w:keepLines/>
              <w:widowControl w:val="0"/>
              <w:jc w:val="center"/>
              <w:rPr>
                <w:rFonts w:ascii="Times New Roman" w:hAnsi="Times New Roman"/>
              </w:rPr>
            </w:pPr>
          </w:p>
        </w:tc>
        <w:tc>
          <w:tcPr>
            <w:tcW w:w="1182" w:type="dxa"/>
            <w:tcBorders>
              <w:bottom w:val="nil"/>
            </w:tcBorders>
          </w:tcPr>
          <w:p w:rsidR="00D03321" w:rsidRPr="00D32BAB" w:rsidRDefault="00D03321" w:rsidP="00D03321">
            <w:pPr>
              <w:keepLines/>
              <w:widowControl w:val="0"/>
              <w:jc w:val="center"/>
              <w:rPr>
                <w:rFonts w:ascii="Times New Roman" w:hAnsi="Times New Roman"/>
              </w:rPr>
            </w:pPr>
          </w:p>
        </w:tc>
      </w:tr>
      <w:tr w:rsidR="00D03321" w:rsidRPr="00D32BAB" w:rsidTr="00D03321">
        <w:trPr>
          <w:cantSplit/>
        </w:trPr>
        <w:tc>
          <w:tcPr>
            <w:tcW w:w="1842" w:type="dxa"/>
          </w:tcPr>
          <w:p w:rsidR="00D03321" w:rsidRPr="00D32BAB" w:rsidRDefault="00D03321" w:rsidP="00D03321">
            <w:pPr>
              <w:keepLines/>
              <w:widowControl w:val="0"/>
              <w:rPr>
                <w:rFonts w:ascii="Times New Roman" w:hAnsi="Times New Roman"/>
              </w:rPr>
            </w:pPr>
            <w:r w:rsidRPr="00D32BAB">
              <w:rPr>
                <w:rFonts w:ascii="Times New Roman" w:hAnsi="Times New Roman"/>
              </w:rPr>
              <w:t xml:space="preserve">Other staff </w:t>
            </w:r>
            <w:r w:rsidRPr="00D32BAB">
              <w:rPr>
                <w:rFonts w:ascii="Times New Roman" w:hAnsi="Times New Roman"/>
                <w:vertAlign w:val="superscript"/>
              </w:rPr>
              <w:t>13</w:t>
            </w:r>
          </w:p>
        </w:tc>
        <w:tc>
          <w:tcPr>
            <w:tcW w:w="1181" w:type="dxa"/>
          </w:tcPr>
          <w:p w:rsidR="00D03321" w:rsidRPr="00D32BAB" w:rsidRDefault="00D03321" w:rsidP="00D03321">
            <w:pPr>
              <w:keepLines/>
              <w:widowControl w:val="0"/>
              <w:rPr>
                <w:rFonts w:ascii="Times New Roman" w:hAnsi="Times New Roman"/>
              </w:rPr>
            </w:pPr>
          </w:p>
        </w:tc>
        <w:tc>
          <w:tcPr>
            <w:tcW w:w="1181" w:type="dxa"/>
          </w:tcPr>
          <w:p w:rsidR="00D03321" w:rsidRPr="00D32BAB" w:rsidRDefault="00D03321" w:rsidP="00D03321">
            <w:pPr>
              <w:keepLines/>
              <w:widowControl w:val="0"/>
              <w:rPr>
                <w:rFonts w:ascii="Times New Roman" w:hAnsi="Times New Roman"/>
              </w:rPr>
            </w:pPr>
          </w:p>
        </w:tc>
        <w:tc>
          <w:tcPr>
            <w:tcW w:w="1182" w:type="dxa"/>
          </w:tcPr>
          <w:p w:rsidR="00D03321" w:rsidRPr="00D32BAB" w:rsidRDefault="00D03321" w:rsidP="00D03321">
            <w:pPr>
              <w:keepLines/>
              <w:widowControl w:val="0"/>
              <w:rPr>
                <w:rFonts w:ascii="Times New Roman" w:hAnsi="Times New Roman"/>
              </w:rPr>
            </w:pPr>
          </w:p>
        </w:tc>
        <w:tc>
          <w:tcPr>
            <w:tcW w:w="1181" w:type="dxa"/>
          </w:tcPr>
          <w:p w:rsidR="00D03321" w:rsidRPr="00D32BAB" w:rsidRDefault="00D03321" w:rsidP="00D03321">
            <w:pPr>
              <w:keepLines/>
              <w:widowControl w:val="0"/>
              <w:rPr>
                <w:rFonts w:ascii="Times New Roman" w:hAnsi="Times New Roman"/>
              </w:rPr>
            </w:pPr>
          </w:p>
        </w:tc>
        <w:tc>
          <w:tcPr>
            <w:tcW w:w="1181" w:type="dxa"/>
          </w:tcPr>
          <w:p w:rsidR="00D03321" w:rsidRPr="00D32BAB" w:rsidRDefault="00D03321" w:rsidP="00D03321">
            <w:pPr>
              <w:keepLines/>
              <w:widowControl w:val="0"/>
              <w:jc w:val="center"/>
              <w:rPr>
                <w:rFonts w:ascii="Times New Roman" w:hAnsi="Times New Roman"/>
              </w:rPr>
            </w:pPr>
          </w:p>
        </w:tc>
        <w:tc>
          <w:tcPr>
            <w:tcW w:w="1182" w:type="dxa"/>
          </w:tcPr>
          <w:p w:rsidR="00D03321" w:rsidRPr="00D32BAB" w:rsidRDefault="00D03321" w:rsidP="00D03321">
            <w:pPr>
              <w:keepLines/>
              <w:widowControl w:val="0"/>
              <w:jc w:val="center"/>
              <w:rPr>
                <w:rFonts w:ascii="Times New Roman" w:hAnsi="Times New Roman"/>
              </w:rPr>
            </w:pPr>
          </w:p>
        </w:tc>
      </w:tr>
    </w:tbl>
    <w:p w:rsidR="00D03321" w:rsidRPr="00D32BAB" w:rsidRDefault="00D03321" w:rsidP="00D03321">
      <w:pPr>
        <w:keepNext/>
        <w:keepLines/>
        <w:widowControl w:val="0"/>
        <w:spacing w:before="240"/>
        <w:jc w:val="both"/>
        <w:rPr>
          <w:rFonts w:ascii="Times New Roman" w:hAnsi="Times New Roman"/>
          <w:lang w:val="en-GB"/>
        </w:rPr>
      </w:pPr>
      <w:r w:rsidRPr="00D32BAB">
        <w:rPr>
          <w:rFonts w:ascii="Times New Roman" w:hAnsi="Times New Roman"/>
          <w:lang w:val="en-GB"/>
        </w:rPr>
        <w:t>Yours faithfully</w:t>
      </w:r>
    </w:p>
    <w:p w:rsidR="00D03321" w:rsidRPr="00D32BAB" w:rsidRDefault="00D03321" w:rsidP="00D03321">
      <w:pPr>
        <w:spacing w:before="240"/>
        <w:jc w:val="both"/>
        <w:rPr>
          <w:rFonts w:ascii="Times New Roman" w:hAnsi="Times New Roman"/>
          <w:lang w:val="en-GB"/>
        </w:rPr>
      </w:pPr>
      <w:r w:rsidRPr="00D32BAB">
        <w:rPr>
          <w:rFonts w:ascii="Times New Roman" w:hAnsi="Times New Roman"/>
          <w:lang w:val="en-GB"/>
        </w:rPr>
        <w:t xml:space="preserve">Name and first name: </w:t>
      </w:r>
      <w:proofErr w:type="gramStart"/>
      <w:r w:rsidRPr="00D32BAB">
        <w:rPr>
          <w:rFonts w:ascii="Times New Roman" w:hAnsi="Times New Roman"/>
          <w:lang w:val="en-GB"/>
        </w:rPr>
        <w:t>&lt;[</w:t>
      </w:r>
      <w:proofErr w:type="gramEnd"/>
      <w:r w:rsidRPr="00D32BAB">
        <w:rPr>
          <w:rFonts w:ascii="Times New Roman" w:hAnsi="Times New Roman"/>
          <w:lang w:val="en-GB"/>
        </w:rPr>
        <w:t>…………………………………………………………………&gt;</w:t>
      </w:r>
    </w:p>
    <w:p w:rsidR="00D03321" w:rsidRPr="00D32BAB" w:rsidRDefault="00D03321" w:rsidP="00D03321">
      <w:pPr>
        <w:widowControl w:val="0"/>
        <w:spacing w:before="240"/>
        <w:jc w:val="both"/>
        <w:rPr>
          <w:rFonts w:ascii="Times New Roman" w:hAnsi="Times New Roman"/>
          <w:lang w:val="en-GB"/>
        </w:rPr>
      </w:pPr>
      <w:r w:rsidRPr="00D32BAB">
        <w:rPr>
          <w:rFonts w:ascii="Times New Roman" w:hAnsi="Times New Roman"/>
          <w:lang w:val="en-GB"/>
        </w:rPr>
        <w:t>Duly authorised to sign this tender on behalf of:</w:t>
      </w:r>
    </w:p>
    <w:p w:rsidR="00D03321" w:rsidRPr="00D32BAB" w:rsidRDefault="00D03321" w:rsidP="00D03321">
      <w:pPr>
        <w:spacing w:before="240"/>
        <w:jc w:val="both"/>
        <w:rPr>
          <w:rFonts w:ascii="Times New Roman" w:hAnsi="Times New Roman"/>
          <w:lang w:val="en-GB"/>
        </w:rPr>
      </w:pPr>
      <w:r w:rsidRPr="00D32BAB">
        <w:rPr>
          <w:rFonts w:ascii="Times New Roman" w:hAnsi="Times New Roman"/>
          <w:b/>
          <w:lang w:val="en-GB"/>
        </w:rPr>
        <w:t>&lt;</w:t>
      </w:r>
      <w:r w:rsidRPr="00D32BAB">
        <w:rPr>
          <w:rFonts w:ascii="Times New Roman" w:hAnsi="Times New Roman"/>
          <w:lang w:val="en-GB"/>
        </w:rPr>
        <w:t>…………………………………………………………………………………… …</w:t>
      </w:r>
      <w:r w:rsidRPr="00D32BAB">
        <w:rPr>
          <w:rFonts w:ascii="Times New Roman" w:hAnsi="Times New Roman"/>
          <w:b/>
          <w:lang w:val="en-GB"/>
        </w:rPr>
        <w:t>&gt;</w:t>
      </w:r>
    </w:p>
    <w:p w:rsidR="00D03321" w:rsidRPr="00D32BAB" w:rsidRDefault="00D03321" w:rsidP="00D03321">
      <w:pPr>
        <w:spacing w:before="240"/>
        <w:jc w:val="both"/>
        <w:rPr>
          <w:rFonts w:ascii="Times New Roman" w:hAnsi="Times New Roman"/>
          <w:lang w:val="en-GB"/>
        </w:rPr>
      </w:pPr>
      <w:r w:rsidRPr="00D32BAB">
        <w:rPr>
          <w:rFonts w:ascii="Times New Roman" w:hAnsi="Times New Roman"/>
          <w:lang w:val="en-GB"/>
        </w:rPr>
        <w:t>Place and date: &lt;…………………………………………………………….………….&gt;]</w:t>
      </w:r>
    </w:p>
    <w:p w:rsidR="00D03321" w:rsidRPr="00D32BAB" w:rsidRDefault="00D03321" w:rsidP="00D03321">
      <w:pPr>
        <w:spacing w:before="240"/>
        <w:jc w:val="both"/>
        <w:rPr>
          <w:rFonts w:ascii="Times New Roman" w:hAnsi="Times New Roman"/>
          <w:lang w:val="en-GB"/>
        </w:rPr>
      </w:pPr>
      <w:r w:rsidRPr="00D32BAB">
        <w:rPr>
          <w:rFonts w:ascii="Times New Roman" w:hAnsi="Times New Roman"/>
          <w:lang w:val="en-GB"/>
        </w:rPr>
        <w:t>Stamp of the firm/company:</w:t>
      </w:r>
    </w:p>
    <w:p w:rsidR="00D03321" w:rsidRPr="00D32BAB" w:rsidRDefault="00D03321" w:rsidP="00D03321">
      <w:pPr>
        <w:spacing w:before="240"/>
        <w:jc w:val="both"/>
        <w:rPr>
          <w:rFonts w:ascii="Times New Roman" w:hAnsi="Times New Roman"/>
          <w:lang w:val="en-GB"/>
        </w:rPr>
      </w:pPr>
      <w:r w:rsidRPr="00D32BAB">
        <w:rPr>
          <w:rFonts w:ascii="Times New Roman" w:hAnsi="Times New Roman"/>
          <w:lang w:val="en-GB"/>
        </w:rPr>
        <w:t>This tender includes the following annexes:</w:t>
      </w:r>
    </w:p>
    <w:p w:rsidR="00D03321" w:rsidRPr="00D32BAB" w:rsidRDefault="00D03321" w:rsidP="00D03321">
      <w:pPr>
        <w:spacing w:before="240"/>
        <w:jc w:val="both"/>
        <w:rPr>
          <w:rFonts w:ascii="Times New Roman" w:hAnsi="Times New Roman"/>
          <w:lang w:val="en-GB"/>
        </w:rPr>
      </w:pPr>
      <w:r w:rsidRPr="00D32BAB">
        <w:rPr>
          <w:rFonts w:ascii="Times New Roman" w:hAnsi="Times New Roman"/>
          <w:lang w:val="en-GB"/>
        </w:rPr>
        <w:t>[</w:t>
      </w:r>
      <w:r w:rsidRPr="00D32BAB">
        <w:rPr>
          <w:rFonts w:ascii="Times New Roman" w:hAnsi="Times New Roman"/>
          <w:i/>
          <w:lang w:val="en-GB"/>
        </w:rPr>
        <w:t>Numbered list of annexes with titles</w:t>
      </w:r>
      <w:r w:rsidRPr="00D32BAB">
        <w:rPr>
          <w:rFonts w:ascii="Times New Roman" w:hAnsi="Times New Roman"/>
          <w:lang w:val="en-GB"/>
        </w:rPr>
        <w:t>]</w:t>
      </w:r>
    </w:p>
    <w:p w:rsidR="00D03321" w:rsidRDefault="00D03321"/>
    <w:sectPr w:rsidR="00D03321" w:rsidSect="00D033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F83" w:rsidRDefault="00567F83" w:rsidP="00D470BC">
      <w:pPr>
        <w:spacing w:after="0" w:line="240" w:lineRule="auto"/>
      </w:pPr>
      <w:r>
        <w:separator/>
      </w:r>
    </w:p>
  </w:endnote>
  <w:endnote w:type="continuationSeparator" w:id="0">
    <w:p w:rsidR="00567F83" w:rsidRDefault="00567F83" w:rsidP="00D470BC">
      <w:pPr>
        <w:spacing w:after="0" w:line="240" w:lineRule="auto"/>
      </w:pPr>
      <w:r>
        <w:continuationSeparator/>
      </w:r>
    </w:p>
  </w:endnote>
  <w:endnote w:id="1">
    <w:p w:rsidR="00567F83" w:rsidRPr="001D6C6D" w:rsidRDefault="00567F83" w:rsidP="00D03321">
      <w:pPr>
        <w:jc w:val="both"/>
        <w:rPr>
          <w:rFonts w:ascii="Times New Roman" w:hAnsi="Times New Roman"/>
          <w:lang w:val="en-GB"/>
        </w:rPr>
      </w:pPr>
      <w:r w:rsidRPr="001D6C6D">
        <w:rPr>
          <w:rStyle w:val="EndnoteReference"/>
          <w:rFonts w:ascii="Times New Roman" w:hAnsi="Times New Roman"/>
        </w:rPr>
        <w:endnoteRef/>
      </w:r>
      <w:r w:rsidRPr="001D6C6D">
        <w:rPr>
          <w:rFonts w:ascii="Times New Roman" w:hAnsi="Times New Roman"/>
          <w:lang w:val="en-GB"/>
        </w:rPr>
        <w:t xml:space="preserve"> Country in which the legal entity is registered</w:t>
      </w:r>
    </w:p>
  </w:endnote>
  <w:endnote w:id="2">
    <w:p w:rsidR="00567F83" w:rsidRPr="006F6D68" w:rsidRDefault="00567F83" w:rsidP="00D03321">
      <w:pPr>
        <w:tabs>
          <w:tab w:val="left" w:pos="0"/>
        </w:tabs>
        <w:jc w:val="both"/>
        <w:rPr>
          <w:rFonts w:ascii="Times New Roman" w:hAnsi="Times New Roman"/>
          <w:lang w:val="en-GB"/>
        </w:rPr>
      </w:pPr>
      <w:r w:rsidRPr="006F6D68">
        <w:rPr>
          <w:rStyle w:val="EndnoteReference"/>
          <w:rFonts w:ascii="Times New Roman" w:hAnsi="Times New Roman"/>
        </w:rPr>
        <w:endnoteRef/>
      </w:r>
      <w:r w:rsidRPr="006F6D68">
        <w:rPr>
          <w:rFonts w:ascii="Times New Roman" w:hAnsi="Times New Roman"/>
          <w:lang w:val="en-GB"/>
        </w:rPr>
        <w:t xml:space="preserve"> </w:t>
      </w:r>
      <w:proofErr w:type="gramStart"/>
      <w:r w:rsidRPr="006F6D68">
        <w:rPr>
          <w:rFonts w:ascii="Times New Roman" w:hAnsi="Times New Roman"/>
          <w:lang w:val="en-GB"/>
        </w:rPr>
        <w:t>add/delete</w:t>
      </w:r>
      <w:proofErr w:type="gramEnd"/>
      <w:r w:rsidRPr="006F6D68">
        <w:rPr>
          <w:rFonts w:ascii="Times New Roman" w:hAnsi="Times New Roman"/>
          <w:lang w:val="en-GB"/>
        </w:rPr>
        <w:t xml:space="preserv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rsidRPr="006F6D68">
        <w:rPr>
          <w:rFonts w:ascii="Times New Roman" w:hAnsi="Times New Roman"/>
          <w:b/>
          <w:lang w:val="en-GB"/>
        </w:rPr>
        <w:t>leader</w:t>
      </w:r>
      <w:r w:rsidRPr="006F6D68">
        <w:rPr>
          <w:rFonts w:ascii="Times New Roman" w:hAnsi="Times New Roman"/>
          <w:lang w:val="en-GB"/>
        </w:rPr>
        <w:t>' (and all other lines should be deleted)</w:t>
      </w:r>
    </w:p>
  </w:endnote>
  <w:endnote w:id="3">
    <w:p w:rsidR="00567F83" w:rsidRPr="001D6C6D" w:rsidRDefault="00567F83" w:rsidP="00D03321">
      <w:pPr>
        <w:jc w:val="both"/>
        <w:rPr>
          <w:rFonts w:ascii="Times New Roman" w:hAnsi="Times New Roman"/>
          <w:lang w:val="en-GB"/>
        </w:rPr>
      </w:pPr>
      <w:r w:rsidRPr="001D6C6D">
        <w:rPr>
          <w:rStyle w:val="EndnoteReference"/>
          <w:rFonts w:ascii="Times New Roman" w:hAnsi="Times New Roman"/>
        </w:rPr>
        <w:endnoteRef/>
      </w:r>
      <w:r w:rsidRPr="001D6C6D">
        <w:rPr>
          <w:rFonts w:ascii="Times New Roman" w:hAnsi="Times New Roman"/>
          <w:lang w:val="en-GB"/>
        </w:rPr>
        <w:t xml:space="preserve"> Natural persons have to prove their capacity in accordance with the selection criteria and by the appropriate means.</w:t>
      </w:r>
    </w:p>
  </w:endnote>
  <w:endnote w:id="4">
    <w:p w:rsidR="00567F83" w:rsidRPr="001D6C6D" w:rsidRDefault="00567F83" w:rsidP="00D03321">
      <w:pPr>
        <w:spacing w:after="0"/>
        <w:rPr>
          <w:rFonts w:ascii="Times New Roman" w:hAnsi="Times New Roman"/>
          <w:lang w:val="en-GB"/>
        </w:rPr>
      </w:pPr>
      <w:r w:rsidRPr="001D6C6D">
        <w:rPr>
          <w:rStyle w:val="EndnoteReference"/>
          <w:rFonts w:ascii="Times New Roman" w:hAnsi="Times New Roman"/>
        </w:rPr>
        <w:endnoteRef/>
      </w:r>
      <w:r w:rsidRPr="001D6C6D">
        <w:rPr>
          <w:rFonts w:ascii="Times New Roman" w:hAnsi="Times New Roman"/>
          <w:lang w:val="en-GB"/>
        </w:rPr>
        <w:t xml:space="preserve"> if this application is being submitted by a consortium, the data in the table above must be the sum of the data in the corresponding tables in the declarations provided by the consortium members – see point 7 of this tender form for a supply contract. </w:t>
      </w:r>
    </w:p>
  </w:endnote>
  <w:endnote w:id="5">
    <w:p w:rsidR="00567F83" w:rsidRPr="001D6C6D" w:rsidRDefault="00567F83" w:rsidP="00D03321">
      <w:pPr>
        <w:spacing w:after="0"/>
        <w:jc w:val="both"/>
        <w:rPr>
          <w:rFonts w:ascii="Times New Roman" w:hAnsi="Times New Roman"/>
          <w:lang w:val="en-GB"/>
        </w:rPr>
      </w:pPr>
      <w:r w:rsidRPr="001D6C6D">
        <w:rPr>
          <w:rStyle w:val="EndnoteReference"/>
          <w:rFonts w:ascii="Times New Roman" w:hAnsi="Times New Roman"/>
        </w:rPr>
        <w:endnoteRef/>
      </w:r>
      <w:r w:rsidRPr="001D6C6D">
        <w:rPr>
          <w:rFonts w:ascii="Times New Roman" w:hAnsi="Times New Roman"/>
          <w:lang w:val="en-GB"/>
        </w:rPr>
        <w:t xml:space="preserve"> Last year=last accounting year for entity.</w:t>
      </w:r>
    </w:p>
  </w:endnote>
  <w:endnote w:id="6">
    <w:p w:rsidR="00567F83" w:rsidRPr="001D6C6D" w:rsidRDefault="00567F83" w:rsidP="00D03321">
      <w:pPr>
        <w:spacing w:after="0"/>
        <w:jc w:val="both"/>
        <w:rPr>
          <w:rFonts w:ascii="Times New Roman" w:hAnsi="Times New Roman"/>
          <w:lang w:val="en-GB"/>
        </w:rPr>
      </w:pPr>
      <w:r w:rsidRPr="001D6C6D">
        <w:rPr>
          <w:rStyle w:val="EndnoteReference"/>
          <w:rFonts w:ascii="Times New Roman" w:hAnsi="Times New Roman"/>
        </w:rPr>
        <w:endnoteRef/>
      </w:r>
      <w:r w:rsidRPr="001D6C6D">
        <w:rPr>
          <w:rFonts w:ascii="Times New Roman" w:hAnsi="Times New Roman"/>
          <w:lang w:val="en-GB"/>
        </w:rPr>
        <w:t xml:space="preserve"> Amounts entered in the 'Average' column must be the mathematical average of the amounts entered in the </w:t>
      </w:r>
      <w:r>
        <w:rPr>
          <w:rFonts w:ascii="Times New Roman" w:hAnsi="Times New Roman"/>
          <w:lang w:val="en-GB"/>
        </w:rPr>
        <w:t>three</w:t>
      </w:r>
      <w:r w:rsidRPr="001D6C6D">
        <w:rPr>
          <w:rFonts w:ascii="Times New Roman" w:hAnsi="Times New Roman"/>
          <w:lang w:val="en-GB"/>
        </w:rPr>
        <w:t xml:space="preserve"> preceding columns of the same row.</w:t>
      </w:r>
    </w:p>
  </w:endnote>
  <w:endnote w:id="7">
    <w:p w:rsidR="00567F83" w:rsidRPr="001D6C6D" w:rsidRDefault="00567F83" w:rsidP="00D03321">
      <w:pPr>
        <w:jc w:val="both"/>
        <w:rPr>
          <w:rFonts w:ascii="Times New Roman" w:hAnsi="Times New Roman"/>
          <w:lang w:val="en-GB"/>
        </w:rPr>
      </w:pPr>
      <w:r w:rsidRPr="001D6C6D">
        <w:rPr>
          <w:rStyle w:val="EndnoteReference"/>
          <w:rFonts w:ascii="Times New Roman" w:hAnsi="Times New Roman"/>
        </w:rPr>
        <w:endnoteRef/>
      </w:r>
      <w:r w:rsidRPr="001D6C6D">
        <w:rPr>
          <w:rFonts w:ascii="Times New Roman" w:hAnsi="Times New Roman"/>
          <w:lang w:val="en-GB"/>
        </w:rPr>
        <w:t xml:space="preserve"> The gross inflow of economic benefits (cash, receivables, other assets) arising from the ordinary operating activities of the enterprise (such as sales of goods, sales of services, interest, royalties, and dividends) during the year.</w:t>
      </w:r>
    </w:p>
  </w:endnote>
  <w:endnote w:id="8">
    <w:p w:rsidR="00567F83" w:rsidRPr="001D6C6D" w:rsidRDefault="00567F83" w:rsidP="00D03321">
      <w:pPr>
        <w:jc w:val="both"/>
        <w:rPr>
          <w:rFonts w:ascii="Times New Roman" w:hAnsi="Times New Roman"/>
          <w:lang w:val="en-GB"/>
        </w:rPr>
      </w:pPr>
      <w:r w:rsidRPr="001D6C6D">
        <w:rPr>
          <w:rStyle w:val="EndnoteReference"/>
          <w:rFonts w:ascii="Times New Roman" w:hAnsi="Times New Roman"/>
        </w:rPr>
        <w:endnoteRef/>
      </w:r>
      <w:r w:rsidRPr="001D6C6D">
        <w:rPr>
          <w:rFonts w:ascii="Times New Roman" w:hAnsi="Times New Roman"/>
          <w:lang w:val="en-GB"/>
        </w:rPr>
        <w:t xml:space="preserve"> Cash and cash equivalents comprise cash on hand and demand deposits, together with short-term, highly liquid investments that are readily convertible to a known amount of </w:t>
      </w:r>
      <w:proofErr w:type="gramStart"/>
      <w:r w:rsidRPr="001D6C6D">
        <w:rPr>
          <w:rFonts w:ascii="Times New Roman" w:hAnsi="Times New Roman"/>
          <w:lang w:val="en-GB"/>
        </w:rPr>
        <w:t>cash,</w:t>
      </w:r>
      <w:proofErr w:type="gramEnd"/>
      <w:r w:rsidRPr="001D6C6D">
        <w:rPr>
          <w:rFonts w:ascii="Times New Roman" w:hAnsi="Times New Roman"/>
          <w:lang w:val="en-GB"/>
        </w:rPr>
        <w:t xml:space="preserve"> and that are subject to an insignificant risk of changes in value. An investment normally meets the definition of a cash equivalent when it has a maturity of three months or less from the date of acquisition. Equity investments are normally excluded, unless they are in substance a cash equivalent (e.g. preferred shares acquired within three months of their specified redemption date). Bank overdrafts which are repayable on demand and which form an integral part of an enterprise's cash management are also included as a component of cash and cash equivalents.</w:t>
      </w:r>
    </w:p>
  </w:endnote>
  <w:endnote w:id="9">
    <w:p w:rsidR="00567F83" w:rsidRPr="001D6C6D" w:rsidRDefault="00567F83" w:rsidP="00D03321">
      <w:pPr>
        <w:jc w:val="both"/>
        <w:rPr>
          <w:rFonts w:ascii="Times New Roman" w:hAnsi="Times New Roman"/>
          <w:lang w:val="en-GB"/>
        </w:rPr>
      </w:pPr>
      <w:r w:rsidRPr="001D6C6D">
        <w:rPr>
          <w:rStyle w:val="EndnoteReference"/>
          <w:rFonts w:ascii="Times New Roman" w:hAnsi="Times New Roman"/>
        </w:rPr>
        <w:endnoteRef/>
      </w:r>
      <w:r w:rsidRPr="001D6C6D">
        <w:rPr>
          <w:rFonts w:ascii="Times New Roman" w:hAnsi="Times New Roman"/>
          <w:lang w:val="en-GB"/>
        </w:rPr>
        <w:t xml:space="preserve"> </w:t>
      </w:r>
      <w:r w:rsidRPr="001D6C6D">
        <w:rPr>
          <w:rFonts w:ascii="Times New Roman" w:hAnsi="Times New Roman"/>
          <w:bCs/>
          <w:lang w:val="en-GB"/>
        </w:rPr>
        <w:t>Operating activities are the main revenue-producing activities of the enterprise that are not investing or financing activities, so operating cash flows include cash received from customers and cash paid to suppliers and employees. Investing activities are the acquisition and disposal of long-term assets and other investments that are not considered to be cash equivalents. Financing activities are activities that alter the equity capital and borrowing structure of the enterprise. Interest and dividends received and paid may be classified as operating, investing, or financing cash flows, provided that they are classified</w:t>
      </w:r>
      <w:r w:rsidRPr="001D6C6D">
        <w:rPr>
          <w:rFonts w:ascii="Times New Roman" w:hAnsi="Times New Roman"/>
          <w:lang w:val="en-GB"/>
        </w:rPr>
        <w:t xml:space="preserve"> consistently from period to period. Cash flows arising from taxes on income are normally classified as operating, unless they can be specifically identified with financing or investing activities.</w:t>
      </w:r>
    </w:p>
  </w:endnote>
  <w:endnote w:id="10">
    <w:p w:rsidR="00567F83" w:rsidRPr="001D6C6D" w:rsidRDefault="00567F83" w:rsidP="00D03321">
      <w:pPr>
        <w:jc w:val="both"/>
        <w:rPr>
          <w:rFonts w:ascii="Times New Roman" w:hAnsi="Times New Roman"/>
          <w:lang w:val="en-GB"/>
        </w:rPr>
      </w:pPr>
      <w:r w:rsidRPr="001D6C6D">
        <w:rPr>
          <w:rStyle w:val="EndnoteReference"/>
          <w:rFonts w:ascii="Times New Roman" w:hAnsi="Times New Roman"/>
        </w:rPr>
        <w:endnoteRef/>
      </w:r>
      <w:r w:rsidRPr="001D6C6D">
        <w:rPr>
          <w:rFonts w:ascii="Times New Roman" w:hAnsi="Times New Roman"/>
          <w:lang w:val="en-GB"/>
        </w:rPr>
        <w:t xml:space="preserve"> if this tender is being submitted by a consortium, the data in the table above must be the sum of the data in the corresponding tables in the declarations provided by the consortium members – see point 7 of this tender form for a supply contract.</w:t>
      </w:r>
    </w:p>
  </w:endnote>
  <w:endnote w:id="11">
    <w:p w:rsidR="00567F83" w:rsidRPr="001D6C6D" w:rsidRDefault="00567F83" w:rsidP="00D03321">
      <w:pPr>
        <w:jc w:val="both"/>
        <w:rPr>
          <w:rFonts w:ascii="Times New Roman" w:hAnsi="Times New Roman"/>
          <w:lang w:val="en-GB"/>
        </w:rPr>
      </w:pPr>
      <w:r w:rsidRPr="001D6C6D">
        <w:rPr>
          <w:rStyle w:val="EndnoteReference"/>
          <w:rFonts w:ascii="Times New Roman" w:hAnsi="Times New Roman"/>
        </w:rPr>
        <w:endnoteRef/>
      </w:r>
      <w:r w:rsidRPr="001D6C6D">
        <w:rPr>
          <w:rFonts w:ascii="Times New Roman" w:hAnsi="Times New Roman"/>
          <w:lang w:val="en-GB"/>
        </w:rPr>
        <w:t xml:space="preserve"> Corresponding to the relevant specialisms identified in point 5 below.</w:t>
      </w:r>
    </w:p>
  </w:endnote>
  <w:endnote w:id="12">
    <w:p w:rsidR="00567F83" w:rsidRPr="001D6C6D" w:rsidRDefault="00567F83" w:rsidP="00D03321">
      <w:pPr>
        <w:jc w:val="both"/>
        <w:rPr>
          <w:rFonts w:ascii="Times New Roman" w:hAnsi="Times New Roman"/>
          <w:lang w:val="en-GB"/>
        </w:rPr>
      </w:pPr>
      <w:r w:rsidRPr="001D6C6D">
        <w:rPr>
          <w:rStyle w:val="EndnoteReference"/>
          <w:rFonts w:ascii="Times New Roman" w:hAnsi="Times New Roman"/>
        </w:rPr>
        <w:endnoteRef/>
      </w:r>
      <w:r w:rsidRPr="001D6C6D">
        <w:rPr>
          <w:rFonts w:ascii="Times New Roman" w:hAnsi="Times New Roman"/>
          <w:lang w:val="en-GB"/>
        </w:rPr>
        <w:t xml:space="preserve"> staff directly</w:t>
      </w:r>
      <w:r w:rsidRPr="001D6C6D">
        <w:rPr>
          <w:rFonts w:ascii="Times New Roman" w:hAnsi="Times New Roman"/>
          <w:vertAlign w:val="superscript"/>
          <w:lang w:val="en-GB"/>
        </w:rPr>
        <w:t xml:space="preserve"> </w:t>
      </w:r>
      <w:r w:rsidRPr="001D6C6D">
        <w:rPr>
          <w:rFonts w:ascii="Times New Roman" w:hAnsi="Times New Roman"/>
          <w:lang w:val="en-GB"/>
        </w:rPr>
        <w:t>employed by the Tenderer on a permanent basis (</w:t>
      </w:r>
      <w:proofErr w:type="spellStart"/>
      <w:r w:rsidRPr="001D6C6D">
        <w:rPr>
          <w:rFonts w:ascii="Times New Roman" w:hAnsi="Times New Roman"/>
          <w:lang w:val="en-GB"/>
        </w:rPr>
        <w:t>ie</w:t>
      </w:r>
      <w:proofErr w:type="spellEnd"/>
      <w:r w:rsidRPr="001D6C6D">
        <w:rPr>
          <w:rFonts w:ascii="Times New Roman" w:hAnsi="Times New Roman"/>
          <w:lang w:val="en-GB"/>
        </w:rPr>
        <w:t>, under indefinite contracts)</w:t>
      </w:r>
    </w:p>
  </w:endnote>
  <w:endnote w:id="13">
    <w:p w:rsidR="00567F83" w:rsidRPr="001D6C6D" w:rsidRDefault="00567F83" w:rsidP="00D03321">
      <w:pPr>
        <w:jc w:val="both"/>
        <w:rPr>
          <w:rFonts w:ascii="Times New Roman" w:hAnsi="Times New Roman"/>
        </w:rPr>
      </w:pPr>
      <w:r w:rsidRPr="001D6C6D">
        <w:rPr>
          <w:rStyle w:val="EndnoteReference"/>
          <w:rFonts w:ascii="Times New Roman" w:hAnsi="Times New Roman"/>
        </w:rPr>
        <w:endnoteRef/>
      </w:r>
      <w:r w:rsidRPr="001D6C6D">
        <w:rPr>
          <w:rFonts w:ascii="Times New Roman" w:hAnsi="Times New Roman"/>
          <w:lang w:val="en-GB"/>
        </w:rPr>
        <w:t xml:space="preserve"> </w:t>
      </w:r>
      <w:r w:rsidRPr="001D6C6D">
        <w:rPr>
          <w:rFonts w:ascii="Times New Roman" w:hAnsi="Times New Roman"/>
        </w:rPr>
        <w:t>other staff not directly</w:t>
      </w:r>
      <w:r w:rsidRPr="001D6C6D">
        <w:rPr>
          <w:rFonts w:ascii="Times New Roman" w:hAnsi="Times New Roman"/>
          <w:vertAlign w:val="superscript"/>
        </w:rPr>
        <w:t xml:space="preserve"> </w:t>
      </w:r>
      <w:r w:rsidRPr="001D6C6D">
        <w:rPr>
          <w:rFonts w:ascii="Times New Roman" w:hAnsi="Times New Roman"/>
        </w:rPr>
        <w:t>employed by the Tenderer on a permanent basis (</w:t>
      </w:r>
      <w:proofErr w:type="spellStart"/>
      <w:r w:rsidRPr="001D6C6D">
        <w:rPr>
          <w:rFonts w:ascii="Times New Roman" w:hAnsi="Times New Roman"/>
        </w:rPr>
        <w:t>ie</w:t>
      </w:r>
      <w:proofErr w:type="spellEnd"/>
      <w:r w:rsidRPr="001D6C6D">
        <w:rPr>
          <w:rFonts w:ascii="Times New Roman" w:hAnsi="Times New Roman"/>
        </w:rPr>
        <w:t>, under fixed-term contracts)</w:t>
      </w:r>
    </w:p>
  </w:endnote>
  <w:endnote w:id="14">
    <w:p w:rsidR="00567F83" w:rsidRPr="001D6C6D" w:rsidRDefault="00567F83" w:rsidP="00D03321">
      <w:pPr>
        <w:jc w:val="both"/>
        <w:rPr>
          <w:rFonts w:ascii="Times New Roman" w:hAnsi="Times New Roman"/>
          <w:lang w:val="en-GB"/>
        </w:rPr>
      </w:pPr>
      <w:r w:rsidRPr="001D6C6D">
        <w:rPr>
          <w:rStyle w:val="EndnoteReference"/>
          <w:rFonts w:ascii="Times New Roman" w:hAnsi="Times New Roman"/>
        </w:rPr>
        <w:endnoteRef/>
      </w:r>
      <w:r w:rsidRPr="001D6C6D">
        <w:rPr>
          <w:rFonts w:ascii="Times New Roman" w:hAnsi="Times New Roman"/>
          <w:lang w:val="en-GB"/>
        </w:rPr>
        <w:t xml:space="preserve"> </w:t>
      </w:r>
      <w:proofErr w:type="gramStart"/>
      <w:r w:rsidRPr="001D6C6D">
        <w:rPr>
          <w:rFonts w:ascii="Times New Roman" w:hAnsi="Times New Roman"/>
          <w:lang w:val="en-GB"/>
        </w:rPr>
        <w:t>add</w:t>
      </w:r>
      <w:proofErr w:type="gramEnd"/>
      <w:r w:rsidRPr="001D6C6D">
        <w:rPr>
          <w:rFonts w:ascii="Times New Roman" w:hAnsi="Times New Roman"/>
          <w:lang w:val="en-GB"/>
        </w:rPr>
        <w:t xml:space="preserve"> / delete additional lines and/or rows as appropriate. If this tender is being submitted by an individual legal entity, the name of the legal entity should be entered as 'Leader' (and all other columns should be deleted)</w:t>
      </w:r>
    </w:p>
  </w:endnote>
  <w:endnote w:id="15">
    <w:p w:rsidR="00567F83" w:rsidRPr="001D6C6D" w:rsidRDefault="00567F83" w:rsidP="00D03321">
      <w:pPr>
        <w:rPr>
          <w:rFonts w:ascii="Times New Roman" w:hAnsi="Times New Roman"/>
          <w:lang w:val="en-GB"/>
        </w:rPr>
      </w:pPr>
      <w:r w:rsidRPr="001D6C6D">
        <w:rPr>
          <w:rStyle w:val="EndnoteReference"/>
          <w:rFonts w:ascii="Times New Roman" w:hAnsi="Times New Roman"/>
        </w:rPr>
        <w:endnoteRef/>
      </w:r>
      <w:r w:rsidRPr="001D6C6D">
        <w:rPr>
          <w:rFonts w:ascii="Times New Roman" w:hAnsi="Times New Roman"/>
          <w:lang w:val="en-GB"/>
        </w:rPr>
        <w:t xml:space="preserve"> In the case of framework contracts (without contractual value), o</w:t>
      </w:r>
      <w:r w:rsidRPr="001D6C6D">
        <w:rPr>
          <w:rFonts w:ascii="Times New Roman" w:hAnsi="Times New Roman"/>
          <w:iCs/>
          <w:lang w:val="en-GB"/>
        </w:rPr>
        <w:t>nly specific contracts corresponding to assignments implemented under such framework contracts shall be considered.</w:t>
      </w:r>
    </w:p>
  </w:endnote>
  <w:endnote w:id="16">
    <w:p w:rsidR="00567F83" w:rsidRDefault="00567F83" w:rsidP="00D03321">
      <w:pPr>
        <w:jc w:val="both"/>
        <w:rPr>
          <w:rFonts w:ascii="Times New Roman" w:hAnsi="Times New Roman"/>
          <w:lang w:val="en-GB"/>
        </w:rPr>
      </w:pPr>
      <w:r w:rsidRPr="001D6C6D">
        <w:rPr>
          <w:rStyle w:val="EndnoteReference"/>
          <w:rFonts w:ascii="Times New Roman" w:hAnsi="Times New Roman"/>
        </w:rPr>
        <w:endnoteRef/>
      </w:r>
      <w:r w:rsidRPr="001D6C6D">
        <w:rPr>
          <w:rFonts w:ascii="Times New Roman" w:hAnsi="Times New Roman"/>
          <w:lang w:val="en-GB"/>
        </w:rPr>
        <w:t xml:space="preserve"> Amounts actually paid, without the effect of inflation.</w:t>
      </w:r>
    </w:p>
    <w:p w:rsidR="00567F83" w:rsidRPr="009C22A4" w:rsidRDefault="00567F83" w:rsidP="00D03321">
      <w:pPr>
        <w:pStyle w:val="Heading1"/>
        <w:tabs>
          <w:tab w:val="clear" w:pos="720"/>
        </w:tabs>
        <w:spacing w:before="0" w:after="120"/>
        <w:ind w:left="360" w:right="766" w:firstLine="0"/>
        <w:jc w:val="center"/>
        <w:rPr>
          <w:rFonts w:ascii="Times New Roman" w:hAnsi="Times New Roman"/>
          <w:szCs w:val="28"/>
          <w:lang w:val="en-US"/>
        </w:rPr>
      </w:pPr>
      <w:r w:rsidRPr="009C22A4">
        <w:rPr>
          <w:rFonts w:ascii="Times New Roman" w:hAnsi="Times New Roman"/>
          <w:sz w:val="28"/>
          <w:szCs w:val="28"/>
          <w:lang w:val="en-US"/>
        </w:rPr>
        <w:t>C.</w:t>
      </w:r>
      <w:r w:rsidRPr="009C22A4">
        <w:rPr>
          <w:rFonts w:ascii="Times New Roman" w:hAnsi="Times New Roman"/>
          <w:sz w:val="28"/>
          <w:szCs w:val="28"/>
          <w:lang w:val="en-US"/>
        </w:rPr>
        <w:tab/>
        <w:t>GLOSSARY</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Administrative order</w:t>
      </w:r>
      <w:r w:rsidRPr="002730E5">
        <w:rPr>
          <w:rFonts w:ascii="Times New Roman" w:hAnsi="Times New Roman"/>
        </w:rPr>
        <w:t>: Any instruction or order issued by the Project Manager to the Contractor in writing regarding the provision of the supplies.</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Breakdown of the overall price</w:t>
      </w:r>
      <w:r w:rsidRPr="002730E5">
        <w:rPr>
          <w:rFonts w:ascii="Times New Roman" w:hAnsi="Times New Roman"/>
        </w:rPr>
        <w:t>: A heading-by-heading list of the rates and costs making up the price for a lump-sum contract.</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Commercial warranty</w:t>
      </w:r>
      <w:r w:rsidRPr="002730E5">
        <w:rPr>
          <w:rFonts w:ascii="Times New Roman" w:hAnsi="Times New Roman"/>
        </w:rPr>
        <w:t>: The warranty the manufacturer provides for a defined period that the supply will be free from structural defects due to substandard material or workmanship, under conditions of normal commercial use and service. The Commercial warranty should not be confused with - and might go beyond - the warranty period of the contract.</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Conflict of interest</w:t>
      </w:r>
      <w:r w:rsidRPr="002730E5">
        <w:rPr>
          <w:rFonts w:ascii="Times New Roman" w:hAnsi="Times New Roman"/>
        </w:rPr>
        <w:t xml:space="preserve">: Any event influencing the capacity of a candidate, tenderer or contractor to give an objective and impartial professional opinion, or preventing him, at any moment, from giving priority to the interests of the Contracting Authority. </w:t>
      </w:r>
      <w:proofErr w:type="gramStart"/>
      <w:r w:rsidRPr="002730E5">
        <w:rPr>
          <w:rFonts w:ascii="Times New Roman" w:hAnsi="Times New Roman"/>
        </w:rPr>
        <w:t>Any consideration relating to possible contracts in the future or conflict with other commitments, past or present, of a candidate, tenderer or contractor, or any conflict with his own interests.</w:t>
      </w:r>
      <w:proofErr w:type="gramEnd"/>
      <w:r w:rsidRPr="002730E5">
        <w:rPr>
          <w:rFonts w:ascii="Times New Roman" w:hAnsi="Times New Roman"/>
        </w:rPr>
        <w:t xml:space="preserve"> These restrictions also apply to subcontractors and employees of the candidate, tenderer or contractor.</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rPr>
        <w:t>There is a conflict of interests within the meaning of Article 52 of the Financial Regulation where the impartial and objective exercise of the functions of a player in the implementation of the budget or an internal auditor is compromised for reasons involving family, emotional life, political or national affinity, economic interest or any other shared interest with the beneficiary.</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Contract value</w:t>
      </w:r>
      <w:r w:rsidRPr="002730E5">
        <w:rPr>
          <w:rFonts w:ascii="Times New Roman" w:hAnsi="Times New Roman"/>
        </w:rPr>
        <w:t>: The sum stated in the contract representing the initial estimate payable for carrying out the supplies, or such other sum as ascertained at the end of the contract as due under the contract.</w:t>
      </w:r>
    </w:p>
    <w:p w:rsidR="00567F83" w:rsidRPr="002730E5" w:rsidRDefault="00567F83" w:rsidP="00D03321">
      <w:pPr>
        <w:tabs>
          <w:tab w:val="left" w:pos="0"/>
        </w:tabs>
        <w:ind w:right="28"/>
        <w:jc w:val="both"/>
        <w:rPr>
          <w:rFonts w:ascii="Times New Roman" w:hAnsi="Times New Roman"/>
        </w:rPr>
      </w:pPr>
      <w:proofErr w:type="gramStart"/>
      <w:r w:rsidRPr="002730E5">
        <w:rPr>
          <w:rFonts w:ascii="Times New Roman" w:hAnsi="Times New Roman"/>
          <w:b/>
        </w:rPr>
        <w:t>Contracting Authority</w:t>
      </w:r>
      <w:r w:rsidRPr="002730E5">
        <w:rPr>
          <w:rFonts w:ascii="Times New Roman" w:hAnsi="Times New Roman"/>
        </w:rPr>
        <w:t>: The party which concludes the contract as provided in the Financing Agreement, be it the Commission for and on behalf of the beneficiary, a country or a legal person governed by public or private law, as mentioned in the financing agreement.</w:t>
      </w:r>
      <w:proofErr w:type="gramEnd"/>
    </w:p>
    <w:p w:rsidR="00567F83" w:rsidRPr="002730E5" w:rsidRDefault="00567F83" w:rsidP="00D03321">
      <w:pPr>
        <w:tabs>
          <w:tab w:val="left" w:pos="0"/>
        </w:tabs>
        <w:ind w:right="28"/>
        <w:jc w:val="both"/>
        <w:rPr>
          <w:rFonts w:ascii="Times New Roman" w:hAnsi="Times New Roman"/>
          <w:b/>
        </w:rPr>
      </w:pPr>
      <w:r w:rsidRPr="002730E5">
        <w:rPr>
          <w:rFonts w:ascii="Times New Roman" w:hAnsi="Times New Roman"/>
          <w:b/>
        </w:rPr>
        <w:t>Day</w:t>
      </w:r>
      <w:r w:rsidRPr="002730E5">
        <w:rPr>
          <w:rFonts w:ascii="Times New Roman" w:hAnsi="Times New Roman"/>
        </w:rPr>
        <w:t>: Calendar day</w:t>
      </w:r>
      <w:r w:rsidRPr="002730E5">
        <w:rPr>
          <w:rFonts w:ascii="Times New Roman" w:hAnsi="Times New Roman"/>
          <w:b/>
        </w:rPr>
        <w:t xml:space="preserve"> </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Evaluation committee</w:t>
      </w:r>
      <w:r w:rsidRPr="002730E5">
        <w:rPr>
          <w:rFonts w:ascii="Times New Roman" w:hAnsi="Times New Roman"/>
        </w:rPr>
        <w:t xml:space="preserve">: A committee made up of an odd number of voting members (at least three) appointed by the Contracting Authority and possessing the technical, linguistic and administrative capacities necessary to give an informed opinion on tenders. </w:t>
      </w:r>
    </w:p>
    <w:p w:rsidR="00567F83" w:rsidRPr="002730E5" w:rsidRDefault="00567F83" w:rsidP="00D03321">
      <w:pPr>
        <w:tabs>
          <w:tab w:val="left" w:pos="0"/>
        </w:tabs>
        <w:ind w:right="28"/>
        <w:jc w:val="both"/>
        <w:rPr>
          <w:rFonts w:ascii="Times New Roman" w:hAnsi="Times New Roman"/>
        </w:rPr>
      </w:pPr>
      <w:proofErr w:type="gramStart"/>
      <w:r w:rsidRPr="002730E5">
        <w:rPr>
          <w:rFonts w:ascii="Times New Roman" w:hAnsi="Times New Roman"/>
          <w:b/>
        </w:rPr>
        <w:t>Execution period</w:t>
      </w:r>
      <w:r w:rsidRPr="002730E5">
        <w:rPr>
          <w:rFonts w:ascii="Times New Roman" w:hAnsi="Times New Roman"/>
        </w:rPr>
        <w:t>.</w:t>
      </w:r>
      <w:proofErr w:type="gramEnd"/>
      <w:r w:rsidRPr="002730E5">
        <w:rPr>
          <w:rFonts w:ascii="Times New Roman" w:hAnsi="Times New Roman"/>
        </w:rPr>
        <w:t xml:space="preserve"> </w:t>
      </w:r>
      <w:proofErr w:type="gramStart"/>
      <w:r w:rsidRPr="002730E5">
        <w:rPr>
          <w:rFonts w:ascii="Times New Roman" w:hAnsi="Times New Roman"/>
        </w:rPr>
        <w:t>The period from contract signature until 18 months after the provisional acceptance of the supply.</w:t>
      </w:r>
      <w:proofErr w:type="gramEnd"/>
      <w:r w:rsidRPr="002730E5">
        <w:rPr>
          <w:rFonts w:ascii="Times New Roman" w:hAnsi="Times New Roman"/>
        </w:rPr>
        <w:t xml:space="preserve"> This period includes the warranty and the final acceptance of the supply.</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Foreign currency</w:t>
      </w:r>
      <w:r w:rsidRPr="002730E5">
        <w:rPr>
          <w:rFonts w:ascii="Times New Roman" w:hAnsi="Times New Roman"/>
        </w:rPr>
        <w:t>: Any currency, other than the euro, which is permissible under the applicable provisions and regulations and has been indicated in the tender.</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Framework Contract:</w:t>
      </w:r>
      <w:r w:rsidRPr="002730E5">
        <w:rPr>
          <w:rFonts w:ascii="Times New Roman" w:hAnsi="Times New Roman"/>
        </w:rPr>
        <w:t xml:space="preserve"> agreement concluded between the parties to establish the essential terms governing a series of specific “purchase orders” to be concluded within a specific period for the supply of similar items. </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General conditions:</w:t>
      </w:r>
      <w:r w:rsidRPr="002730E5">
        <w:rPr>
          <w:rFonts w:ascii="Times New Roman" w:hAnsi="Times New Roman"/>
        </w:rPr>
        <w:t xml:space="preserve"> The general contractual provisions setting out the administrative, financial, legal and technical clauses governing the execution of contracts.</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General damages</w:t>
      </w:r>
      <w:r w:rsidRPr="002730E5">
        <w:rPr>
          <w:rFonts w:ascii="Times New Roman" w:hAnsi="Times New Roman"/>
        </w:rPr>
        <w:t>: The sum not stated beforehand in the contract, which is awarded by a court or an arbitration tribunal, or agreed between the parties, as compensation payable to an injured party for a breach of the contract by the other party.</w:t>
      </w:r>
    </w:p>
    <w:p w:rsidR="00567F83" w:rsidRPr="002730E5" w:rsidRDefault="00567F83" w:rsidP="00D03321">
      <w:pPr>
        <w:tabs>
          <w:tab w:val="left" w:pos="0"/>
        </w:tabs>
        <w:ind w:right="28"/>
        <w:jc w:val="both"/>
        <w:rPr>
          <w:rFonts w:ascii="Times New Roman" w:hAnsi="Times New Roman"/>
        </w:rPr>
      </w:pPr>
      <w:proofErr w:type="gramStart"/>
      <w:r w:rsidRPr="002730E5">
        <w:rPr>
          <w:rFonts w:ascii="Times New Roman" w:hAnsi="Times New Roman"/>
          <w:b/>
        </w:rPr>
        <w:t>Implementation period</w:t>
      </w:r>
      <w:r w:rsidRPr="002730E5">
        <w:rPr>
          <w:rFonts w:ascii="Times New Roman" w:hAnsi="Times New Roman"/>
        </w:rPr>
        <w:t>.</w:t>
      </w:r>
      <w:proofErr w:type="gramEnd"/>
      <w:r w:rsidRPr="002730E5">
        <w:rPr>
          <w:rFonts w:ascii="Times New Roman" w:hAnsi="Times New Roman"/>
        </w:rPr>
        <w:t xml:space="preserve"> </w:t>
      </w:r>
      <w:proofErr w:type="gramStart"/>
      <w:r w:rsidRPr="002730E5">
        <w:rPr>
          <w:rFonts w:ascii="Times New Roman" w:hAnsi="Times New Roman"/>
        </w:rPr>
        <w:t>The period from contract signature, or alternative date if specified in the Special Conditions, until the provisional acceptance of the supply.</w:t>
      </w:r>
      <w:proofErr w:type="gramEnd"/>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In writing</w:t>
      </w:r>
      <w:r w:rsidRPr="002730E5">
        <w:rPr>
          <w:rFonts w:ascii="Times New Roman" w:hAnsi="Times New Roman"/>
        </w:rPr>
        <w:t>: This includes any hand-written, typed or printed communication, including telex, cable, e-mail and fax transmissions.</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Liquidated damages</w:t>
      </w:r>
      <w:r w:rsidRPr="002730E5">
        <w:rPr>
          <w:rFonts w:ascii="Times New Roman" w:hAnsi="Times New Roman"/>
        </w:rPr>
        <w:t>: The sum stated in the contract as compensation payable by the Contractor to the Contracting Authority for failure to complete the contract or part thereof within the periods under the contract, or as payable by either party to the other for any specific breach identified in the contract.</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Most economically advantageous tender</w:t>
      </w:r>
      <w:r w:rsidRPr="002730E5">
        <w:rPr>
          <w:rFonts w:ascii="Times New Roman" w:hAnsi="Times New Roman"/>
        </w:rPr>
        <w:t>: The tender deemed to be best in terms of the specific criteria laid down for the contract in question, e.g. quality, technical properties, aesthetic and functional qualities, after-sales service and technical assistance and the price or lowest price. These criteria must be published in the procurement notice or stated in the tender dossier.</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Open procedure</w:t>
      </w:r>
      <w:r w:rsidRPr="002730E5">
        <w:rPr>
          <w:rFonts w:ascii="Times New Roman" w:hAnsi="Times New Roman"/>
        </w:rPr>
        <w:t>: Calls for tender are open where all interested economic operators may submit a tender.</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Period</w:t>
      </w:r>
      <w:r w:rsidRPr="002730E5">
        <w:rPr>
          <w:rFonts w:ascii="Times New Roman" w:hAnsi="Times New Roman"/>
        </w:rPr>
        <w:t>: A period begins the day after the act or event chosen as its starting point. Where the last day of a period is not a working day in the country of the Contracting Authority, the period expires at the end of the next working day.</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Project Manager</w:t>
      </w:r>
      <w:r w:rsidRPr="002730E5">
        <w:rPr>
          <w:rFonts w:ascii="Times New Roman" w:hAnsi="Times New Roman"/>
        </w:rPr>
        <w:t>: The legal or natural person responsible for monitoring the execution of the contract on behalf of the Contracting Authority and/or the Commission, where the latter is not the Contracting Authority.</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 xml:space="preserve">Purchase orders: </w:t>
      </w:r>
      <w:r w:rsidRPr="002730E5">
        <w:rPr>
          <w:rFonts w:ascii="Times New Roman" w:hAnsi="Times New Roman"/>
        </w:rPr>
        <w:t>document issued by the contracting authority in accordance with the established terms of the framework contract and determining the types of items and respective quantities  to be provided by the contractor, (along with any relevant derogation to the delivery conditions set in the framework contract e.g. place and time of delivery)</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Special conditions:</w:t>
      </w:r>
      <w:r w:rsidRPr="002730E5">
        <w:rPr>
          <w:rFonts w:ascii="Times New Roman" w:hAnsi="Times New Roman"/>
        </w:rPr>
        <w:t xml:space="preserve"> The special conditions laid down by the Contracting Authority as an integral part of the tender dossier, including modifications to the general conditions, clauses specific to the contract and the terms of reference (for a service contract) or technical specifications (for a supply or works contract).</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Successful tenderer</w:t>
      </w:r>
      <w:r w:rsidRPr="002730E5">
        <w:rPr>
          <w:rFonts w:ascii="Times New Roman" w:hAnsi="Times New Roman"/>
        </w:rPr>
        <w:t>: The tenderer selected at the end of the procedure for the award of the contract.</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Supplies</w:t>
      </w:r>
      <w:r w:rsidRPr="002730E5">
        <w:rPr>
          <w:rFonts w:ascii="Times New Roman" w:hAnsi="Times New Roman"/>
        </w:rPr>
        <w:t>: All items which the Contractor is required to supply to the Contracting Authority, including, where necessary, services such as installation, testing, commissioning, provision of expertise, supervision, maintenance, repair, training and other such obligations connected with the items to be provided under the contract.</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Supply contract</w:t>
      </w:r>
      <w:r w:rsidRPr="002730E5">
        <w:rPr>
          <w:rFonts w:ascii="Times New Roman" w:hAnsi="Times New Roman"/>
        </w:rPr>
        <w:t xml:space="preserve">: Supply contracts cover the purchase, leasing, rental or hire purchase, with or without option to buy, of products. A contract for the supply of products and, incidentally, for siting and installation shall be considered a supply contract. </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Tender price</w:t>
      </w:r>
      <w:r w:rsidRPr="002730E5">
        <w:rPr>
          <w:rFonts w:ascii="Times New Roman" w:hAnsi="Times New Roman"/>
        </w:rPr>
        <w:t>: The sum stated by the tenderer in its tender for carrying out the contract.</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Tenderer</w:t>
      </w:r>
      <w:r w:rsidRPr="002730E5">
        <w:rPr>
          <w:rFonts w:ascii="Times New Roman" w:hAnsi="Times New Roman"/>
        </w:rPr>
        <w:t>: Any natural or legal person or consortium thereof submitting a tender with a view to concluding a contract. The terms "supplier", "contractor" and "service provider" refer to three categories of economic operators, natural or legal persons, who supply products, execute works and provide services respectively.</w:t>
      </w:r>
    </w:p>
    <w:p w:rsidR="00567F83" w:rsidRPr="002730E5" w:rsidRDefault="00567F83" w:rsidP="00D03321">
      <w:pPr>
        <w:tabs>
          <w:tab w:val="left" w:pos="0"/>
        </w:tabs>
        <w:ind w:right="28"/>
        <w:jc w:val="both"/>
        <w:rPr>
          <w:rFonts w:ascii="Times New Roman" w:hAnsi="Times New Roman"/>
          <w:b/>
        </w:rPr>
      </w:pP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Warranty obligations</w:t>
      </w:r>
      <w:r w:rsidRPr="002730E5">
        <w:rPr>
          <w:rFonts w:ascii="Times New Roman" w:hAnsi="Times New Roman"/>
        </w:rPr>
        <w:t>: The warranty of the Contractor that the supplies are new, unused, without defects, of the most recent models and incorporate all recent improvements in design and materials. This warranty must remain valid for a maximum of 1 year after provisional acceptance. See article 32 of the General Conditions.</w:t>
      </w:r>
    </w:p>
    <w:p w:rsidR="00567F83" w:rsidRPr="002730E5" w:rsidRDefault="00567F83" w:rsidP="00D03321">
      <w:pPr>
        <w:tabs>
          <w:tab w:val="left" w:pos="0"/>
        </w:tabs>
        <w:ind w:right="28"/>
        <w:jc w:val="both"/>
        <w:rPr>
          <w:rFonts w:ascii="Times New Roman" w:hAnsi="Times New Roman"/>
        </w:rPr>
      </w:pPr>
      <w:r w:rsidRPr="002730E5">
        <w:rPr>
          <w:rFonts w:ascii="Times New Roman" w:hAnsi="Times New Roman"/>
          <w:b/>
        </w:rPr>
        <w:t>Written communications</w:t>
      </w:r>
      <w:r w:rsidRPr="002730E5">
        <w:rPr>
          <w:rFonts w:ascii="Times New Roman" w:hAnsi="Times New Roman"/>
        </w:rPr>
        <w:t>: Certificates, notices, orders and instructions issued in writing under the contract.</w:t>
      </w:r>
    </w:p>
    <w:p w:rsidR="00567F83" w:rsidRPr="002730E5" w:rsidRDefault="00567F83" w:rsidP="00D03321">
      <w:pPr>
        <w:tabs>
          <w:tab w:val="left" w:pos="0"/>
        </w:tabs>
        <w:ind w:right="28"/>
        <w:rPr>
          <w:rFonts w:ascii="Times New Roman" w:hAnsi="Times New Roman"/>
          <w:lang w:val="en-GB"/>
        </w:rPr>
      </w:pPr>
    </w:p>
    <w:p w:rsidR="00567F83" w:rsidRPr="002730E5" w:rsidRDefault="00567F83" w:rsidP="00D03321">
      <w:pPr>
        <w:tabs>
          <w:tab w:val="left" w:pos="0"/>
        </w:tabs>
        <w:ind w:right="28"/>
        <w:rPr>
          <w:rFonts w:ascii="Times New Roman" w:hAnsi="Times New Roman"/>
          <w:lang w:val="en-GB"/>
        </w:rPr>
      </w:pPr>
    </w:p>
    <w:p w:rsidR="00567F83" w:rsidRPr="002730E5" w:rsidRDefault="00567F83" w:rsidP="00D03321">
      <w:pPr>
        <w:tabs>
          <w:tab w:val="left" w:pos="0"/>
        </w:tabs>
        <w:ind w:right="28"/>
        <w:rPr>
          <w:rFonts w:ascii="Times New Roman" w:hAnsi="Times New Roman"/>
          <w:lang w:val="en-GB"/>
        </w:rPr>
      </w:pPr>
    </w:p>
    <w:p w:rsidR="00567F83" w:rsidRPr="002730E5" w:rsidRDefault="00567F83" w:rsidP="00D03321">
      <w:pPr>
        <w:tabs>
          <w:tab w:val="left" w:pos="0"/>
        </w:tabs>
        <w:ind w:right="28"/>
        <w:rPr>
          <w:rFonts w:ascii="Times New Roman" w:hAnsi="Times New Roman"/>
          <w:lang w:val="en-GB"/>
        </w:rPr>
      </w:pPr>
    </w:p>
    <w:p w:rsidR="00567F83" w:rsidRPr="002730E5" w:rsidRDefault="00567F83" w:rsidP="00D03321">
      <w:pPr>
        <w:tabs>
          <w:tab w:val="left" w:pos="0"/>
        </w:tabs>
        <w:ind w:right="28"/>
        <w:rPr>
          <w:rFonts w:ascii="Times New Roman" w:hAnsi="Times New Roman"/>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83" w:rsidRDefault="00567F83">
    <w:pPr>
      <w:pStyle w:val="Footer"/>
      <w:tabs>
        <w:tab w:val="clear" w:pos="4320"/>
        <w:tab w:val="clear" w:pos="8640"/>
        <w:tab w:val="center" w:pos="4820"/>
        <w:tab w:val="right" w:pos="9639"/>
      </w:tabs>
      <w:rPr>
        <w:i/>
      </w:rPr>
    </w:pPr>
    <w:r>
      <w:rPr>
        <w:sz w:val="16"/>
      </w:rPr>
      <w:tab/>
      <w:t>\</w:t>
    </w:r>
    <w:r>
      <w:rPr>
        <w:sz w:val="16"/>
      </w:rPr>
      <w:tab/>
    </w:r>
  </w:p>
  <w:p w:rsidR="00567F83" w:rsidRDefault="00567F83">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83" w:rsidRPr="00D9633C" w:rsidRDefault="00567F83" w:rsidP="00D03321">
    <w:pPr>
      <w:pStyle w:val="Footer"/>
      <w:tabs>
        <w:tab w:val="clear" w:pos="4320"/>
        <w:tab w:val="clear" w:pos="8640"/>
        <w:tab w:val="right" w:pos="13608"/>
      </w:tabs>
      <w:rPr>
        <w:sz w:val="18"/>
        <w:szCs w:val="18"/>
      </w:rPr>
    </w:pPr>
    <w:r w:rsidRPr="000D385D">
      <w:rPr>
        <w:sz w:val="18"/>
        <w:szCs w:val="18"/>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83" w:rsidRDefault="00567F83" w:rsidP="00D033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567F83" w:rsidRDefault="00567F83" w:rsidP="00D0332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83" w:rsidRDefault="00567F83" w:rsidP="00D03321">
    <w:pPr>
      <w:pStyle w:val="Footer"/>
      <w:tabs>
        <w:tab w:val="clear" w:pos="4320"/>
        <w:tab w:val="clear" w:pos="8640"/>
        <w:tab w:val="right" w:pos="8505"/>
      </w:tabs>
      <w:rPr>
        <w:sz w:val="18"/>
        <w:szCs w:val="18"/>
        <w:lang w:val="fr-BE"/>
      </w:rPr>
    </w:pPr>
    <w:r w:rsidRPr="006F6D68">
      <w:rPr>
        <w:sz w:val="18"/>
        <w:szCs w:val="18"/>
        <w:lang w:val="fr-BE"/>
      </w:rPr>
      <w:tab/>
    </w:r>
    <w:r>
      <w:rPr>
        <w:sz w:val="18"/>
        <w:szCs w:val="18"/>
        <w:lang w:val="fr-BE"/>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F83" w:rsidRDefault="00567F83" w:rsidP="00D03321">
    <w:pPr>
      <w:pStyle w:val="Footer"/>
      <w:tabs>
        <w:tab w:val="clear" w:pos="4320"/>
        <w:tab w:val="clear" w:pos="8640"/>
        <w:tab w:val="right" w:pos="8505"/>
      </w:tabs>
      <w:rPr>
        <w:sz w:val="18"/>
        <w:szCs w:val="18"/>
        <w:lang w:val="fr-BE"/>
      </w:rPr>
    </w:pPr>
    <w:r w:rsidRPr="006F6D68">
      <w:rPr>
        <w:sz w:val="18"/>
        <w:szCs w:val="18"/>
        <w:lang w:val="fr-BE"/>
      </w:rPr>
      <w:tab/>
    </w:r>
    <w:r>
      <w:rPr>
        <w:sz w:val="18"/>
        <w:szCs w:val="18"/>
        <w:lang w:val="fr-BE"/>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F83" w:rsidRDefault="00567F83" w:rsidP="00D470BC">
      <w:pPr>
        <w:spacing w:after="0" w:line="240" w:lineRule="auto"/>
      </w:pPr>
      <w:r>
        <w:separator/>
      </w:r>
    </w:p>
  </w:footnote>
  <w:footnote w:type="continuationSeparator" w:id="0">
    <w:p w:rsidR="00567F83" w:rsidRDefault="00567F83" w:rsidP="00D470BC">
      <w:pPr>
        <w:spacing w:after="0" w:line="240" w:lineRule="auto"/>
      </w:pPr>
      <w:r>
        <w:continuationSeparator/>
      </w:r>
    </w:p>
  </w:footnote>
  <w:footnote w:id="1">
    <w:p w:rsidR="00567F83" w:rsidRPr="000A6566" w:rsidRDefault="00567F83" w:rsidP="00A566E4">
      <w:pPr>
        <w:autoSpaceDE w:val="0"/>
        <w:autoSpaceDN w:val="0"/>
        <w:adjustRightInd w:val="0"/>
        <w:rPr>
          <w:rFonts w:ascii="Times New Roman" w:hAnsi="Times New Roman"/>
          <w:sz w:val="20"/>
          <w:szCs w:val="20"/>
        </w:rPr>
      </w:pPr>
      <w:r w:rsidRPr="000A6566">
        <w:rPr>
          <w:rStyle w:val="FootnoteReference"/>
          <w:rFonts w:ascii="Times New Roman" w:hAnsi="Times New Roman"/>
          <w:sz w:val="20"/>
          <w:szCs w:val="20"/>
        </w:rPr>
        <w:footnoteRef/>
      </w:r>
      <w:r w:rsidRPr="000A6566">
        <w:rPr>
          <w:rFonts w:ascii="Times New Roman" w:hAnsi="Times New Roman"/>
          <w:sz w:val="20"/>
          <w:szCs w:val="20"/>
        </w:rPr>
        <w:t xml:space="preserve"> </w:t>
      </w:r>
      <w:r w:rsidRPr="000A6566">
        <w:rPr>
          <w:rFonts w:ascii="Times New Roman" w:hAnsi="Times New Roman"/>
          <w:bCs/>
          <w:sz w:val="20"/>
          <w:szCs w:val="20"/>
        </w:rPr>
        <w:t>See paragraph 2.4.12, of the Practical Guide to Contract procedures for EU external actions</w:t>
      </w:r>
    </w:p>
    <w:p w:rsidR="00567F83" w:rsidRDefault="00567F83" w:rsidP="00A566E4">
      <w:pPr>
        <w:pStyle w:val="FootnoteText"/>
        <w:rPr>
          <w:lang w:val="en-GB"/>
        </w:rPr>
      </w:pPr>
    </w:p>
  </w:footnote>
  <w:footnote w:id="2">
    <w:p w:rsidR="00567F83" w:rsidRPr="00D851EF" w:rsidRDefault="00567F83" w:rsidP="00D03321">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t>/</w:t>
      </w:r>
      <w:r w:rsidRPr="00010BFF">
        <w:rPr>
          <w:rFonts w:ascii="Times New Roman" w:hAnsi="Times New Roman"/>
          <w:lang w:val="en-GB"/>
        </w:rPr>
        <w:t xml:space="preserve"> DAP (delivery at place)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10</w:t>
      </w:r>
      <w:r w:rsidRPr="00D851EF">
        <w:rPr>
          <w:rFonts w:ascii="Times New Roman" w:hAnsi="Times New Roman"/>
          <w:lang w:val="en-GB"/>
        </w:rPr>
        <w:t xml:space="preserve"> International Chamber of </w:t>
      </w:r>
      <w:hyperlink r:id="rId1" w:history="1">
        <w:r w:rsidRPr="00AA5171">
          <w:rPr>
            <w:rStyle w:val="Hyperlink"/>
            <w:rFonts w:ascii="Times New Roman" w:hAnsi="Times New Roman"/>
            <w:lang w:val="en-GB"/>
          </w:rPr>
          <w:t>Commerce - http://www.iccwbo.org/incoterms/id3040/index.html</w:t>
        </w:r>
      </w:hyperlink>
    </w:p>
  </w:footnote>
  <w:footnote w:id="3">
    <w:p w:rsidR="00567F83" w:rsidRPr="00075D6C" w:rsidRDefault="00567F83" w:rsidP="00D03321">
      <w:pPr>
        <w:pStyle w:val="FootnoteText"/>
        <w:rPr>
          <w:rFonts w:ascii="Times New Roman" w:hAnsi="Times New Roman"/>
          <w:lang w:val="en-GB"/>
        </w:rPr>
      </w:pPr>
      <w:r w:rsidRPr="007D1174">
        <w:rPr>
          <w:rStyle w:val="FootnoteReference"/>
          <w:lang w:val="en-GB"/>
        </w:rPr>
        <w:footnoteRef/>
      </w:r>
      <w:r w:rsidRPr="007D1174">
        <w:rPr>
          <w:lang w:val="en-GB"/>
        </w:rPr>
        <w:t xml:space="preserve"> </w:t>
      </w:r>
      <w:r w:rsidRPr="00010BFF">
        <w:rPr>
          <w:rFonts w:ascii="Times New Roman" w:hAnsi="Times New Roman"/>
          <w:lang w:val="en-GB"/>
        </w:rPr>
        <w:t>DAP (delivery at place)</w:t>
      </w:r>
      <w:r>
        <w:rPr>
          <w:rFonts w:cs="Arial"/>
          <w:color w:val="0000FF"/>
          <w:lang w:val="en-US"/>
        </w:rPr>
        <w:t xml:space="preserve"> </w:t>
      </w:r>
      <w:r>
        <w:rPr>
          <w:rFonts w:ascii="Times New Roman" w:hAnsi="Times New Roman"/>
          <w:lang w:val="en-GB"/>
        </w:rPr>
        <w:t xml:space="preserve"> - Incoterms 2010 International Chamber of Commerce - </w:t>
      </w:r>
      <w:hyperlink r:id="rId2" w:history="1">
        <w:r w:rsidRPr="0024781C">
          <w:rPr>
            <w:rStyle w:val="Hyperlink"/>
            <w:rFonts w:ascii="Times New Roman" w:hAnsi="Times New Roman"/>
            <w:lang w:val="en-GB"/>
          </w:rPr>
          <w:t>http://www.iccwbo.org/incoterms/id3040/index.html</w:t>
        </w:r>
      </w:hyperlink>
    </w:p>
  </w:footnote>
  <w:footnote w:id="4">
    <w:p w:rsidR="00567F83" w:rsidRPr="009B30FB" w:rsidRDefault="00567F83" w:rsidP="00D03321">
      <w:pPr>
        <w:pStyle w:val="FootnoteText"/>
        <w:spacing w:line="20" w:lineRule="exact"/>
        <w:rPr>
          <w:rFonts w:ascii="Times New Roman" w:hAnsi="Times New Roman"/>
          <w:lang w:val="en-GB"/>
        </w:rPr>
      </w:pPr>
      <w:r w:rsidRPr="009B30FB">
        <w:rPr>
          <w:rStyle w:val="FootnoteReference"/>
          <w:rFonts w:ascii="Times New Roman" w:hAnsi="Times New Roman"/>
        </w:rPr>
        <w:footnoteRef/>
      </w:r>
      <w:r w:rsidRPr="009B30FB">
        <w:rPr>
          <w:rFonts w:ascii="Times New Roman" w:hAnsi="Times New Roman"/>
          <w:lang w:val="en-GB"/>
        </w:rPr>
        <w:t xml:space="preserve"> </w:t>
      </w:r>
      <w:proofErr w:type="gramStart"/>
      <w:r w:rsidRPr="009B30FB">
        <w:rPr>
          <w:rFonts w:ascii="Times New Roman" w:hAnsi="Times New Roman"/>
          <w:lang w:val="en-GB"/>
        </w:rPr>
        <w:t>Where the contracting party is an individual.</w:t>
      </w:r>
      <w:proofErr w:type="gramEnd"/>
    </w:p>
  </w:footnote>
  <w:footnote w:id="5">
    <w:p w:rsidR="00567F83" w:rsidRPr="009B30FB" w:rsidRDefault="00567F83" w:rsidP="00D03321">
      <w:pPr>
        <w:pStyle w:val="FootnoteText"/>
        <w:spacing w:line="20" w:lineRule="exact"/>
        <w:rPr>
          <w:rFonts w:ascii="Times New Roman" w:hAnsi="Times New Roman"/>
          <w:lang w:val="en-GB"/>
        </w:rPr>
      </w:pPr>
      <w:r w:rsidRPr="009B30FB">
        <w:rPr>
          <w:rStyle w:val="FootnoteReference"/>
          <w:rFonts w:ascii="Times New Roman" w:hAnsi="Times New Roman"/>
        </w:rPr>
        <w:footnoteRef/>
      </w:r>
      <w:r w:rsidRPr="009B30FB">
        <w:rPr>
          <w:rFonts w:ascii="Times New Roman" w:hAnsi="Times New Roman"/>
          <w:lang w:val="en-GB"/>
        </w:rPr>
        <w:t xml:space="preserve"> </w:t>
      </w:r>
      <w:proofErr w:type="gramStart"/>
      <w:r w:rsidRPr="009B30FB">
        <w:rPr>
          <w:rFonts w:ascii="Times New Roman" w:hAnsi="Times New Roman"/>
          <w:lang w:val="en-GB"/>
        </w:rPr>
        <w:t>Where applicable.</w:t>
      </w:r>
      <w:proofErr w:type="gramEnd"/>
      <w:r w:rsidRPr="009B30FB">
        <w:rPr>
          <w:rFonts w:ascii="Times New Roman" w:hAnsi="Times New Roman"/>
          <w:lang w:val="en-GB"/>
        </w:rPr>
        <w:t xml:space="preserve"> For individuals, mention their ID card or passport or equivalent document - number</w:t>
      </w:r>
    </w:p>
  </w:footnote>
  <w:footnote w:id="6">
    <w:p w:rsidR="00567F83" w:rsidRPr="009B30FB" w:rsidRDefault="00567F83" w:rsidP="00D03321">
      <w:pPr>
        <w:pStyle w:val="FootnoteText"/>
        <w:spacing w:line="20" w:lineRule="exact"/>
        <w:rPr>
          <w:rFonts w:ascii="Times New Roman" w:hAnsi="Times New Roman"/>
          <w:lang w:val="en-GB"/>
        </w:rPr>
      </w:pPr>
      <w:r w:rsidRPr="009B30FB">
        <w:rPr>
          <w:rStyle w:val="FootnoteReference"/>
          <w:rFonts w:ascii="Times New Roman" w:hAnsi="Times New Roman"/>
        </w:rPr>
        <w:footnoteRef/>
      </w:r>
      <w:r w:rsidRPr="009B30FB">
        <w:rPr>
          <w:rFonts w:ascii="Times New Roman" w:hAnsi="Times New Roman"/>
          <w:lang w:val="en-GB"/>
        </w:rPr>
        <w:t xml:space="preserve"> Except where the contracting party is not VAT registered.</w:t>
      </w:r>
    </w:p>
  </w:footnote>
  <w:footnote w:id="7">
    <w:p w:rsidR="00567F83" w:rsidRPr="00DE241A" w:rsidRDefault="00567F83" w:rsidP="00D03321">
      <w:pPr>
        <w:pStyle w:val="FootnoteText"/>
        <w:rPr>
          <w:rFonts w:ascii="Garamond" w:hAnsi="Garamond"/>
          <w:sz w:val="18"/>
          <w:szCs w:val="18"/>
          <w:lang w:val="en-GB"/>
        </w:rPr>
      </w:pPr>
      <w:r w:rsidRPr="00DE241A">
        <w:rPr>
          <w:rStyle w:val="FootnoteReference"/>
          <w:rFonts w:ascii="Garamond" w:hAnsi="Garamond"/>
          <w:sz w:val="18"/>
          <w:szCs w:val="18"/>
        </w:rPr>
        <w:footnoteRef/>
      </w:r>
      <w:r>
        <w:rPr>
          <w:rFonts w:cs="Arial"/>
          <w:color w:val="0000FF"/>
          <w:lang w:val="en-US"/>
        </w:rPr>
        <w:t xml:space="preserve"> </w:t>
      </w:r>
      <w:r w:rsidRPr="00010BFF">
        <w:rPr>
          <w:rFonts w:ascii="Times New Roman" w:hAnsi="Times New Roman"/>
          <w:lang w:val="en-GB"/>
        </w:rPr>
        <w:t xml:space="preserve">DAP (delivery at place) </w:t>
      </w:r>
      <w:r w:rsidRPr="009B30FB">
        <w:rPr>
          <w:rFonts w:ascii="Times New Roman" w:hAnsi="Times New Roman"/>
          <w:lang w:val="en-GB"/>
        </w:rPr>
        <w:t>-</w:t>
      </w:r>
      <w:r w:rsidRPr="00E8632B">
        <w:rPr>
          <w:rFonts w:ascii="Times New Roman" w:hAnsi="Times New Roman"/>
          <w:lang w:val="en-GB"/>
        </w:rPr>
        <w:t xml:space="preserve"> </w:t>
      </w:r>
      <w:r w:rsidRPr="009B30FB">
        <w:rPr>
          <w:rFonts w:ascii="Times New Roman" w:hAnsi="Times New Roman"/>
          <w:lang w:val="en-GB"/>
        </w:rPr>
        <w:t xml:space="preserve"> Incoterms 20</w:t>
      </w:r>
      <w:r>
        <w:rPr>
          <w:rFonts w:ascii="Times New Roman" w:hAnsi="Times New Roman"/>
          <w:lang w:val="en-GB"/>
        </w:rPr>
        <w:t>10</w:t>
      </w:r>
      <w:r w:rsidRPr="009B30FB">
        <w:rPr>
          <w:rFonts w:ascii="Times New Roman" w:hAnsi="Times New Roman"/>
          <w:lang w:val="en-GB"/>
        </w:rPr>
        <w:t xml:space="preserve"> International Chamber of Commerce</w:t>
      </w:r>
      <w:r>
        <w:rPr>
          <w:rFonts w:ascii="Times New Roman" w:hAnsi="Times New Roman"/>
          <w:lang w:val="en-GB"/>
        </w:rPr>
        <w:t xml:space="preserve"> - http://www.iccwbo.org/incoterms/id3040/index.html</w:t>
      </w:r>
    </w:p>
  </w:footnote>
  <w:footnote w:id="8">
    <w:p w:rsidR="00567F83" w:rsidRPr="005252B4" w:rsidRDefault="00567F83" w:rsidP="00D03321">
      <w:pPr>
        <w:ind w:left="360"/>
        <w:jc w:val="both"/>
        <w:rPr>
          <w:rFonts w:ascii="Times New Roman" w:hAnsi="Times New Roman"/>
        </w:rPr>
      </w:pPr>
      <w:r w:rsidRPr="00532D1B">
        <w:rPr>
          <w:rStyle w:val="FootnoteReference"/>
        </w:rPr>
        <w:footnoteRef/>
      </w:r>
      <w:r w:rsidRPr="00532D1B">
        <w:t xml:space="preserve"> </w:t>
      </w:r>
      <w:r w:rsidRPr="005252B4">
        <w:rPr>
          <w:rFonts w:ascii="Times New Roman" w:hAnsi="Times New Roman"/>
          <w:bCs/>
        </w:rPr>
        <w:t>EULEX Kosovo is a diplomatic mission and based on UNMIK Executive Decision No 2008/36 of 9 December 2008, it is granted exemption from all customs duties, taxes, and related charges other than charges for storage, cartage and similar services, on articles for its official use.</w:t>
      </w:r>
    </w:p>
    <w:p w:rsidR="00567F83" w:rsidRPr="00532D1B" w:rsidRDefault="00567F83" w:rsidP="00D03321">
      <w:pPr>
        <w:pStyle w:val="FootnoteText"/>
        <w:rPr>
          <w:lang w:val="en-US"/>
        </w:rPr>
      </w:pPr>
    </w:p>
  </w:footnote>
  <w:footnote w:id="9">
    <w:p w:rsidR="00567F83" w:rsidRPr="00DE241A" w:rsidRDefault="00567F83" w:rsidP="00D03321">
      <w:pPr>
        <w:pStyle w:val="FootnoteText"/>
        <w:rPr>
          <w:rFonts w:ascii="Garamond" w:hAnsi="Garamond"/>
          <w:sz w:val="18"/>
          <w:szCs w:val="18"/>
          <w:lang w:val="en-GB"/>
        </w:rPr>
      </w:pPr>
      <w:r w:rsidRPr="00DE241A">
        <w:rPr>
          <w:rStyle w:val="FootnoteReference"/>
          <w:rFonts w:ascii="Garamond" w:hAnsi="Garamond"/>
          <w:sz w:val="18"/>
          <w:szCs w:val="18"/>
        </w:rPr>
        <w:footnoteRef/>
      </w:r>
      <w:r w:rsidRPr="00DE241A">
        <w:rPr>
          <w:rFonts w:ascii="Garamond" w:hAnsi="Garamond"/>
          <w:sz w:val="18"/>
          <w:szCs w:val="18"/>
          <w:lang w:val="en-GB"/>
        </w:rPr>
        <w:t xml:space="preserve"> </w:t>
      </w:r>
      <w:r w:rsidRPr="00010BFF">
        <w:rPr>
          <w:rFonts w:ascii="Times New Roman" w:hAnsi="Times New Roman"/>
          <w:lang w:val="en-GB"/>
        </w:rPr>
        <w:t>DAP (delivery at place)</w:t>
      </w:r>
      <w:r>
        <w:rPr>
          <w:rFonts w:cs="Arial"/>
          <w:color w:val="0000FF"/>
          <w:lang w:val="en-US"/>
        </w:rPr>
        <w:t xml:space="preserve"> </w:t>
      </w:r>
      <w:r>
        <w:rPr>
          <w:rFonts w:ascii="Times New Roman" w:hAnsi="Times New Roman"/>
          <w:sz w:val="22"/>
          <w:szCs w:val="22"/>
          <w:lang w:val="en-GB"/>
        </w:rPr>
        <w:t xml:space="preserve"> </w:t>
      </w:r>
      <w:r>
        <w:rPr>
          <w:rFonts w:ascii="Times New Roman" w:hAnsi="Times New Roman"/>
          <w:lang w:val="en-GB"/>
        </w:rPr>
        <w:t xml:space="preserve"> </w:t>
      </w:r>
      <w:r w:rsidRPr="009B30FB">
        <w:rPr>
          <w:rFonts w:ascii="Times New Roman" w:hAnsi="Times New Roman"/>
          <w:lang w:val="en-GB"/>
        </w:rPr>
        <w:t>-</w:t>
      </w:r>
      <w:r w:rsidRPr="00E8632B">
        <w:rPr>
          <w:rFonts w:ascii="Times New Roman" w:hAnsi="Times New Roman"/>
          <w:lang w:val="en-GB"/>
        </w:rPr>
        <w:t xml:space="preserve"> </w:t>
      </w:r>
      <w:r w:rsidRPr="009B30FB">
        <w:rPr>
          <w:rFonts w:ascii="Times New Roman" w:hAnsi="Times New Roman"/>
          <w:lang w:val="en-GB"/>
        </w:rPr>
        <w:t xml:space="preserve"> Incoterms 20</w:t>
      </w:r>
      <w:r>
        <w:rPr>
          <w:rFonts w:ascii="Times New Roman" w:hAnsi="Times New Roman"/>
          <w:lang w:val="en-GB"/>
        </w:rPr>
        <w:t>10</w:t>
      </w:r>
      <w:r w:rsidRPr="009B30FB">
        <w:rPr>
          <w:rFonts w:ascii="Times New Roman" w:hAnsi="Times New Roman"/>
          <w:lang w:val="en-GB"/>
        </w:rPr>
        <w:t xml:space="preserve"> International Chamber of Commerce</w:t>
      </w:r>
      <w:r>
        <w:rPr>
          <w:rFonts w:ascii="Times New Roman" w:hAnsi="Times New Roman"/>
          <w:lang w:val="en-GB"/>
        </w:rPr>
        <w:t xml:space="preserve"> - http://www.iccwbo.org/incoterms/id3040/index.html</w:t>
      </w:r>
    </w:p>
  </w:footnote>
  <w:footnote w:id="10">
    <w:p w:rsidR="00567F83" w:rsidRPr="00D851EF" w:rsidRDefault="00567F83" w:rsidP="00567F83">
      <w:pPr>
        <w:pStyle w:val="FootnoteText"/>
        <w:ind w:left="284" w:hanging="284"/>
        <w:rPr>
          <w:rFonts w:ascii="Times New Roman" w:hAnsi="Times New Roman"/>
          <w:lang w:val="en-GB"/>
        </w:rPr>
      </w:pPr>
      <w:r>
        <w:rPr>
          <w:rStyle w:val="FootnoteReference"/>
        </w:rPr>
        <w:footnoteRef/>
      </w:r>
      <w:r w:rsidRPr="00505C5D">
        <w:rPr>
          <w:lang w:val="en-GB"/>
        </w:rPr>
        <w:tab/>
      </w:r>
      <w:r w:rsidRPr="00010BFF">
        <w:rPr>
          <w:rFonts w:ascii="Times New Roman" w:hAnsi="Times New Roman"/>
          <w:lang w:val="en-GB"/>
        </w:rPr>
        <w:t xml:space="preserve">DAP (delivery at place)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10</w:t>
      </w:r>
      <w:r w:rsidRPr="00D851EF">
        <w:rPr>
          <w:rFonts w:ascii="Times New Roman" w:hAnsi="Times New Roman"/>
          <w:lang w:val="en-GB"/>
        </w:rPr>
        <w:t xml:space="preserve"> International Chamber of </w:t>
      </w:r>
      <w:hyperlink r:id="rId3" w:history="1">
        <w:r w:rsidRPr="00AA5171">
          <w:rPr>
            <w:rStyle w:val="Hyperlink"/>
            <w:rFonts w:ascii="Times New Roman" w:hAnsi="Times New Roman"/>
            <w:lang w:val="en-GB"/>
          </w:rPr>
          <w:t>Commerce - http://www.iccwbo.org/incoterms/id3040/index.html</w:t>
        </w:r>
      </w:hyperlink>
    </w:p>
    <w:p w:rsidR="00567F83" w:rsidRDefault="00567F83" w:rsidP="00D470BC">
      <w:pPr>
        <w:pStyle w:val="FootnoteText"/>
        <w:ind w:left="284" w:right="-170" w:hanging="284"/>
      </w:pPr>
    </w:p>
  </w:footnote>
  <w:footnote w:id="11">
    <w:p w:rsidR="00567F83" w:rsidRPr="00D851EF" w:rsidRDefault="00567F83" w:rsidP="00567F83">
      <w:pPr>
        <w:pStyle w:val="FootnoteText"/>
        <w:ind w:left="284" w:hanging="284"/>
        <w:rPr>
          <w:rFonts w:ascii="Times New Roman" w:hAnsi="Times New Roman"/>
          <w:lang w:val="en-GB"/>
        </w:rPr>
      </w:pPr>
      <w:r>
        <w:rPr>
          <w:rStyle w:val="FootnoteReference"/>
        </w:rPr>
        <w:footnoteRef/>
      </w:r>
      <w:r w:rsidRPr="00505C5D">
        <w:rPr>
          <w:lang w:val="en-GB"/>
        </w:rPr>
        <w:tab/>
      </w:r>
      <w:r w:rsidRPr="00010BFF">
        <w:rPr>
          <w:rFonts w:ascii="Times New Roman" w:hAnsi="Times New Roman"/>
          <w:lang w:val="en-GB"/>
        </w:rPr>
        <w:t xml:space="preserve">DAP (delivery at place)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10</w:t>
      </w:r>
      <w:r w:rsidRPr="00D851EF">
        <w:rPr>
          <w:rFonts w:ascii="Times New Roman" w:hAnsi="Times New Roman"/>
          <w:lang w:val="en-GB"/>
        </w:rPr>
        <w:t xml:space="preserve"> International Chamber of </w:t>
      </w:r>
      <w:hyperlink r:id="rId4" w:history="1">
        <w:r w:rsidRPr="00AA5171">
          <w:rPr>
            <w:rStyle w:val="Hyperlink"/>
            <w:rFonts w:ascii="Times New Roman" w:hAnsi="Times New Roman"/>
            <w:lang w:val="en-GB"/>
          </w:rPr>
          <w:t>Commerce - http://www.iccwbo.org/incoterms/id3040/index.html</w:t>
        </w:r>
      </w:hyperlink>
    </w:p>
    <w:p w:rsidR="00567F83" w:rsidRDefault="00567F83" w:rsidP="00D470BC">
      <w:pPr>
        <w:pStyle w:val="FootnoteText"/>
        <w:ind w:left="284" w:right="-170" w:hanging="284"/>
      </w:pPr>
    </w:p>
  </w:footnote>
  <w:footnote w:id="12">
    <w:p w:rsidR="00567F83" w:rsidRPr="00D851EF" w:rsidRDefault="00567F83" w:rsidP="00567F83">
      <w:pPr>
        <w:pStyle w:val="FootnoteText"/>
        <w:ind w:left="284" w:hanging="284"/>
        <w:rPr>
          <w:rFonts w:ascii="Times New Roman" w:hAnsi="Times New Roman"/>
          <w:lang w:val="en-GB"/>
        </w:rPr>
      </w:pPr>
      <w:r>
        <w:rPr>
          <w:rStyle w:val="FootnoteReference"/>
        </w:rPr>
        <w:footnoteRef/>
      </w:r>
      <w:r w:rsidRPr="00505C5D">
        <w:rPr>
          <w:lang w:val="en-GB"/>
        </w:rPr>
        <w:tab/>
      </w:r>
      <w:r w:rsidRPr="00010BFF">
        <w:rPr>
          <w:rFonts w:ascii="Times New Roman" w:hAnsi="Times New Roman"/>
          <w:lang w:val="en-GB"/>
        </w:rPr>
        <w:t xml:space="preserve">DAP (delivery at place)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10</w:t>
      </w:r>
      <w:r w:rsidRPr="00D851EF">
        <w:rPr>
          <w:rFonts w:ascii="Times New Roman" w:hAnsi="Times New Roman"/>
          <w:lang w:val="en-GB"/>
        </w:rPr>
        <w:t xml:space="preserve"> International Chamber of </w:t>
      </w:r>
      <w:hyperlink r:id="rId5" w:history="1">
        <w:r w:rsidRPr="00AA5171">
          <w:rPr>
            <w:rStyle w:val="Hyperlink"/>
            <w:rFonts w:ascii="Times New Roman" w:hAnsi="Times New Roman"/>
            <w:lang w:val="en-GB"/>
          </w:rPr>
          <w:t>Commerce - http://www.iccwbo.org/incoterms/id3040/index.html</w:t>
        </w:r>
      </w:hyperlink>
    </w:p>
    <w:p w:rsidR="00567F83" w:rsidRDefault="00567F83" w:rsidP="00D470BC">
      <w:pPr>
        <w:pStyle w:val="FootnoteText"/>
        <w:ind w:left="284" w:right="-170" w:hanging="284"/>
      </w:pPr>
    </w:p>
  </w:footnote>
  <w:footnote w:id="13">
    <w:p w:rsidR="00567F83" w:rsidRPr="009770CC" w:rsidRDefault="00567F83" w:rsidP="00D03321">
      <w:pPr>
        <w:pStyle w:val="FootnoteText"/>
        <w:ind w:left="284" w:hanging="284"/>
        <w:rPr>
          <w:rFonts w:ascii="Times New Roman" w:hAnsi="Times New Roman"/>
          <w:lang w:val="en-GB"/>
        </w:rPr>
      </w:pPr>
      <w:r w:rsidRPr="009770CC">
        <w:rPr>
          <w:rStyle w:val="FootnoteReference"/>
          <w:rFonts w:ascii="Times New Roman" w:hAnsi="Times New Roman"/>
        </w:rPr>
        <w:footnoteRef/>
      </w:r>
      <w:r>
        <w:rPr>
          <w:rFonts w:ascii="Times New Roman" w:hAnsi="Times New Roman"/>
          <w:lang w:val="en-GB"/>
        </w:rPr>
        <w:tab/>
      </w:r>
      <w:r w:rsidRPr="009770CC">
        <w:rPr>
          <w:rFonts w:ascii="Times New Roman" w:hAnsi="Times New Roman"/>
          <w:lang w:val="en-GB"/>
        </w:rPr>
        <w:t xml:space="preserve">This mention has to be inserted only </w:t>
      </w:r>
      <w:r w:rsidRPr="00EA7C55">
        <w:rPr>
          <w:rFonts w:ascii="Times New Roman" w:hAnsi="Times New Roman"/>
          <w:lang w:val="en-GB"/>
        </w:rPr>
        <w:t xml:space="preserve">where required, for example </w:t>
      </w:r>
      <w:r w:rsidRPr="009770CC">
        <w:rPr>
          <w:rFonts w:ascii="Times New Roman" w:hAnsi="Times New Roman"/>
          <w:lang w:val="en-GB"/>
        </w:rPr>
        <w:t>where the law applicable to the guarantee imposes a precise expiry date</w:t>
      </w:r>
    </w:p>
  </w:footnote>
  <w:footnote w:id="14">
    <w:p w:rsidR="00567F83" w:rsidRPr="009A1881" w:rsidRDefault="00567F83" w:rsidP="00D03321">
      <w:pPr>
        <w:pStyle w:val="FootnoteText"/>
        <w:spacing w:before="0" w:after="0"/>
        <w:rPr>
          <w:rFonts w:ascii="Times New Roman" w:hAnsi="Times New Roman"/>
          <w:lang w:val="en-GB"/>
        </w:rPr>
      </w:pPr>
      <w:r>
        <w:rPr>
          <w:rStyle w:val="FootnoteReference"/>
        </w:rPr>
        <w:footnoteRef/>
      </w:r>
      <w:r w:rsidRPr="00056EAA">
        <w:rPr>
          <w:lang w:val="en-GB"/>
        </w:rPr>
        <w:t xml:space="preserve"> </w:t>
      </w:r>
      <w:r w:rsidRPr="009A1881">
        <w:rPr>
          <w:rFonts w:ascii="Times New Roman" w:hAnsi="Times New Roman"/>
          <w:lang w:val="en-GB"/>
        </w:rPr>
        <w:t xml:space="preserve">This mention has to be inserted only where </w:t>
      </w:r>
      <w:r>
        <w:rPr>
          <w:rFonts w:ascii="Times New Roman" w:hAnsi="Times New Roman"/>
          <w:lang w:val="en-GB"/>
        </w:rPr>
        <w:t xml:space="preserve">required, for example where </w:t>
      </w:r>
      <w:r w:rsidRPr="009A1881">
        <w:rPr>
          <w:rFonts w:ascii="Times New Roman" w:hAnsi="Times New Roman"/>
          <w:lang w:val="en-GB"/>
        </w:rPr>
        <w:t>the law applicable to the guarantee imposes a precise expiry date</w:t>
      </w:r>
    </w:p>
  </w:footnote>
  <w:footnote w:id="15">
    <w:p w:rsidR="00567F83" w:rsidRPr="009A1881" w:rsidRDefault="00567F83" w:rsidP="00D03321">
      <w:pPr>
        <w:pStyle w:val="FootnoteText"/>
        <w:spacing w:before="0" w:after="0"/>
        <w:rPr>
          <w:rFonts w:ascii="Times New Roman" w:hAnsi="Times New Roman"/>
          <w:lang w:val="en-GB"/>
        </w:rPr>
      </w:pPr>
      <w:r w:rsidRPr="009A1881">
        <w:rPr>
          <w:rStyle w:val="FootnoteReference"/>
          <w:rFonts w:ascii="Times New Roman" w:hAnsi="Times New Roman"/>
        </w:rPr>
        <w:footnoteRef/>
      </w:r>
      <w:r w:rsidRPr="009A1881">
        <w:rPr>
          <w:rFonts w:ascii="Times New Roman" w:hAnsi="Times New Roman"/>
          <w:lang w:val="en-GB"/>
        </w:rPr>
        <w:t xml:space="preserve"> The name(s) and position(s) of the persons signing on behalf of the guarantor must be shown in printed characters.</w:t>
      </w:r>
    </w:p>
  </w:footnote>
  <w:footnote w:id="16">
    <w:p w:rsidR="00567F83" w:rsidRPr="00A039CA" w:rsidRDefault="00567F83" w:rsidP="00D03321">
      <w:pPr>
        <w:pStyle w:val="FootnoteText"/>
        <w:spacing w:before="0" w:after="0"/>
        <w:rPr>
          <w:rFonts w:ascii="Times New Roman" w:hAnsi="Times New Roman"/>
          <w:lang w:val="en-GB"/>
        </w:rPr>
      </w:pPr>
      <w:r w:rsidRPr="00A039CA">
        <w:rPr>
          <w:rStyle w:val="FootnoteReference"/>
          <w:rFonts w:ascii="Times New Roman" w:hAnsi="Times New Roman"/>
        </w:rPr>
        <w:footnoteRef/>
      </w:r>
      <w:r w:rsidRPr="00A039CA">
        <w:rPr>
          <w:rFonts w:ascii="Times New Roman" w:hAnsi="Times New Roman"/>
          <w:lang w:val="en-GB"/>
        </w:rPr>
        <w:t xml:space="preserve"> This mention has to be </w:t>
      </w:r>
      <w:r w:rsidRPr="00BD3995">
        <w:rPr>
          <w:rFonts w:ascii="Times New Roman" w:hAnsi="Times New Roman"/>
          <w:lang w:val="en-GB"/>
        </w:rPr>
        <w:t>inserted only</w:t>
      </w:r>
      <w:r>
        <w:rPr>
          <w:rFonts w:ascii="Times New Roman" w:hAnsi="Times New Roman"/>
          <w:lang w:val="en-GB"/>
        </w:rPr>
        <w:t xml:space="preserve"> </w:t>
      </w:r>
      <w:r w:rsidRPr="005A206B">
        <w:rPr>
          <w:rFonts w:ascii="Times New Roman" w:hAnsi="Times New Roman"/>
          <w:lang w:val="en-GB"/>
        </w:rPr>
        <w:t xml:space="preserve">where required, for example </w:t>
      </w:r>
      <w:r w:rsidRPr="00A039CA">
        <w:rPr>
          <w:rFonts w:ascii="Times New Roman" w:hAnsi="Times New Roman"/>
          <w:lang w:val="en-GB"/>
        </w:rPr>
        <w:t>where the law applicable to the guarantee imposes a precise expiry date</w:t>
      </w:r>
    </w:p>
  </w:footnote>
  <w:footnote w:id="17">
    <w:p w:rsidR="00567F83" w:rsidRPr="00A039CA" w:rsidRDefault="00567F83" w:rsidP="00D03321">
      <w:pPr>
        <w:pStyle w:val="FootnoteText"/>
        <w:spacing w:before="0" w:after="0"/>
        <w:rPr>
          <w:rFonts w:ascii="Times New Roman" w:hAnsi="Times New Roman"/>
          <w:lang w:val="en-GB"/>
        </w:rPr>
      </w:pPr>
      <w:r w:rsidRPr="00A039CA">
        <w:rPr>
          <w:rStyle w:val="FootnoteReference"/>
          <w:rFonts w:ascii="Times New Roman" w:hAnsi="Times New Roman"/>
        </w:rPr>
        <w:footnoteRef/>
      </w:r>
      <w:r w:rsidRPr="00A039CA">
        <w:rPr>
          <w:rFonts w:ascii="Times New Roman" w:hAnsi="Times New Roman"/>
          <w:lang w:val="en-GB"/>
        </w:rPr>
        <w:t xml:space="preserve"> The name(s) and position(s) of the persons signing on behalf of the guarantor must be shown in printed characters.</w:t>
      </w:r>
    </w:p>
  </w:footnote>
  <w:footnote w:id="18">
    <w:p w:rsidR="00567F83" w:rsidRPr="00AC51C5" w:rsidRDefault="00567F83" w:rsidP="00D03321">
      <w:pPr>
        <w:pStyle w:val="FootnoteText"/>
        <w:spacing w:before="0" w:after="0"/>
        <w:rPr>
          <w:rFonts w:ascii="Times New Roman" w:hAnsi="Times New Roman"/>
          <w:lang w:val="en-GB"/>
        </w:rPr>
      </w:pPr>
      <w:r w:rsidRPr="00AC51C5">
        <w:rPr>
          <w:rStyle w:val="FootnoteReference"/>
          <w:rFonts w:ascii="Times New Roman" w:hAnsi="Times New Roman"/>
          <w:lang w:val="en-GB"/>
        </w:rPr>
        <w:footnoteRef/>
      </w:r>
      <w:r w:rsidRPr="00AC51C5">
        <w:rPr>
          <w:rFonts w:ascii="Times New Roman" w:hAnsi="Times New Roman"/>
          <w:lang w:val="en-GB"/>
        </w:rPr>
        <w:t xml:space="preserve"> </w:t>
      </w:r>
      <w:r w:rsidRPr="00AC51C5">
        <w:rPr>
          <w:rFonts w:ascii="Times New Roman" w:hAnsi="Times New Roman"/>
          <w:noProof/>
          <w:lang w:val="en-GB"/>
        </w:rPr>
        <w:t xml:space="preserve">If the tender has been submitted by a consortium, the nationalities of </w:t>
      </w:r>
      <w:r w:rsidRPr="00AC51C5">
        <w:rPr>
          <w:rFonts w:ascii="Times New Roman" w:hAnsi="Times New Roman"/>
          <w:b/>
          <w:noProof/>
          <w:lang w:val="en-GB"/>
        </w:rPr>
        <w:t>all</w:t>
      </w:r>
      <w:r w:rsidRPr="00AC51C5">
        <w:rPr>
          <w:rFonts w:ascii="Times New Roman" w:hAnsi="Times New Roman"/>
          <w:noProof/>
          <w:lang w:val="en-GB"/>
        </w:rPr>
        <w:t xml:space="preserve"> the consortium members must be eligible</w:t>
      </w:r>
    </w:p>
  </w:footnote>
  <w:footnote w:id="19">
    <w:p w:rsidR="00567F83" w:rsidRPr="004E1356" w:rsidRDefault="00567F83" w:rsidP="00D03321">
      <w:pPr>
        <w:pStyle w:val="FootnoteText"/>
        <w:rPr>
          <w:lang w:val="en-GB"/>
        </w:rPr>
      </w:pPr>
      <w:r w:rsidRPr="00544EA3">
        <w:rPr>
          <w:rStyle w:val="FootnoteReference"/>
        </w:rPr>
        <w:footnoteRef/>
      </w:r>
      <w:r w:rsidRPr="00544EA3">
        <w:rPr>
          <w:lang w:val="en-GB"/>
        </w:rPr>
        <w:t xml:space="preserve"> </w:t>
      </w:r>
      <w:r w:rsidRPr="008832F9">
        <w:rPr>
          <w:rFonts w:ascii="Times New Roman" w:hAnsi="Times New Roman"/>
          <w:lang w:val="en-GB"/>
        </w:rPr>
        <w:t>The selection criteria, in the previous section of this form, have to be met before the technical requirements are assessed.</w:t>
      </w:r>
      <w:r w:rsidRPr="004E1356">
        <w:rPr>
          <w:lang w:val="en-G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7D72FB1A"/>
    <w:lvl w:ilvl="0">
      <w:start w:val="1"/>
      <w:numFmt w:val="decimal"/>
      <w:pStyle w:val="Heading9"/>
      <w:lvlText w:val="%1."/>
      <w:lvlJc w:val="left"/>
      <w:pPr>
        <w:tabs>
          <w:tab w:val="num" w:pos="360"/>
        </w:tabs>
        <w:ind w:left="360" w:hanging="360"/>
      </w:pPr>
      <w:rPr>
        <w:rFonts w:cs="Times New Roman"/>
      </w:rPr>
    </w:lvl>
  </w:abstractNum>
  <w:abstractNum w:abstractNumId="1">
    <w:nsid w:val="FFFFFFFE"/>
    <w:multiLevelType w:val="singleLevel"/>
    <w:tmpl w:val="80581CA2"/>
    <w:lvl w:ilvl="0">
      <w:numFmt w:val="bullet"/>
      <w:lvlText w:val="*"/>
      <w:lvlJc w:val="left"/>
    </w:lvl>
  </w:abstractNum>
  <w:abstractNum w:abstractNumId="2">
    <w:nsid w:val="03476A4F"/>
    <w:multiLevelType w:val="hybridMultilevel"/>
    <w:tmpl w:val="2FB47BF6"/>
    <w:lvl w:ilvl="0" w:tplc="4C12E6E4">
      <w:start w:val="1"/>
      <w:numFmt w:val="bullet"/>
      <w:lvlText w:val=""/>
      <w:lvlJc w:val="left"/>
      <w:pPr>
        <w:tabs>
          <w:tab w:val="num" w:pos="1025"/>
        </w:tabs>
        <w:ind w:left="1025" w:hanging="17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3">
    <w:nsid w:val="06575634"/>
    <w:multiLevelType w:val="singleLevel"/>
    <w:tmpl w:val="8FC0353A"/>
    <w:lvl w:ilvl="0">
      <w:start w:val="1"/>
      <w:numFmt w:val="decimal"/>
      <w:lvlText w:val="4.%1."/>
      <w:legacy w:legacy="1" w:legacySpace="0" w:legacyIndent="562"/>
      <w:lvlJc w:val="left"/>
      <w:rPr>
        <w:rFonts w:ascii="Times New Roman" w:hAnsi="Times New Roman" w:cs="Times New Roman" w:hint="default"/>
      </w:rPr>
    </w:lvl>
  </w:abstractNum>
  <w:abstractNum w:abstractNumId="4">
    <w:nsid w:val="07BF6033"/>
    <w:multiLevelType w:val="singleLevel"/>
    <w:tmpl w:val="B8DC45C8"/>
    <w:lvl w:ilvl="0">
      <w:start w:val="1"/>
      <w:numFmt w:val="decimal"/>
      <w:lvlText w:val="35.%1."/>
      <w:legacy w:legacy="1" w:legacySpace="0" w:legacyIndent="562"/>
      <w:lvlJc w:val="left"/>
      <w:rPr>
        <w:rFonts w:ascii="Times New Roman" w:hAnsi="Times New Roman" w:cs="Times New Roman" w:hint="default"/>
      </w:rPr>
    </w:lvl>
  </w:abstractNum>
  <w:abstractNum w:abstractNumId="5">
    <w:nsid w:val="0C5C58DF"/>
    <w:multiLevelType w:val="singleLevel"/>
    <w:tmpl w:val="EE388A90"/>
    <w:lvl w:ilvl="0">
      <w:start w:val="1"/>
      <w:numFmt w:val="lowerLetter"/>
      <w:lvlText w:val="%1)"/>
      <w:legacy w:legacy="1" w:legacySpace="0" w:legacyIndent="288"/>
      <w:lvlJc w:val="left"/>
      <w:rPr>
        <w:rFonts w:ascii="Times New Roman" w:hAnsi="Times New Roman" w:cs="Times New Roman" w:hint="default"/>
      </w:rPr>
    </w:lvl>
  </w:abstractNum>
  <w:abstractNum w:abstractNumId="6">
    <w:nsid w:val="0C817086"/>
    <w:multiLevelType w:val="singleLevel"/>
    <w:tmpl w:val="4AB8C408"/>
    <w:lvl w:ilvl="0">
      <w:start w:val="1"/>
      <w:numFmt w:val="decimal"/>
      <w:lvlText w:val="9.%1."/>
      <w:legacy w:legacy="1" w:legacySpace="0" w:legacyIndent="562"/>
      <w:lvlJc w:val="left"/>
      <w:rPr>
        <w:rFonts w:ascii="Times New Roman" w:hAnsi="Times New Roman" w:cs="Times New Roman" w:hint="default"/>
      </w:rPr>
    </w:lvl>
  </w:abstractNum>
  <w:abstractNum w:abstractNumId="7">
    <w:nsid w:val="0D2318AF"/>
    <w:multiLevelType w:val="singleLevel"/>
    <w:tmpl w:val="597ECF6E"/>
    <w:lvl w:ilvl="0">
      <w:start w:val="1"/>
      <w:numFmt w:val="decimal"/>
      <w:lvlText w:val="18.%1."/>
      <w:legacy w:legacy="1" w:legacySpace="0" w:legacyIndent="566"/>
      <w:lvlJc w:val="left"/>
      <w:rPr>
        <w:rFonts w:ascii="Times New Roman" w:hAnsi="Times New Roman" w:cs="Times New Roman" w:hint="default"/>
      </w:rPr>
    </w:lvl>
  </w:abstractNum>
  <w:abstractNum w:abstractNumId="8">
    <w:nsid w:val="0DA5327D"/>
    <w:multiLevelType w:val="singleLevel"/>
    <w:tmpl w:val="EE388A90"/>
    <w:lvl w:ilvl="0">
      <w:start w:val="1"/>
      <w:numFmt w:val="lowerLetter"/>
      <w:lvlText w:val="%1)"/>
      <w:legacy w:legacy="1" w:legacySpace="0" w:legacyIndent="288"/>
      <w:lvlJc w:val="left"/>
      <w:rPr>
        <w:rFonts w:ascii="Times New Roman" w:hAnsi="Times New Roman" w:cs="Times New Roman" w:hint="default"/>
      </w:rPr>
    </w:lvl>
  </w:abstractNum>
  <w:abstractNum w:abstractNumId="9">
    <w:nsid w:val="0EC83253"/>
    <w:multiLevelType w:val="singleLevel"/>
    <w:tmpl w:val="C96CA812"/>
    <w:lvl w:ilvl="0">
      <w:start w:val="3"/>
      <w:numFmt w:val="decimal"/>
      <w:lvlText w:val="5.%1."/>
      <w:legacy w:legacy="1" w:legacySpace="0" w:legacyIndent="562"/>
      <w:lvlJc w:val="left"/>
      <w:rPr>
        <w:rFonts w:ascii="Times New Roman" w:hAnsi="Times New Roman" w:cs="Times New Roman" w:hint="default"/>
      </w:rPr>
    </w:lvl>
  </w:abstractNum>
  <w:abstractNum w:abstractNumId="10">
    <w:nsid w:val="0F8055AF"/>
    <w:multiLevelType w:val="singleLevel"/>
    <w:tmpl w:val="EE388A90"/>
    <w:lvl w:ilvl="0">
      <w:start w:val="1"/>
      <w:numFmt w:val="lowerLetter"/>
      <w:lvlText w:val="%1)"/>
      <w:legacy w:legacy="1" w:legacySpace="0" w:legacyIndent="288"/>
      <w:lvlJc w:val="left"/>
      <w:rPr>
        <w:rFonts w:ascii="Times New Roman" w:hAnsi="Times New Roman" w:cs="Times New Roman" w:hint="default"/>
      </w:rPr>
    </w:lvl>
  </w:abstractNum>
  <w:abstractNum w:abstractNumId="11">
    <w:nsid w:val="10596B1A"/>
    <w:multiLevelType w:val="singleLevel"/>
    <w:tmpl w:val="1B481E68"/>
    <w:lvl w:ilvl="0">
      <w:start w:val="1"/>
      <w:numFmt w:val="decimal"/>
      <w:lvlText w:val="10.%1."/>
      <w:legacy w:legacy="1" w:legacySpace="0" w:legacyIndent="562"/>
      <w:lvlJc w:val="left"/>
      <w:rPr>
        <w:rFonts w:ascii="Times New Roman" w:hAnsi="Times New Roman" w:cs="Times New Roman" w:hint="default"/>
      </w:rPr>
    </w:lvl>
  </w:abstractNum>
  <w:abstractNum w:abstractNumId="12">
    <w:nsid w:val="10E43F6B"/>
    <w:multiLevelType w:val="singleLevel"/>
    <w:tmpl w:val="EE388A90"/>
    <w:lvl w:ilvl="0">
      <w:start w:val="1"/>
      <w:numFmt w:val="lowerLetter"/>
      <w:lvlText w:val="%1)"/>
      <w:legacy w:legacy="1" w:legacySpace="0" w:legacyIndent="288"/>
      <w:lvlJc w:val="left"/>
      <w:rPr>
        <w:rFonts w:ascii="Times New Roman" w:hAnsi="Times New Roman" w:cs="Times New Roman" w:hint="default"/>
      </w:rPr>
    </w:lvl>
  </w:abstractNum>
  <w:abstractNum w:abstractNumId="13">
    <w:nsid w:val="11FC15E2"/>
    <w:multiLevelType w:val="singleLevel"/>
    <w:tmpl w:val="89843810"/>
    <w:lvl w:ilvl="0">
      <w:start w:val="1"/>
      <w:numFmt w:val="decimal"/>
      <w:lvlText w:val="6.%1."/>
      <w:legacy w:legacy="1" w:legacySpace="0" w:legacyIndent="562"/>
      <w:lvlJc w:val="left"/>
      <w:rPr>
        <w:rFonts w:ascii="Times New Roman" w:hAnsi="Times New Roman" w:cs="Times New Roman" w:hint="default"/>
      </w:rPr>
    </w:lvl>
  </w:abstractNum>
  <w:abstractNum w:abstractNumId="14">
    <w:nsid w:val="13F545E2"/>
    <w:multiLevelType w:val="singleLevel"/>
    <w:tmpl w:val="EE388A90"/>
    <w:lvl w:ilvl="0">
      <w:start w:val="1"/>
      <w:numFmt w:val="lowerLetter"/>
      <w:lvlText w:val="%1)"/>
      <w:legacy w:legacy="1" w:legacySpace="0" w:legacyIndent="288"/>
      <w:lvlJc w:val="left"/>
      <w:rPr>
        <w:rFonts w:ascii="Times New Roman" w:hAnsi="Times New Roman" w:cs="Times New Roman" w:hint="default"/>
      </w:rPr>
    </w:lvl>
  </w:abstractNum>
  <w:abstractNum w:abstractNumId="15">
    <w:nsid w:val="15371377"/>
    <w:multiLevelType w:val="singleLevel"/>
    <w:tmpl w:val="EE388A90"/>
    <w:lvl w:ilvl="0">
      <w:start w:val="1"/>
      <w:numFmt w:val="lowerLetter"/>
      <w:lvlText w:val="%1)"/>
      <w:legacy w:legacy="1" w:legacySpace="0" w:legacyIndent="288"/>
      <w:lvlJc w:val="left"/>
      <w:rPr>
        <w:rFonts w:ascii="Times New Roman" w:hAnsi="Times New Roman" w:cs="Times New Roman" w:hint="default"/>
      </w:rPr>
    </w:lvl>
  </w:abstractNum>
  <w:abstractNum w:abstractNumId="16">
    <w:nsid w:val="1621303B"/>
    <w:multiLevelType w:val="hybridMultilevel"/>
    <w:tmpl w:val="4DEA9226"/>
    <w:lvl w:ilvl="0" w:tplc="08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1F135A8B"/>
    <w:multiLevelType w:val="singleLevel"/>
    <w:tmpl w:val="85383E72"/>
    <w:lvl w:ilvl="0">
      <w:start w:val="1"/>
      <w:numFmt w:val="decimal"/>
      <w:lvlText w:val="19.%1."/>
      <w:legacy w:legacy="1" w:legacySpace="0" w:legacyIndent="562"/>
      <w:lvlJc w:val="left"/>
      <w:rPr>
        <w:rFonts w:ascii="Times New Roman" w:hAnsi="Times New Roman" w:cs="Times New Roman" w:hint="default"/>
      </w:rPr>
    </w:lvl>
  </w:abstractNum>
  <w:abstractNum w:abstractNumId="18">
    <w:nsid w:val="1F8B4EFB"/>
    <w:multiLevelType w:val="singleLevel"/>
    <w:tmpl w:val="687863CE"/>
    <w:lvl w:ilvl="0">
      <w:start w:val="1"/>
      <w:numFmt w:val="decimal"/>
      <w:lvlText w:val="42.%1."/>
      <w:legacy w:legacy="1" w:legacySpace="0" w:legacyIndent="562"/>
      <w:lvlJc w:val="left"/>
      <w:rPr>
        <w:rFonts w:ascii="Times New Roman" w:hAnsi="Times New Roman" w:cs="Times New Roman" w:hint="default"/>
      </w:rPr>
    </w:lvl>
  </w:abstractNum>
  <w:abstractNum w:abstractNumId="19">
    <w:nsid w:val="1FB50D93"/>
    <w:multiLevelType w:val="hybridMultilevel"/>
    <w:tmpl w:val="07FCB936"/>
    <w:lvl w:ilvl="0" w:tplc="08090001">
      <w:start w:val="1"/>
      <w:numFmt w:val="bullet"/>
      <w:lvlText w:val=""/>
      <w:lvlJc w:val="left"/>
      <w:pPr>
        <w:tabs>
          <w:tab w:val="num" w:pos="1211"/>
        </w:tabs>
        <w:ind w:left="1211" w:hanging="360"/>
      </w:pPr>
      <w:rPr>
        <w:rFonts w:ascii="Symbol" w:hAnsi="Symbol" w:hint="default"/>
      </w:rPr>
    </w:lvl>
    <w:lvl w:ilvl="1" w:tplc="08090003">
      <w:start w:val="1"/>
      <w:numFmt w:val="bullet"/>
      <w:lvlText w:val="o"/>
      <w:lvlJc w:val="left"/>
      <w:pPr>
        <w:tabs>
          <w:tab w:val="num" w:pos="1931"/>
        </w:tabs>
        <w:ind w:left="1931" w:hanging="360"/>
      </w:pPr>
      <w:rPr>
        <w:rFonts w:ascii="Courier New" w:hAnsi="Courier New" w:hint="default"/>
      </w:rPr>
    </w:lvl>
    <w:lvl w:ilvl="2" w:tplc="08090001">
      <w:start w:val="1"/>
      <w:numFmt w:val="bullet"/>
      <w:lvlText w:val=""/>
      <w:lvlJc w:val="left"/>
      <w:pPr>
        <w:tabs>
          <w:tab w:val="num" w:pos="2651"/>
        </w:tabs>
        <w:ind w:left="2651" w:hanging="360"/>
      </w:pPr>
      <w:rPr>
        <w:rFonts w:ascii="Symbol" w:hAnsi="Symbol"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20">
    <w:nsid w:val="200808FB"/>
    <w:multiLevelType w:val="singleLevel"/>
    <w:tmpl w:val="68560A08"/>
    <w:lvl w:ilvl="0">
      <w:start w:val="1"/>
      <w:numFmt w:val="decimal"/>
      <w:lvlText w:val="1.%1."/>
      <w:legacy w:legacy="1" w:legacySpace="0" w:legacyIndent="566"/>
      <w:lvlJc w:val="left"/>
      <w:rPr>
        <w:rFonts w:ascii="Times New Roman" w:hAnsi="Times New Roman" w:cs="Times New Roman" w:hint="default"/>
      </w:rPr>
    </w:lvl>
  </w:abstractNum>
  <w:abstractNum w:abstractNumId="21">
    <w:nsid w:val="205E621E"/>
    <w:multiLevelType w:val="singleLevel"/>
    <w:tmpl w:val="D938D17A"/>
    <w:lvl w:ilvl="0">
      <w:start w:val="1"/>
      <w:numFmt w:val="decimal"/>
      <w:lvlText w:val="26.%1."/>
      <w:legacy w:legacy="1" w:legacySpace="0" w:legacyIndent="562"/>
      <w:lvlJc w:val="left"/>
      <w:rPr>
        <w:rFonts w:ascii="Times New Roman" w:hAnsi="Times New Roman" w:cs="Times New Roman" w:hint="default"/>
      </w:rPr>
    </w:lvl>
  </w:abstractNum>
  <w:abstractNum w:abstractNumId="22">
    <w:nsid w:val="20EE7745"/>
    <w:multiLevelType w:val="singleLevel"/>
    <w:tmpl w:val="E0C6B226"/>
    <w:lvl w:ilvl="0">
      <w:start w:val="1"/>
      <w:numFmt w:val="lowerLetter"/>
      <w:lvlText w:val="%1)"/>
      <w:legacy w:legacy="1" w:legacySpace="0" w:legacyIndent="422"/>
      <w:lvlJc w:val="left"/>
      <w:rPr>
        <w:rFonts w:ascii="Times New Roman" w:hAnsi="Times New Roman" w:cs="Times New Roman" w:hint="default"/>
      </w:rPr>
    </w:lvl>
  </w:abstractNum>
  <w:abstractNum w:abstractNumId="23">
    <w:nsid w:val="22391A64"/>
    <w:multiLevelType w:val="singleLevel"/>
    <w:tmpl w:val="6784A236"/>
    <w:lvl w:ilvl="0">
      <w:start w:val="2"/>
      <w:numFmt w:val="decimal"/>
      <w:lvlText w:val="7.%1."/>
      <w:legacy w:legacy="1" w:legacySpace="0" w:legacyIndent="562"/>
      <w:lvlJc w:val="left"/>
      <w:rPr>
        <w:rFonts w:ascii="Times New Roman" w:hAnsi="Times New Roman" w:cs="Times New Roman" w:hint="default"/>
      </w:rPr>
    </w:lvl>
  </w:abstractNum>
  <w:abstractNum w:abstractNumId="24">
    <w:nsid w:val="238B422F"/>
    <w:multiLevelType w:val="singleLevel"/>
    <w:tmpl w:val="7E620F4C"/>
    <w:lvl w:ilvl="0">
      <w:start w:val="11"/>
      <w:numFmt w:val="decimal"/>
      <w:lvlText w:val="41.%1."/>
      <w:legacy w:legacy="1" w:legacySpace="0" w:legacyIndent="562"/>
      <w:lvlJc w:val="left"/>
      <w:rPr>
        <w:rFonts w:ascii="Times New Roman" w:hAnsi="Times New Roman" w:cs="Times New Roman" w:hint="default"/>
      </w:rPr>
    </w:lvl>
  </w:abstractNum>
  <w:abstractNum w:abstractNumId="25">
    <w:nsid w:val="23A47434"/>
    <w:multiLevelType w:val="singleLevel"/>
    <w:tmpl w:val="61B4D01E"/>
    <w:lvl w:ilvl="0">
      <w:start w:val="5"/>
      <w:numFmt w:val="decimal"/>
      <w:lvlText w:val="22.%1."/>
      <w:legacy w:legacy="1" w:legacySpace="0" w:legacyIndent="566"/>
      <w:lvlJc w:val="left"/>
      <w:rPr>
        <w:rFonts w:ascii="Times New Roman" w:hAnsi="Times New Roman" w:cs="Times New Roman" w:hint="default"/>
      </w:rPr>
    </w:lvl>
  </w:abstractNum>
  <w:abstractNum w:abstractNumId="26">
    <w:nsid w:val="23C60B4E"/>
    <w:multiLevelType w:val="multilevel"/>
    <w:tmpl w:val="FF420998"/>
    <w:lvl w:ilvl="0">
      <w:start w:val="1"/>
      <w:numFmt w:val="bullet"/>
      <w:pStyle w:val="Heading3"/>
      <w:lvlText w:val=""/>
      <w:lvlJc w:val="left"/>
      <w:pPr>
        <w:tabs>
          <w:tab w:val="num" w:pos="360"/>
        </w:tabs>
        <w:ind w:left="360" w:hanging="360"/>
      </w:pPr>
      <w:rPr>
        <w:rFonts w:ascii="Symbol" w:hAnsi="Symbol"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7">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nsid w:val="24E52EEB"/>
    <w:multiLevelType w:val="singleLevel"/>
    <w:tmpl w:val="6096C286"/>
    <w:lvl w:ilvl="0">
      <w:start w:val="1"/>
      <w:numFmt w:val="decimal"/>
      <w:lvlText w:val="2.%1."/>
      <w:legacy w:legacy="1" w:legacySpace="0" w:legacyIndent="562"/>
      <w:lvlJc w:val="left"/>
      <w:rPr>
        <w:rFonts w:ascii="Times New Roman" w:hAnsi="Times New Roman" w:cs="Times New Roman" w:hint="default"/>
      </w:rPr>
    </w:lvl>
  </w:abstractNum>
  <w:abstractNum w:abstractNumId="29">
    <w:nsid w:val="24F63BDE"/>
    <w:multiLevelType w:val="multilevel"/>
    <w:tmpl w:val="F4867418"/>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275A6E44"/>
    <w:multiLevelType w:val="singleLevel"/>
    <w:tmpl w:val="FF5AC046"/>
    <w:lvl w:ilvl="0">
      <w:start w:val="3"/>
      <w:numFmt w:val="decimal"/>
      <w:lvlText w:val="30.%1."/>
      <w:legacy w:legacy="1" w:legacySpace="0" w:legacyIndent="566"/>
      <w:lvlJc w:val="left"/>
      <w:rPr>
        <w:rFonts w:ascii="Times New Roman" w:hAnsi="Times New Roman" w:cs="Times New Roman" w:hint="default"/>
      </w:rPr>
    </w:lvl>
  </w:abstractNum>
  <w:abstractNum w:abstractNumId="31">
    <w:nsid w:val="280F75B8"/>
    <w:multiLevelType w:val="singleLevel"/>
    <w:tmpl w:val="EE388A90"/>
    <w:lvl w:ilvl="0">
      <w:start w:val="1"/>
      <w:numFmt w:val="lowerLetter"/>
      <w:lvlText w:val="%1)"/>
      <w:legacy w:legacy="1" w:legacySpace="0" w:legacyIndent="288"/>
      <w:lvlJc w:val="left"/>
      <w:rPr>
        <w:rFonts w:ascii="Times New Roman" w:hAnsi="Times New Roman" w:cs="Times New Roman" w:hint="default"/>
      </w:rPr>
    </w:lvl>
  </w:abstractNum>
  <w:abstractNum w:abstractNumId="32">
    <w:nsid w:val="2A857C44"/>
    <w:multiLevelType w:val="singleLevel"/>
    <w:tmpl w:val="2CD20358"/>
    <w:lvl w:ilvl="0">
      <w:start w:val="1"/>
      <w:numFmt w:val="decimal"/>
      <w:lvlText w:val="24.%1."/>
      <w:legacy w:legacy="1" w:legacySpace="0" w:legacyIndent="566"/>
      <w:lvlJc w:val="left"/>
      <w:rPr>
        <w:rFonts w:ascii="Times New Roman" w:hAnsi="Times New Roman" w:cs="Times New Roman" w:hint="default"/>
      </w:rPr>
    </w:lvl>
  </w:abstractNum>
  <w:abstractNum w:abstractNumId="33">
    <w:nsid w:val="2BF20CE3"/>
    <w:multiLevelType w:val="singleLevel"/>
    <w:tmpl w:val="23BADA80"/>
    <w:lvl w:ilvl="0">
      <w:start w:val="3"/>
      <w:numFmt w:val="decimal"/>
      <w:lvlText w:val="31.%1."/>
      <w:legacy w:legacy="1" w:legacySpace="0" w:legacyIndent="562"/>
      <w:lvlJc w:val="left"/>
      <w:rPr>
        <w:rFonts w:ascii="Times New Roman" w:hAnsi="Times New Roman" w:cs="Times New Roman" w:hint="default"/>
      </w:rPr>
    </w:lvl>
  </w:abstractNum>
  <w:abstractNum w:abstractNumId="34">
    <w:nsid w:val="2C127521"/>
    <w:multiLevelType w:val="singleLevel"/>
    <w:tmpl w:val="9044115A"/>
    <w:lvl w:ilvl="0">
      <w:start w:val="2"/>
      <w:numFmt w:val="decimal"/>
      <w:lvlText w:val="13.%1."/>
      <w:legacy w:legacy="1" w:legacySpace="0" w:legacyIndent="566"/>
      <w:lvlJc w:val="left"/>
      <w:rPr>
        <w:rFonts w:ascii="Times New Roman" w:hAnsi="Times New Roman" w:cs="Times New Roman" w:hint="default"/>
      </w:rPr>
    </w:lvl>
  </w:abstractNum>
  <w:abstractNum w:abstractNumId="35">
    <w:nsid w:val="2CA73755"/>
    <w:multiLevelType w:val="singleLevel"/>
    <w:tmpl w:val="EE388A90"/>
    <w:lvl w:ilvl="0">
      <w:start w:val="1"/>
      <w:numFmt w:val="lowerLetter"/>
      <w:lvlText w:val="%1)"/>
      <w:legacy w:legacy="1" w:legacySpace="0" w:legacyIndent="288"/>
      <w:lvlJc w:val="left"/>
      <w:rPr>
        <w:rFonts w:ascii="Times New Roman" w:hAnsi="Times New Roman" w:cs="Times New Roman" w:hint="default"/>
      </w:rPr>
    </w:lvl>
  </w:abstractNum>
  <w:abstractNum w:abstractNumId="36">
    <w:nsid w:val="33895916"/>
    <w:multiLevelType w:val="hybridMultilevel"/>
    <w:tmpl w:val="6D524A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nsid w:val="34A442DB"/>
    <w:multiLevelType w:val="singleLevel"/>
    <w:tmpl w:val="19CAAD6A"/>
    <w:lvl w:ilvl="0">
      <w:start w:val="1"/>
      <w:numFmt w:val="decimal"/>
      <w:lvlText w:val="5.%1."/>
      <w:legacy w:legacy="1" w:legacySpace="0" w:legacyIndent="562"/>
      <w:lvlJc w:val="left"/>
      <w:rPr>
        <w:rFonts w:ascii="Times New Roman" w:hAnsi="Times New Roman" w:cs="Times New Roman" w:hint="default"/>
      </w:rPr>
    </w:lvl>
  </w:abstractNum>
  <w:abstractNum w:abstractNumId="38">
    <w:nsid w:val="3569308B"/>
    <w:multiLevelType w:val="singleLevel"/>
    <w:tmpl w:val="22B4A5BE"/>
    <w:lvl w:ilvl="0">
      <w:start w:val="2"/>
      <w:numFmt w:val="decimal"/>
      <w:lvlText w:val="37.%1."/>
      <w:legacy w:legacy="1" w:legacySpace="0" w:legacyIndent="562"/>
      <w:lvlJc w:val="left"/>
      <w:rPr>
        <w:rFonts w:ascii="Times New Roman" w:hAnsi="Times New Roman" w:cs="Times New Roman" w:hint="default"/>
      </w:rPr>
    </w:lvl>
  </w:abstractNum>
  <w:abstractNum w:abstractNumId="39">
    <w:nsid w:val="365215BE"/>
    <w:multiLevelType w:val="hybridMultilevel"/>
    <w:tmpl w:val="11487DB2"/>
    <w:lvl w:ilvl="0" w:tplc="FFFFFFFF">
      <w:start w:val="1"/>
      <w:numFmt w:val="upperLetter"/>
      <w:lvlText w:val="%1."/>
      <w:lvlJc w:val="left"/>
      <w:pPr>
        <w:tabs>
          <w:tab w:val="num" w:pos="720"/>
        </w:tabs>
        <w:ind w:left="567" w:hanging="567"/>
      </w:pPr>
      <w:rPr>
        <w:rFonts w:cs="Times New Roman" w:hint="default"/>
      </w:rPr>
    </w:lvl>
    <w:lvl w:ilvl="1" w:tplc="FFFFFFFF">
      <w:start w:val="1"/>
      <w:numFmt w:val="decimal"/>
      <w:lvlText w:val="%2."/>
      <w:lvlJc w:val="left"/>
      <w:pPr>
        <w:tabs>
          <w:tab w:val="num" w:pos="680"/>
        </w:tabs>
        <w:ind w:left="1134" w:hanging="567"/>
      </w:pPr>
      <w:rPr>
        <w:rFonts w:cs="Times New Roman" w:hint="default"/>
        <w:b/>
        <w:i/>
      </w:rPr>
    </w:lvl>
    <w:lvl w:ilvl="2" w:tplc="FFFFFFFF">
      <w:start w:val="1"/>
      <w:numFmt w:val="decimal"/>
      <w:lvlText w:val="%3"/>
      <w:lvlJc w:val="left"/>
      <w:pPr>
        <w:tabs>
          <w:tab w:val="num" w:pos="2550"/>
        </w:tabs>
        <w:ind w:left="2550" w:hanging="570"/>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nsid w:val="384D23DD"/>
    <w:multiLevelType w:val="singleLevel"/>
    <w:tmpl w:val="F7B6A278"/>
    <w:lvl w:ilvl="0">
      <w:start w:val="2"/>
      <w:numFmt w:val="decimal"/>
      <w:lvlText w:val="36.%1."/>
      <w:legacy w:legacy="1" w:legacySpace="0" w:legacyIndent="566"/>
      <w:lvlJc w:val="left"/>
      <w:rPr>
        <w:rFonts w:ascii="Times New Roman" w:hAnsi="Times New Roman" w:cs="Times New Roman" w:hint="default"/>
      </w:rPr>
    </w:lvl>
  </w:abstractNum>
  <w:abstractNum w:abstractNumId="41">
    <w:nsid w:val="3A5D47F0"/>
    <w:multiLevelType w:val="singleLevel"/>
    <w:tmpl w:val="1D4646BC"/>
    <w:lvl w:ilvl="0">
      <w:start w:val="1"/>
      <w:numFmt w:val="decimal"/>
      <w:lvlText w:val="8.%1."/>
      <w:legacy w:legacy="1" w:legacySpace="0" w:legacyIndent="562"/>
      <w:lvlJc w:val="left"/>
      <w:rPr>
        <w:rFonts w:ascii="Times New Roman" w:hAnsi="Times New Roman" w:cs="Times New Roman" w:hint="default"/>
      </w:rPr>
    </w:lvl>
  </w:abstractNum>
  <w:abstractNum w:abstractNumId="42">
    <w:nsid w:val="3A7549FF"/>
    <w:multiLevelType w:val="singleLevel"/>
    <w:tmpl w:val="F00A573E"/>
    <w:lvl w:ilvl="0">
      <w:start w:val="1"/>
      <w:numFmt w:val="decimal"/>
      <w:lvlText w:val="43.%1."/>
      <w:legacy w:legacy="1" w:legacySpace="0" w:legacyIndent="566"/>
      <w:lvlJc w:val="left"/>
      <w:rPr>
        <w:rFonts w:ascii="Times New Roman" w:hAnsi="Times New Roman" w:cs="Times New Roman" w:hint="default"/>
      </w:rPr>
    </w:lvl>
  </w:abstractNum>
  <w:abstractNum w:abstractNumId="43">
    <w:nsid w:val="3A8B1F68"/>
    <w:multiLevelType w:val="singleLevel"/>
    <w:tmpl w:val="EE388A90"/>
    <w:lvl w:ilvl="0">
      <w:start w:val="1"/>
      <w:numFmt w:val="lowerLetter"/>
      <w:lvlText w:val="%1)"/>
      <w:legacy w:legacy="1" w:legacySpace="0" w:legacyIndent="288"/>
      <w:lvlJc w:val="left"/>
      <w:rPr>
        <w:rFonts w:ascii="Times New Roman" w:hAnsi="Times New Roman" w:cs="Times New Roman" w:hint="default"/>
      </w:rPr>
    </w:lvl>
  </w:abstractNum>
  <w:abstractNum w:abstractNumId="44">
    <w:nsid w:val="3E63118D"/>
    <w:multiLevelType w:val="singleLevel"/>
    <w:tmpl w:val="F28C944E"/>
    <w:lvl w:ilvl="0">
      <w:start w:val="3"/>
      <w:numFmt w:val="decimal"/>
      <w:lvlText w:val="43.%1."/>
      <w:legacy w:legacy="1" w:legacySpace="0" w:legacyIndent="562"/>
      <w:lvlJc w:val="left"/>
      <w:rPr>
        <w:rFonts w:ascii="Times New Roman" w:hAnsi="Times New Roman" w:cs="Times New Roman" w:hint="default"/>
      </w:rPr>
    </w:lvl>
  </w:abstractNum>
  <w:abstractNum w:abstractNumId="45">
    <w:nsid w:val="409A02FD"/>
    <w:multiLevelType w:val="singleLevel"/>
    <w:tmpl w:val="907C888E"/>
    <w:lvl w:ilvl="0">
      <w:start w:val="4"/>
      <w:numFmt w:val="decimal"/>
      <w:lvlText w:val="25.%1."/>
      <w:legacy w:legacy="1" w:legacySpace="0" w:legacyIndent="562"/>
      <w:lvlJc w:val="left"/>
      <w:rPr>
        <w:rFonts w:ascii="Times New Roman" w:hAnsi="Times New Roman" w:cs="Times New Roman" w:hint="default"/>
      </w:rPr>
    </w:lvl>
  </w:abstractNum>
  <w:abstractNum w:abstractNumId="46">
    <w:nsid w:val="41731655"/>
    <w:multiLevelType w:val="singleLevel"/>
    <w:tmpl w:val="CBDEA726"/>
    <w:lvl w:ilvl="0">
      <w:start w:val="1"/>
      <w:numFmt w:val="decimal"/>
      <w:lvlText w:val="34.%1."/>
      <w:legacy w:legacy="1" w:legacySpace="0" w:legacyIndent="562"/>
      <w:lvlJc w:val="left"/>
      <w:rPr>
        <w:rFonts w:ascii="Times New Roman" w:hAnsi="Times New Roman" w:cs="Times New Roman" w:hint="default"/>
      </w:rPr>
    </w:lvl>
  </w:abstractNum>
  <w:abstractNum w:abstractNumId="47">
    <w:nsid w:val="42656D24"/>
    <w:multiLevelType w:val="singleLevel"/>
    <w:tmpl w:val="82EAC968"/>
    <w:lvl w:ilvl="0">
      <w:start w:val="5"/>
      <w:numFmt w:val="decimal"/>
      <w:lvlText w:val="32.%1."/>
      <w:legacy w:legacy="1" w:legacySpace="0" w:legacyIndent="562"/>
      <w:lvlJc w:val="left"/>
      <w:rPr>
        <w:rFonts w:ascii="Times New Roman" w:hAnsi="Times New Roman" w:cs="Times New Roman" w:hint="default"/>
      </w:rPr>
    </w:lvl>
  </w:abstractNum>
  <w:abstractNum w:abstractNumId="48">
    <w:nsid w:val="429B67C0"/>
    <w:multiLevelType w:val="singleLevel"/>
    <w:tmpl w:val="D982CAA2"/>
    <w:lvl w:ilvl="0">
      <w:start w:val="1"/>
      <w:numFmt w:val="lowerLetter"/>
      <w:lvlText w:val="%1)"/>
      <w:legacy w:legacy="1" w:legacySpace="0" w:legacyIndent="283"/>
      <w:lvlJc w:val="left"/>
      <w:rPr>
        <w:rFonts w:ascii="Times New Roman" w:hAnsi="Times New Roman" w:cs="Times New Roman" w:hint="default"/>
      </w:rPr>
    </w:lvl>
  </w:abstractNum>
  <w:abstractNum w:abstractNumId="49">
    <w:nsid w:val="431F4DF4"/>
    <w:multiLevelType w:val="singleLevel"/>
    <w:tmpl w:val="D982CAA2"/>
    <w:lvl w:ilvl="0">
      <w:start w:val="1"/>
      <w:numFmt w:val="lowerLetter"/>
      <w:lvlText w:val="%1)"/>
      <w:legacy w:legacy="1" w:legacySpace="0" w:legacyIndent="283"/>
      <w:lvlJc w:val="left"/>
      <w:rPr>
        <w:rFonts w:ascii="Times New Roman" w:hAnsi="Times New Roman" w:cs="Times New Roman" w:hint="default"/>
      </w:rPr>
    </w:lvl>
  </w:abstractNum>
  <w:abstractNum w:abstractNumId="50">
    <w:nsid w:val="442E60E0"/>
    <w:multiLevelType w:val="singleLevel"/>
    <w:tmpl w:val="70AE42BC"/>
    <w:lvl w:ilvl="0">
      <w:start w:val="1"/>
      <w:numFmt w:val="decimal"/>
      <w:lvlText w:val="25.%1."/>
      <w:legacy w:legacy="1" w:legacySpace="0" w:legacyIndent="562"/>
      <w:lvlJc w:val="left"/>
      <w:rPr>
        <w:rFonts w:ascii="Times New Roman" w:hAnsi="Times New Roman" w:cs="Times New Roman" w:hint="default"/>
      </w:rPr>
    </w:lvl>
  </w:abstractNum>
  <w:abstractNum w:abstractNumId="51">
    <w:nsid w:val="45DB234B"/>
    <w:multiLevelType w:val="singleLevel"/>
    <w:tmpl w:val="D982CAA2"/>
    <w:lvl w:ilvl="0">
      <w:start w:val="1"/>
      <w:numFmt w:val="lowerLetter"/>
      <w:lvlText w:val="%1)"/>
      <w:legacy w:legacy="1" w:legacySpace="0" w:legacyIndent="283"/>
      <w:lvlJc w:val="left"/>
      <w:rPr>
        <w:rFonts w:ascii="Times New Roman" w:hAnsi="Times New Roman" w:cs="Times New Roman" w:hint="default"/>
      </w:rPr>
    </w:lvl>
  </w:abstractNum>
  <w:abstractNum w:abstractNumId="52">
    <w:nsid w:val="45F62F81"/>
    <w:multiLevelType w:val="singleLevel"/>
    <w:tmpl w:val="68529F32"/>
    <w:lvl w:ilvl="0">
      <w:start w:val="11"/>
      <w:numFmt w:val="decimal"/>
      <w:lvlText w:val="26.%1."/>
      <w:legacy w:legacy="1" w:legacySpace="0" w:legacyIndent="562"/>
      <w:lvlJc w:val="left"/>
      <w:rPr>
        <w:rFonts w:ascii="Times New Roman" w:hAnsi="Times New Roman" w:cs="Times New Roman" w:hint="default"/>
      </w:rPr>
    </w:lvl>
  </w:abstractNum>
  <w:abstractNum w:abstractNumId="53">
    <w:nsid w:val="462831F7"/>
    <w:multiLevelType w:val="singleLevel"/>
    <w:tmpl w:val="061004CE"/>
    <w:lvl w:ilvl="0">
      <w:start w:val="9"/>
      <w:numFmt w:val="decimal"/>
      <w:lvlText w:val="26.%1."/>
      <w:legacy w:legacy="1" w:legacySpace="0" w:legacyIndent="562"/>
      <w:lvlJc w:val="left"/>
      <w:rPr>
        <w:rFonts w:ascii="Times New Roman" w:hAnsi="Times New Roman" w:cs="Times New Roman" w:hint="default"/>
      </w:rPr>
    </w:lvl>
  </w:abstractNum>
  <w:abstractNum w:abstractNumId="54">
    <w:nsid w:val="462D028C"/>
    <w:multiLevelType w:val="singleLevel"/>
    <w:tmpl w:val="EE388A90"/>
    <w:lvl w:ilvl="0">
      <w:start w:val="1"/>
      <w:numFmt w:val="lowerLetter"/>
      <w:lvlText w:val="%1)"/>
      <w:legacy w:legacy="1" w:legacySpace="0" w:legacyIndent="288"/>
      <w:lvlJc w:val="left"/>
      <w:rPr>
        <w:rFonts w:ascii="Times New Roman" w:hAnsi="Times New Roman" w:cs="Times New Roman" w:hint="default"/>
      </w:rPr>
    </w:lvl>
  </w:abstractNum>
  <w:abstractNum w:abstractNumId="55">
    <w:nsid w:val="48313892"/>
    <w:multiLevelType w:val="singleLevel"/>
    <w:tmpl w:val="D0386ADE"/>
    <w:lvl w:ilvl="0">
      <w:start w:val="7"/>
      <w:numFmt w:val="decimal"/>
      <w:lvlText w:val="22.%1."/>
      <w:legacy w:legacy="1" w:legacySpace="0" w:legacyIndent="566"/>
      <w:lvlJc w:val="left"/>
      <w:rPr>
        <w:rFonts w:ascii="Times New Roman" w:hAnsi="Times New Roman" w:cs="Times New Roman" w:hint="default"/>
      </w:rPr>
    </w:lvl>
  </w:abstractNum>
  <w:abstractNum w:abstractNumId="56">
    <w:nsid w:val="4ED5742A"/>
    <w:multiLevelType w:val="singleLevel"/>
    <w:tmpl w:val="8780A996"/>
    <w:lvl w:ilvl="0">
      <w:start w:val="6"/>
      <w:numFmt w:val="decimal"/>
      <w:lvlText w:val="26.%1."/>
      <w:legacy w:legacy="1" w:legacySpace="0" w:legacyIndent="562"/>
      <w:lvlJc w:val="left"/>
      <w:rPr>
        <w:rFonts w:ascii="Times New Roman" w:hAnsi="Times New Roman" w:cs="Times New Roman" w:hint="default"/>
      </w:rPr>
    </w:lvl>
  </w:abstractNum>
  <w:abstractNum w:abstractNumId="57">
    <w:nsid w:val="4FAF3B93"/>
    <w:multiLevelType w:val="multilevel"/>
    <w:tmpl w:val="E8162E9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nsid w:val="51613A6C"/>
    <w:multiLevelType w:val="singleLevel"/>
    <w:tmpl w:val="21B0BABC"/>
    <w:lvl w:ilvl="0">
      <w:start w:val="1"/>
      <w:numFmt w:val="decimal"/>
      <w:lvlText w:val="41.%1."/>
      <w:legacy w:legacy="1" w:legacySpace="0" w:legacyIndent="562"/>
      <w:lvlJc w:val="left"/>
      <w:rPr>
        <w:rFonts w:ascii="Times New Roman" w:hAnsi="Times New Roman" w:cs="Times New Roman" w:hint="default"/>
      </w:rPr>
    </w:lvl>
  </w:abstractNum>
  <w:abstractNum w:abstractNumId="59">
    <w:nsid w:val="53BC1CB9"/>
    <w:multiLevelType w:val="singleLevel"/>
    <w:tmpl w:val="EE388A90"/>
    <w:lvl w:ilvl="0">
      <w:start w:val="1"/>
      <w:numFmt w:val="lowerLetter"/>
      <w:lvlText w:val="%1)"/>
      <w:legacy w:legacy="1" w:legacySpace="0" w:legacyIndent="288"/>
      <w:lvlJc w:val="left"/>
      <w:rPr>
        <w:rFonts w:ascii="Times New Roman" w:hAnsi="Times New Roman" w:cs="Times New Roman" w:hint="default"/>
      </w:rPr>
    </w:lvl>
  </w:abstractNum>
  <w:abstractNum w:abstractNumId="60">
    <w:nsid w:val="56374F1E"/>
    <w:multiLevelType w:val="singleLevel"/>
    <w:tmpl w:val="FA9CBCE4"/>
    <w:lvl w:ilvl="0">
      <w:start w:val="2"/>
      <w:numFmt w:val="decimal"/>
      <w:lvlText w:val="20.%1."/>
      <w:legacy w:legacy="1" w:legacySpace="0" w:legacyIndent="562"/>
      <w:lvlJc w:val="left"/>
      <w:rPr>
        <w:rFonts w:ascii="Times New Roman" w:hAnsi="Times New Roman" w:cs="Times New Roman" w:hint="default"/>
      </w:rPr>
    </w:lvl>
  </w:abstractNum>
  <w:abstractNum w:abstractNumId="61">
    <w:nsid w:val="56885FE1"/>
    <w:multiLevelType w:val="singleLevel"/>
    <w:tmpl w:val="0352C536"/>
    <w:lvl w:ilvl="0">
      <w:start w:val="4"/>
      <w:numFmt w:val="decimal"/>
      <w:lvlText w:val="23.%1."/>
      <w:legacy w:legacy="1" w:legacySpace="0" w:legacyIndent="562"/>
      <w:lvlJc w:val="left"/>
      <w:rPr>
        <w:rFonts w:ascii="Times New Roman" w:hAnsi="Times New Roman" w:cs="Times New Roman" w:hint="default"/>
      </w:rPr>
    </w:lvl>
  </w:abstractNum>
  <w:abstractNum w:abstractNumId="62">
    <w:nsid w:val="5AEF538B"/>
    <w:multiLevelType w:val="singleLevel"/>
    <w:tmpl w:val="D982CAA2"/>
    <w:lvl w:ilvl="0">
      <w:start w:val="1"/>
      <w:numFmt w:val="lowerLetter"/>
      <w:lvlText w:val="%1)"/>
      <w:legacy w:legacy="1" w:legacySpace="0" w:legacyIndent="283"/>
      <w:lvlJc w:val="left"/>
      <w:rPr>
        <w:rFonts w:ascii="Times New Roman" w:hAnsi="Times New Roman" w:cs="Times New Roman" w:hint="default"/>
      </w:rPr>
    </w:lvl>
  </w:abstractNum>
  <w:abstractNum w:abstractNumId="63">
    <w:nsid w:val="5AF3664E"/>
    <w:multiLevelType w:val="singleLevel"/>
    <w:tmpl w:val="17EAC040"/>
    <w:lvl w:ilvl="0">
      <w:start w:val="1"/>
      <w:numFmt w:val="decimal"/>
      <w:lvlText w:val="39.%1."/>
      <w:legacy w:legacy="1" w:legacySpace="0" w:legacyIndent="562"/>
      <w:lvlJc w:val="left"/>
      <w:rPr>
        <w:rFonts w:ascii="Times New Roman" w:hAnsi="Times New Roman" w:cs="Times New Roman" w:hint="default"/>
      </w:rPr>
    </w:lvl>
  </w:abstractNum>
  <w:abstractNum w:abstractNumId="64">
    <w:nsid w:val="5F440B5B"/>
    <w:multiLevelType w:val="singleLevel"/>
    <w:tmpl w:val="C25CE4D0"/>
    <w:lvl w:ilvl="0">
      <w:start w:val="3"/>
      <w:numFmt w:val="decimal"/>
      <w:lvlText w:val="32.%1."/>
      <w:legacy w:legacy="1" w:legacySpace="0" w:legacyIndent="566"/>
      <w:lvlJc w:val="left"/>
      <w:rPr>
        <w:rFonts w:ascii="Times New Roman" w:hAnsi="Times New Roman" w:cs="Times New Roman" w:hint="default"/>
      </w:rPr>
    </w:lvl>
  </w:abstractNum>
  <w:abstractNum w:abstractNumId="65">
    <w:nsid w:val="63A2171B"/>
    <w:multiLevelType w:val="singleLevel"/>
    <w:tmpl w:val="4F8626AE"/>
    <w:lvl w:ilvl="0">
      <w:start w:val="3"/>
      <w:numFmt w:val="decimal"/>
      <w:lvlText w:val="14.%1."/>
      <w:legacy w:legacy="1" w:legacySpace="0" w:legacyIndent="562"/>
      <w:lvlJc w:val="left"/>
      <w:rPr>
        <w:rFonts w:ascii="Times New Roman" w:hAnsi="Times New Roman" w:cs="Times New Roman" w:hint="default"/>
      </w:rPr>
    </w:lvl>
  </w:abstractNum>
  <w:abstractNum w:abstractNumId="66">
    <w:nsid w:val="6553677D"/>
    <w:multiLevelType w:val="singleLevel"/>
    <w:tmpl w:val="DECA7B04"/>
    <w:lvl w:ilvl="0">
      <w:start w:val="2"/>
      <w:numFmt w:val="decimal"/>
      <w:lvlText w:val="22.%1."/>
      <w:legacy w:legacy="1" w:legacySpace="0" w:legacyIndent="566"/>
      <w:lvlJc w:val="left"/>
      <w:rPr>
        <w:rFonts w:ascii="Times New Roman" w:hAnsi="Times New Roman" w:cs="Times New Roman" w:hint="default"/>
      </w:rPr>
    </w:lvl>
  </w:abstractNum>
  <w:abstractNum w:abstractNumId="67">
    <w:nsid w:val="65541580"/>
    <w:multiLevelType w:val="singleLevel"/>
    <w:tmpl w:val="EE388A90"/>
    <w:lvl w:ilvl="0">
      <w:start w:val="1"/>
      <w:numFmt w:val="lowerLetter"/>
      <w:lvlText w:val="%1)"/>
      <w:legacy w:legacy="1" w:legacySpace="0" w:legacyIndent="288"/>
      <w:lvlJc w:val="left"/>
      <w:rPr>
        <w:rFonts w:ascii="Times New Roman" w:hAnsi="Times New Roman" w:cs="Times New Roman" w:hint="default"/>
      </w:rPr>
    </w:lvl>
  </w:abstractNum>
  <w:abstractNum w:abstractNumId="68">
    <w:nsid w:val="67305A61"/>
    <w:multiLevelType w:val="singleLevel"/>
    <w:tmpl w:val="E63E92FE"/>
    <w:lvl w:ilvl="0">
      <w:start w:val="1"/>
      <w:numFmt w:val="decimal"/>
      <w:lvlText w:val="12.%1."/>
      <w:legacy w:legacy="1" w:legacySpace="0" w:legacyIndent="566"/>
      <w:lvlJc w:val="left"/>
      <w:rPr>
        <w:rFonts w:ascii="Times New Roman" w:hAnsi="Times New Roman" w:cs="Times New Roman" w:hint="default"/>
      </w:rPr>
    </w:lvl>
  </w:abstractNum>
  <w:abstractNum w:abstractNumId="69">
    <w:nsid w:val="69216D6C"/>
    <w:multiLevelType w:val="multilevel"/>
    <w:tmpl w:val="9522C1EC"/>
    <w:lvl w:ilvl="0">
      <w:start w:val="1"/>
      <w:numFmt w:val="decimal"/>
      <w:pStyle w:val="StyleHeading1TimesNewRoman14ptItalic"/>
      <w:lvlText w:val="%1"/>
      <w:lvlJc w:val="left"/>
      <w:pPr>
        <w:tabs>
          <w:tab w:val="num" w:pos="567"/>
        </w:tabs>
        <w:ind w:left="567" w:hanging="567"/>
      </w:pPr>
      <w:rPr>
        <w:rFonts w:ascii="Times New Roman Bold" w:hAnsi="Times New Roman Bold" w:hint="default"/>
        <w:b/>
        <w:i w:val="0"/>
        <w:sz w:val="24"/>
        <w:szCs w:val="24"/>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none"/>
      <w:lvlText w:val=""/>
      <w:lvlJc w:val="left"/>
      <w:pPr>
        <w:tabs>
          <w:tab w:val="num" w:pos="360"/>
        </w:tabs>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0">
    <w:nsid w:val="69F22B87"/>
    <w:multiLevelType w:val="singleLevel"/>
    <w:tmpl w:val="0C0805E8"/>
    <w:lvl w:ilvl="0">
      <w:start w:val="1"/>
      <w:numFmt w:val="decimal"/>
      <w:lvlText w:val="29.%1."/>
      <w:legacy w:legacy="1" w:legacySpace="0" w:legacyIndent="566"/>
      <w:lvlJc w:val="left"/>
      <w:rPr>
        <w:rFonts w:ascii="Times New Roman" w:hAnsi="Times New Roman" w:cs="Times New Roman" w:hint="default"/>
      </w:rPr>
    </w:lvl>
  </w:abstractNum>
  <w:abstractNum w:abstractNumId="71">
    <w:nsid w:val="6A3B16FD"/>
    <w:multiLevelType w:val="singleLevel"/>
    <w:tmpl w:val="D982CAA2"/>
    <w:lvl w:ilvl="0">
      <w:start w:val="1"/>
      <w:numFmt w:val="lowerLetter"/>
      <w:lvlText w:val="%1)"/>
      <w:legacy w:legacy="1" w:legacySpace="0" w:legacyIndent="283"/>
      <w:lvlJc w:val="left"/>
      <w:rPr>
        <w:rFonts w:ascii="Times New Roman" w:hAnsi="Times New Roman" w:cs="Times New Roman" w:hint="default"/>
      </w:rPr>
    </w:lvl>
  </w:abstractNum>
  <w:abstractNum w:abstractNumId="72">
    <w:nsid w:val="6B1B3203"/>
    <w:multiLevelType w:val="singleLevel"/>
    <w:tmpl w:val="C8421C22"/>
    <w:lvl w:ilvl="0">
      <w:start w:val="1"/>
      <w:numFmt w:val="decimal"/>
      <w:lvlText w:val="30.%1."/>
      <w:legacy w:legacy="1" w:legacySpace="0" w:legacyIndent="566"/>
      <w:lvlJc w:val="left"/>
      <w:rPr>
        <w:rFonts w:ascii="Times New Roman" w:hAnsi="Times New Roman" w:cs="Times New Roman" w:hint="default"/>
      </w:rPr>
    </w:lvl>
  </w:abstractNum>
  <w:abstractNum w:abstractNumId="73">
    <w:nsid w:val="6C926982"/>
    <w:multiLevelType w:val="singleLevel"/>
    <w:tmpl w:val="CC7A1FD0"/>
    <w:lvl w:ilvl="0">
      <w:start w:val="1"/>
      <w:numFmt w:val="decimal"/>
      <w:lvlText w:val="27.%1."/>
      <w:legacy w:legacy="1" w:legacySpace="0" w:legacyIndent="562"/>
      <w:lvlJc w:val="left"/>
      <w:rPr>
        <w:rFonts w:ascii="Times New Roman" w:hAnsi="Times New Roman" w:cs="Times New Roman" w:hint="default"/>
      </w:rPr>
    </w:lvl>
  </w:abstractNum>
  <w:abstractNum w:abstractNumId="74">
    <w:nsid w:val="6D262730"/>
    <w:multiLevelType w:val="singleLevel"/>
    <w:tmpl w:val="22B6F706"/>
    <w:lvl w:ilvl="0">
      <w:start w:val="1"/>
      <w:numFmt w:val="decimal"/>
      <w:lvlText w:val="32.%1."/>
      <w:legacy w:legacy="1" w:legacySpace="0" w:legacyIndent="566"/>
      <w:lvlJc w:val="left"/>
      <w:rPr>
        <w:rFonts w:ascii="Times New Roman" w:hAnsi="Times New Roman" w:cs="Times New Roman" w:hint="default"/>
      </w:rPr>
    </w:lvl>
  </w:abstractNum>
  <w:abstractNum w:abstractNumId="75">
    <w:nsid w:val="6D772AE8"/>
    <w:multiLevelType w:val="hybridMultilevel"/>
    <w:tmpl w:val="B4D260A4"/>
    <w:lvl w:ilvl="0" w:tplc="0409000F">
      <w:start w:val="1"/>
      <w:numFmt w:val="decimal"/>
      <w:lvlText w:val="%1."/>
      <w:lvlJc w:val="left"/>
      <w:pPr>
        <w:tabs>
          <w:tab w:val="num" w:pos="540"/>
        </w:tabs>
        <w:ind w:left="54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6">
    <w:nsid w:val="6E404BFE"/>
    <w:multiLevelType w:val="singleLevel"/>
    <w:tmpl w:val="48E2989A"/>
    <w:lvl w:ilvl="0">
      <w:start w:val="1"/>
      <w:numFmt w:val="decimal"/>
      <w:lvlText w:val="38.%1."/>
      <w:legacy w:legacy="1" w:legacySpace="0" w:legacyIndent="566"/>
      <w:lvlJc w:val="left"/>
      <w:rPr>
        <w:rFonts w:ascii="Times New Roman" w:hAnsi="Times New Roman" w:cs="Times New Roman" w:hint="default"/>
      </w:rPr>
    </w:lvl>
  </w:abstractNum>
  <w:abstractNum w:abstractNumId="77">
    <w:nsid w:val="6F37614F"/>
    <w:multiLevelType w:val="multilevel"/>
    <w:tmpl w:val="C894609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nsid w:val="73363DE0"/>
    <w:multiLevelType w:val="singleLevel"/>
    <w:tmpl w:val="E022095C"/>
    <w:lvl w:ilvl="0">
      <w:start w:val="1"/>
      <w:numFmt w:val="decimal"/>
      <w:lvlText w:val="21.%1."/>
      <w:legacy w:legacy="1" w:legacySpace="0" w:legacyIndent="566"/>
      <w:lvlJc w:val="left"/>
      <w:rPr>
        <w:rFonts w:ascii="Times New Roman" w:hAnsi="Times New Roman" w:cs="Times New Roman" w:hint="default"/>
      </w:rPr>
    </w:lvl>
  </w:abstractNum>
  <w:abstractNum w:abstractNumId="79">
    <w:nsid w:val="74AE034A"/>
    <w:multiLevelType w:val="singleLevel"/>
    <w:tmpl w:val="9A52B198"/>
    <w:lvl w:ilvl="0">
      <w:start w:val="1"/>
      <w:numFmt w:val="decimal"/>
      <w:lvlText w:val="40.%1."/>
      <w:legacy w:legacy="1" w:legacySpace="0" w:legacyIndent="566"/>
      <w:lvlJc w:val="left"/>
      <w:rPr>
        <w:rFonts w:ascii="Times New Roman" w:hAnsi="Times New Roman" w:cs="Times New Roman" w:hint="default"/>
      </w:rPr>
    </w:lvl>
  </w:abstractNum>
  <w:abstractNum w:abstractNumId="80">
    <w:nsid w:val="75174740"/>
    <w:multiLevelType w:val="multilevel"/>
    <w:tmpl w:val="ED706938"/>
    <w:lvl w:ilvl="0">
      <w:start w:val="4"/>
      <w:numFmt w:val="upperLetter"/>
      <w:lvlText w:val="%1."/>
      <w:lvlJc w:val="left"/>
      <w:pPr>
        <w:tabs>
          <w:tab w:val="num" w:pos="360"/>
        </w:tabs>
        <w:ind w:left="360" w:hanging="360"/>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nsid w:val="76235E2E"/>
    <w:multiLevelType w:val="hybridMultilevel"/>
    <w:tmpl w:val="C4BCE8C4"/>
    <w:lvl w:ilvl="0" w:tplc="0409000F">
      <w:start w:val="1"/>
      <w:numFmt w:val="decimal"/>
      <w:lvlText w:val="%1."/>
      <w:lvlJc w:val="left"/>
      <w:pPr>
        <w:tabs>
          <w:tab w:val="num" w:pos="540"/>
        </w:tabs>
        <w:ind w:left="540" w:hanging="360"/>
      </w:pPr>
      <w:rPr>
        <w:rFonts w:cs="Times New Roman"/>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82">
    <w:nsid w:val="7B7515BB"/>
    <w:multiLevelType w:val="singleLevel"/>
    <w:tmpl w:val="D61ED88A"/>
    <w:lvl w:ilvl="0">
      <w:start w:val="1"/>
      <w:numFmt w:val="decimal"/>
      <w:lvlText w:val="11.%1."/>
      <w:legacy w:legacy="1" w:legacySpace="0" w:legacyIndent="562"/>
      <w:lvlJc w:val="left"/>
      <w:rPr>
        <w:rFonts w:ascii="Times New Roman" w:hAnsi="Times New Roman" w:cs="Times New Roman" w:hint="default"/>
      </w:rPr>
    </w:lvl>
  </w:abstractNum>
  <w:abstractNum w:abstractNumId="83">
    <w:nsid w:val="7BD917D4"/>
    <w:multiLevelType w:val="singleLevel"/>
    <w:tmpl w:val="CAB07C54"/>
    <w:lvl w:ilvl="0">
      <w:start w:val="3"/>
      <w:numFmt w:val="decimal"/>
      <w:lvlText w:val="9.%1."/>
      <w:legacy w:legacy="1" w:legacySpace="0" w:legacyIndent="566"/>
      <w:lvlJc w:val="left"/>
      <w:rPr>
        <w:rFonts w:ascii="Times New Roman" w:hAnsi="Times New Roman" w:cs="Times New Roman" w:hint="default"/>
      </w:rPr>
    </w:lvl>
  </w:abstractNum>
  <w:abstractNum w:abstractNumId="84">
    <w:nsid w:val="7C825C95"/>
    <w:multiLevelType w:val="singleLevel"/>
    <w:tmpl w:val="33B02D62"/>
    <w:lvl w:ilvl="0">
      <w:start w:val="1"/>
      <w:numFmt w:val="decimal"/>
      <w:lvlText w:val="31.%1."/>
      <w:legacy w:legacy="1" w:legacySpace="0" w:legacyIndent="566"/>
      <w:lvlJc w:val="left"/>
      <w:rPr>
        <w:rFonts w:ascii="Times New Roman" w:hAnsi="Times New Roman" w:cs="Times New Roman" w:hint="default"/>
      </w:rPr>
    </w:lvl>
  </w:abstractNum>
  <w:abstractNum w:abstractNumId="85">
    <w:nsid w:val="7EFA07B6"/>
    <w:multiLevelType w:val="hybridMultilevel"/>
    <w:tmpl w:val="094C289C"/>
    <w:lvl w:ilvl="0" w:tplc="5F6E813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80"/>
  </w:num>
  <w:num w:numId="4">
    <w:abstractNumId w:val="27"/>
  </w:num>
  <w:num w:numId="5">
    <w:abstractNumId w:val="26"/>
  </w:num>
  <w:num w:numId="6">
    <w:abstractNumId w:val="19"/>
  </w:num>
  <w:num w:numId="7">
    <w:abstractNumId w:val="16"/>
  </w:num>
  <w:num w:numId="8">
    <w:abstractNumId w:val="39"/>
  </w:num>
  <w:num w:numId="9">
    <w:abstractNumId w:val="36"/>
  </w:num>
  <w:num w:numId="10">
    <w:abstractNumId w:val="75"/>
  </w:num>
  <w:num w:numId="11">
    <w:abstractNumId w:val="85"/>
  </w:num>
  <w:num w:numId="12">
    <w:abstractNumId w:val="81"/>
  </w:num>
  <w:num w:numId="13">
    <w:abstractNumId w:val="69"/>
  </w:num>
  <w:num w:numId="14">
    <w:abstractNumId w:val="29"/>
  </w:num>
  <w:num w:numId="15">
    <w:abstractNumId w:val="77"/>
  </w:num>
  <w:num w:numId="16">
    <w:abstractNumId w:val="57"/>
  </w:num>
  <w:num w:numId="17">
    <w:abstractNumId w:val="20"/>
  </w:num>
  <w:num w:numId="18">
    <w:abstractNumId w:val="28"/>
  </w:num>
  <w:num w:numId="19">
    <w:abstractNumId w:val="22"/>
  </w:num>
  <w:num w:numId="20">
    <w:abstractNumId w:val="3"/>
  </w:num>
  <w:num w:numId="21">
    <w:abstractNumId w:val="37"/>
  </w:num>
  <w:num w:numId="22">
    <w:abstractNumId w:val="31"/>
  </w:num>
  <w:num w:numId="23">
    <w:abstractNumId w:val="9"/>
  </w:num>
  <w:num w:numId="24">
    <w:abstractNumId w:val="13"/>
  </w:num>
  <w:num w:numId="25">
    <w:abstractNumId w:val="23"/>
  </w:num>
  <w:num w:numId="26">
    <w:abstractNumId w:val="41"/>
  </w:num>
  <w:num w:numId="27">
    <w:abstractNumId w:val="6"/>
  </w:num>
  <w:num w:numId="28">
    <w:abstractNumId w:val="83"/>
  </w:num>
  <w:num w:numId="29">
    <w:abstractNumId w:val="11"/>
  </w:num>
  <w:num w:numId="30">
    <w:abstractNumId w:val="82"/>
  </w:num>
  <w:num w:numId="31">
    <w:abstractNumId w:val="68"/>
  </w:num>
  <w:num w:numId="32">
    <w:abstractNumId w:val="48"/>
  </w:num>
  <w:num w:numId="33">
    <w:abstractNumId w:val="34"/>
  </w:num>
  <w:num w:numId="34">
    <w:abstractNumId w:val="10"/>
  </w:num>
  <w:num w:numId="35">
    <w:abstractNumId w:val="65"/>
  </w:num>
  <w:num w:numId="36">
    <w:abstractNumId w:val="35"/>
  </w:num>
  <w:num w:numId="37">
    <w:abstractNumId w:val="7"/>
  </w:num>
  <w:num w:numId="38">
    <w:abstractNumId w:val="17"/>
  </w:num>
  <w:num w:numId="39">
    <w:abstractNumId w:val="12"/>
  </w:num>
  <w:num w:numId="40">
    <w:abstractNumId w:val="60"/>
  </w:num>
  <w:num w:numId="41">
    <w:abstractNumId w:val="78"/>
  </w:num>
  <w:num w:numId="42">
    <w:abstractNumId w:val="1"/>
    <w:lvlOverride w:ilvl="0">
      <w:lvl w:ilvl="0">
        <w:numFmt w:val="bullet"/>
        <w:lvlText w:val="-"/>
        <w:legacy w:legacy="1" w:legacySpace="0" w:legacyIndent="283"/>
        <w:lvlJc w:val="left"/>
        <w:rPr>
          <w:rFonts w:ascii="Times New Roman" w:hAnsi="Times New Roman" w:hint="default"/>
        </w:rPr>
      </w:lvl>
    </w:lvlOverride>
  </w:num>
  <w:num w:numId="43">
    <w:abstractNumId w:val="66"/>
  </w:num>
  <w:num w:numId="44">
    <w:abstractNumId w:val="71"/>
  </w:num>
  <w:num w:numId="45">
    <w:abstractNumId w:val="25"/>
  </w:num>
  <w:num w:numId="46">
    <w:abstractNumId w:val="1"/>
    <w:lvlOverride w:ilvl="0">
      <w:lvl w:ilvl="0">
        <w:numFmt w:val="bullet"/>
        <w:lvlText w:val="-"/>
        <w:legacy w:legacy="1" w:legacySpace="0" w:legacyIndent="288"/>
        <w:lvlJc w:val="left"/>
        <w:rPr>
          <w:rFonts w:ascii="Times New Roman" w:hAnsi="Times New Roman" w:hint="default"/>
        </w:rPr>
      </w:lvl>
    </w:lvlOverride>
  </w:num>
  <w:num w:numId="47">
    <w:abstractNumId w:val="55"/>
  </w:num>
  <w:num w:numId="48">
    <w:abstractNumId w:val="14"/>
  </w:num>
  <w:num w:numId="49">
    <w:abstractNumId w:val="8"/>
  </w:num>
  <w:num w:numId="50">
    <w:abstractNumId w:val="61"/>
  </w:num>
  <w:num w:numId="51">
    <w:abstractNumId w:val="32"/>
  </w:num>
  <w:num w:numId="52">
    <w:abstractNumId w:val="50"/>
  </w:num>
  <w:num w:numId="53">
    <w:abstractNumId w:val="43"/>
  </w:num>
  <w:num w:numId="54">
    <w:abstractNumId w:val="45"/>
  </w:num>
  <w:num w:numId="55">
    <w:abstractNumId w:val="21"/>
  </w:num>
  <w:num w:numId="56">
    <w:abstractNumId w:val="62"/>
  </w:num>
  <w:num w:numId="57">
    <w:abstractNumId w:val="56"/>
  </w:num>
  <w:num w:numId="58">
    <w:abstractNumId w:val="53"/>
  </w:num>
  <w:num w:numId="59">
    <w:abstractNumId w:val="52"/>
  </w:num>
  <w:num w:numId="60">
    <w:abstractNumId w:val="73"/>
  </w:num>
  <w:num w:numId="61">
    <w:abstractNumId w:val="70"/>
  </w:num>
  <w:num w:numId="62">
    <w:abstractNumId w:val="70"/>
    <w:lvlOverride w:ilvl="0">
      <w:lvl w:ilvl="0">
        <w:start w:val="1"/>
        <w:numFmt w:val="decimal"/>
        <w:lvlText w:val="29.%1."/>
        <w:legacy w:legacy="1" w:legacySpace="0" w:legacyIndent="567"/>
        <w:lvlJc w:val="left"/>
        <w:rPr>
          <w:rFonts w:ascii="Times New Roman" w:hAnsi="Times New Roman" w:cs="Times New Roman" w:hint="default"/>
        </w:rPr>
      </w:lvl>
    </w:lvlOverride>
  </w:num>
  <w:num w:numId="63">
    <w:abstractNumId w:val="72"/>
  </w:num>
  <w:num w:numId="64">
    <w:abstractNumId w:val="49"/>
  </w:num>
  <w:num w:numId="65">
    <w:abstractNumId w:val="30"/>
  </w:num>
  <w:num w:numId="66">
    <w:abstractNumId w:val="84"/>
  </w:num>
  <w:num w:numId="67">
    <w:abstractNumId w:val="33"/>
  </w:num>
  <w:num w:numId="68">
    <w:abstractNumId w:val="74"/>
  </w:num>
  <w:num w:numId="69">
    <w:abstractNumId w:val="15"/>
  </w:num>
  <w:num w:numId="70">
    <w:abstractNumId w:val="64"/>
  </w:num>
  <w:num w:numId="71">
    <w:abstractNumId w:val="59"/>
  </w:num>
  <w:num w:numId="72">
    <w:abstractNumId w:val="47"/>
  </w:num>
  <w:num w:numId="73">
    <w:abstractNumId w:val="5"/>
  </w:num>
  <w:num w:numId="74">
    <w:abstractNumId w:val="46"/>
  </w:num>
  <w:num w:numId="75">
    <w:abstractNumId w:val="4"/>
  </w:num>
  <w:num w:numId="76">
    <w:abstractNumId w:val="54"/>
  </w:num>
  <w:num w:numId="77">
    <w:abstractNumId w:val="67"/>
  </w:num>
  <w:num w:numId="78">
    <w:abstractNumId w:val="51"/>
  </w:num>
  <w:num w:numId="79">
    <w:abstractNumId w:val="40"/>
  </w:num>
  <w:num w:numId="80">
    <w:abstractNumId w:val="38"/>
  </w:num>
  <w:num w:numId="81">
    <w:abstractNumId w:val="76"/>
  </w:num>
  <w:num w:numId="82">
    <w:abstractNumId w:val="63"/>
  </w:num>
  <w:num w:numId="83">
    <w:abstractNumId w:val="79"/>
  </w:num>
  <w:num w:numId="84">
    <w:abstractNumId w:val="58"/>
  </w:num>
  <w:num w:numId="85">
    <w:abstractNumId w:val="24"/>
  </w:num>
  <w:num w:numId="86">
    <w:abstractNumId w:val="18"/>
  </w:num>
  <w:num w:numId="87">
    <w:abstractNumId w:val="42"/>
  </w:num>
  <w:num w:numId="88">
    <w:abstractNumId w:val="44"/>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BC"/>
    <w:rsid w:val="00047B03"/>
    <w:rsid w:val="00075AF7"/>
    <w:rsid w:val="00081F46"/>
    <w:rsid w:val="000A6566"/>
    <w:rsid w:val="000C2FC1"/>
    <w:rsid w:val="000E1A11"/>
    <w:rsid w:val="000E5C76"/>
    <w:rsid w:val="00105775"/>
    <w:rsid w:val="00110E03"/>
    <w:rsid w:val="0013370F"/>
    <w:rsid w:val="001365BB"/>
    <w:rsid w:val="00143E01"/>
    <w:rsid w:val="00150C7D"/>
    <w:rsid w:val="00153B92"/>
    <w:rsid w:val="0016326E"/>
    <w:rsid w:val="001C22D6"/>
    <w:rsid w:val="00287668"/>
    <w:rsid w:val="002D6D29"/>
    <w:rsid w:val="002E430F"/>
    <w:rsid w:val="002E7411"/>
    <w:rsid w:val="00380F7A"/>
    <w:rsid w:val="003B1E66"/>
    <w:rsid w:val="003D3FA2"/>
    <w:rsid w:val="003E5BE0"/>
    <w:rsid w:val="003F15A6"/>
    <w:rsid w:val="004005BB"/>
    <w:rsid w:val="0042202A"/>
    <w:rsid w:val="00484887"/>
    <w:rsid w:val="004A2283"/>
    <w:rsid w:val="00505C5D"/>
    <w:rsid w:val="00542930"/>
    <w:rsid w:val="00567F83"/>
    <w:rsid w:val="005744EE"/>
    <w:rsid w:val="005B5245"/>
    <w:rsid w:val="005D300D"/>
    <w:rsid w:val="005D3A43"/>
    <w:rsid w:val="005F2E85"/>
    <w:rsid w:val="006479CE"/>
    <w:rsid w:val="006603FA"/>
    <w:rsid w:val="006610B9"/>
    <w:rsid w:val="006659B5"/>
    <w:rsid w:val="006661D1"/>
    <w:rsid w:val="006729FB"/>
    <w:rsid w:val="00677D35"/>
    <w:rsid w:val="006D2AF3"/>
    <w:rsid w:val="007011A3"/>
    <w:rsid w:val="007178D1"/>
    <w:rsid w:val="00794C80"/>
    <w:rsid w:val="007A5758"/>
    <w:rsid w:val="00834489"/>
    <w:rsid w:val="008A670A"/>
    <w:rsid w:val="0093014B"/>
    <w:rsid w:val="009674C1"/>
    <w:rsid w:val="00982DE4"/>
    <w:rsid w:val="009A4F1A"/>
    <w:rsid w:val="00A566E4"/>
    <w:rsid w:val="00A85311"/>
    <w:rsid w:val="00AA62DF"/>
    <w:rsid w:val="00AC5147"/>
    <w:rsid w:val="00AD7337"/>
    <w:rsid w:val="00B013BD"/>
    <w:rsid w:val="00B076B7"/>
    <w:rsid w:val="00B16A5D"/>
    <w:rsid w:val="00B32EB3"/>
    <w:rsid w:val="00B65FCC"/>
    <w:rsid w:val="00B843CE"/>
    <w:rsid w:val="00B97F49"/>
    <w:rsid w:val="00BF6CF0"/>
    <w:rsid w:val="00C14900"/>
    <w:rsid w:val="00C23A8F"/>
    <w:rsid w:val="00C34571"/>
    <w:rsid w:val="00C4775F"/>
    <w:rsid w:val="00C84C90"/>
    <w:rsid w:val="00CE6D83"/>
    <w:rsid w:val="00CF23CF"/>
    <w:rsid w:val="00CF476C"/>
    <w:rsid w:val="00D03181"/>
    <w:rsid w:val="00D03321"/>
    <w:rsid w:val="00D2556F"/>
    <w:rsid w:val="00D470BC"/>
    <w:rsid w:val="00D7335B"/>
    <w:rsid w:val="00D74363"/>
    <w:rsid w:val="00D7463D"/>
    <w:rsid w:val="00D851EF"/>
    <w:rsid w:val="00DD495C"/>
    <w:rsid w:val="00E56589"/>
    <w:rsid w:val="00EA75BE"/>
    <w:rsid w:val="00EA7DBC"/>
    <w:rsid w:val="00EE4DA2"/>
    <w:rsid w:val="00F213EC"/>
    <w:rsid w:val="00F4654B"/>
    <w:rsid w:val="00F55401"/>
    <w:rsid w:val="00F5614B"/>
    <w:rsid w:val="00FA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iPriority="0"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843CE"/>
    <w:pPr>
      <w:spacing w:after="200" w:line="276" w:lineRule="auto"/>
    </w:pPr>
    <w:rPr>
      <w:sz w:val="22"/>
      <w:szCs w:val="22"/>
      <w:lang w:val="en-US" w:eastAsia="en-US"/>
    </w:rPr>
  </w:style>
  <w:style w:type="paragraph" w:styleId="Heading1">
    <w:name w:val="heading 1"/>
    <w:aliases w:val=" Car"/>
    <w:basedOn w:val="Normal"/>
    <w:next w:val="Normal"/>
    <w:link w:val="Heading1Char"/>
    <w:uiPriority w:val="99"/>
    <w:qFormat/>
    <w:rsid w:val="00D470BC"/>
    <w:pPr>
      <w:keepNext/>
      <w:tabs>
        <w:tab w:val="right" w:pos="567"/>
        <w:tab w:val="num" w:pos="720"/>
      </w:tabs>
      <w:spacing w:before="240" w:after="240" w:line="240" w:lineRule="auto"/>
      <w:ind w:left="720" w:hanging="360"/>
      <w:jc w:val="both"/>
      <w:outlineLvl w:val="0"/>
    </w:pPr>
    <w:rPr>
      <w:rFonts w:ascii="Arial" w:eastAsia="Times New Roman" w:hAnsi="Arial"/>
      <w:b/>
      <w:sz w:val="20"/>
      <w:szCs w:val="20"/>
      <w:lang w:val="fr-BE"/>
    </w:rPr>
  </w:style>
  <w:style w:type="paragraph" w:styleId="Heading2">
    <w:name w:val="heading 2"/>
    <w:aliases w:val="Heading 2 Char Char"/>
    <w:basedOn w:val="Normal"/>
    <w:next w:val="Normal"/>
    <w:link w:val="Heading2Char1"/>
    <w:uiPriority w:val="99"/>
    <w:qFormat/>
    <w:rsid w:val="00D470B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470BC"/>
    <w:pPr>
      <w:keepNext/>
      <w:framePr w:hSpace="181" w:vSpace="181" w:wrap="auto" w:vAnchor="text" w:hAnchor="text" w:y="1"/>
      <w:numPr>
        <w:numId w:val="5"/>
      </w:numPr>
      <w:tabs>
        <w:tab w:val="clear" w:pos="360"/>
      </w:tabs>
      <w:spacing w:before="120" w:after="120" w:line="240" w:lineRule="auto"/>
      <w:ind w:left="0" w:firstLine="0"/>
      <w:outlineLvl w:val="2"/>
    </w:pPr>
    <w:rPr>
      <w:rFonts w:ascii="Arial" w:eastAsia="Times New Roman" w:hAnsi="Arial"/>
      <w:sz w:val="20"/>
      <w:szCs w:val="20"/>
      <w:lang w:val="en-GB"/>
    </w:rPr>
  </w:style>
  <w:style w:type="paragraph" w:styleId="Heading4">
    <w:name w:val="heading 4"/>
    <w:basedOn w:val="Normal"/>
    <w:next w:val="Normal"/>
    <w:link w:val="Heading4Char"/>
    <w:uiPriority w:val="99"/>
    <w:qFormat/>
    <w:rsid w:val="00D470BC"/>
    <w:pPr>
      <w:keepNext/>
      <w:numPr>
        <w:ilvl w:val="3"/>
        <w:numId w:val="1"/>
      </w:numPr>
      <w:tabs>
        <w:tab w:val="clear" w:pos="360"/>
        <w:tab w:val="num" w:pos="2880"/>
      </w:tabs>
      <w:spacing w:before="240" w:after="60" w:line="240" w:lineRule="auto"/>
      <w:ind w:left="2880"/>
      <w:outlineLvl w:val="3"/>
    </w:pPr>
    <w:rPr>
      <w:rFonts w:ascii="Arial" w:eastAsia="Times New Roman" w:hAnsi="Arial"/>
      <w:b/>
      <w:sz w:val="24"/>
      <w:szCs w:val="20"/>
      <w:lang w:val="sv-SE"/>
    </w:rPr>
  </w:style>
  <w:style w:type="paragraph" w:styleId="Heading5">
    <w:name w:val="heading 5"/>
    <w:basedOn w:val="Normal"/>
    <w:next w:val="Normal"/>
    <w:link w:val="Heading5Char"/>
    <w:uiPriority w:val="99"/>
    <w:qFormat/>
    <w:rsid w:val="00D470BC"/>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9"/>
    <w:qFormat/>
    <w:rsid w:val="00D470BC"/>
    <w:pPr>
      <w:numPr>
        <w:ilvl w:val="5"/>
        <w:numId w:val="1"/>
      </w:numPr>
      <w:tabs>
        <w:tab w:val="clear" w:pos="360"/>
        <w:tab w:val="num" w:pos="1152"/>
        <w:tab w:val="num" w:pos="4320"/>
      </w:tabs>
      <w:spacing w:before="240" w:after="60" w:line="240" w:lineRule="auto"/>
      <w:ind w:left="1152" w:hanging="1152"/>
      <w:outlineLvl w:val="5"/>
    </w:pPr>
    <w:rPr>
      <w:rFonts w:ascii="Arial" w:eastAsia="Times New Roman" w:hAnsi="Arial"/>
      <w:i/>
      <w:szCs w:val="20"/>
      <w:lang w:val="sv-SE"/>
    </w:rPr>
  </w:style>
  <w:style w:type="paragraph" w:styleId="Heading7">
    <w:name w:val="heading 7"/>
    <w:basedOn w:val="Normal"/>
    <w:next w:val="Normal"/>
    <w:link w:val="Heading7Char"/>
    <w:uiPriority w:val="99"/>
    <w:qFormat/>
    <w:rsid w:val="00D470BC"/>
    <w:pPr>
      <w:numPr>
        <w:ilvl w:val="6"/>
        <w:numId w:val="1"/>
      </w:numPr>
      <w:tabs>
        <w:tab w:val="clear" w:pos="360"/>
        <w:tab w:val="num" w:pos="5040"/>
      </w:tabs>
      <w:spacing w:before="240" w:after="60" w:line="240" w:lineRule="auto"/>
      <w:ind w:left="5040"/>
      <w:outlineLvl w:val="6"/>
    </w:pPr>
    <w:rPr>
      <w:rFonts w:ascii="Arial" w:eastAsia="Times New Roman" w:hAnsi="Arial"/>
      <w:sz w:val="20"/>
      <w:szCs w:val="20"/>
      <w:lang w:val="sv-SE"/>
    </w:rPr>
  </w:style>
  <w:style w:type="paragraph" w:styleId="Heading8">
    <w:name w:val="heading 8"/>
    <w:basedOn w:val="Normal"/>
    <w:next w:val="Normal"/>
    <w:link w:val="Heading8Char"/>
    <w:uiPriority w:val="99"/>
    <w:qFormat/>
    <w:rsid w:val="00D470BC"/>
    <w:pPr>
      <w:numPr>
        <w:ilvl w:val="7"/>
        <w:numId w:val="1"/>
      </w:numPr>
      <w:tabs>
        <w:tab w:val="clear" w:pos="360"/>
        <w:tab w:val="num" w:pos="5760"/>
      </w:tabs>
      <w:spacing w:before="240" w:after="60" w:line="240" w:lineRule="auto"/>
      <w:ind w:left="5760"/>
      <w:outlineLvl w:val="7"/>
    </w:pPr>
    <w:rPr>
      <w:rFonts w:ascii="Arial" w:eastAsia="Times New Roman" w:hAnsi="Arial"/>
      <w:i/>
      <w:sz w:val="20"/>
      <w:szCs w:val="20"/>
      <w:lang w:val="sv-SE"/>
    </w:rPr>
  </w:style>
  <w:style w:type="paragraph" w:styleId="Heading9">
    <w:name w:val="heading 9"/>
    <w:basedOn w:val="Normal"/>
    <w:next w:val="Normal"/>
    <w:link w:val="Heading9Char"/>
    <w:uiPriority w:val="99"/>
    <w:qFormat/>
    <w:rsid w:val="00D470BC"/>
    <w:pPr>
      <w:numPr>
        <w:ilvl w:val="8"/>
        <w:numId w:val="1"/>
      </w:numPr>
      <w:tabs>
        <w:tab w:val="clear" w:pos="360"/>
        <w:tab w:val="num" w:pos="6480"/>
      </w:tabs>
      <w:spacing w:before="240" w:after="60" w:line="240" w:lineRule="auto"/>
      <w:ind w:left="6480"/>
      <w:outlineLvl w:val="8"/>
    </w:pPr>
    <w:rPr>
      <w:rFonts w:ascii="Arial" w:eastAsia="Times New Roman" w:hAnsi="Arial"/>
      <w:b/>
      <w:i/>
      <w:sz w:val="18"/>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ar Char"/>
    <w:link w:val="Heading1"/>
    <w:uiPriority w:val="99"/>
    <w:locked/>
    <w:rsid w:val="00D470BC"/>
    <w:rPr>
      <w:rFonts w:ascii="Arial" w:eastAsia="Times New Roman" w:hAnsi="Arial"/>
      <w:b/>
      <w:lang w:val="fr-BE" w:eastAsia="en-US"/>
    </w:rPr>
  </w:style>
  <w:style w:type="character" w:customStyle="1" w:styleId="Heading2Char">
    <w:name w:val="Heading 2 Char"/>
    <w:aliases w:val="Heading 2 Char Char Char"/>
    <w:uiPriority w:val="99"/>
    <w:semiHidden/>
    <w:locked/>
    <w:rsid w:val="00D470BC"/>
    <w:rPr>
      <w:rFonts w:ascii="Cambria" w:hAnsi="Cambria" w:cs="Times New Roman"/>
      <w:b/>
      <w:bCs/>
      <w:color w:val="4F81BD"/>
      <w:sz w:val="26"/>
      <w:szCs w:val="26"/>
    </w:rPr>
  </w:style>
  <w:style w:type="character" w:customStyle="1" w:styleId="Heading3Char">
    <w:name w:val="Heading 3 Char"/>
    <w:link w:val="Heading3"/>
    <w:uiPriority w:val="99"/>
    <w:locked/>
    <w:rsid w:val="00D470BC"/>
    <w:rPr>
      <w:rFonts w:ascii="Arial" w:eastAsia="Times New Roman" w:hAnsi="Arial"/>
      <w:lang w:eastAsia="en-US"/>
    </w:rPr>
  </w:style>
  <w:style w:type="character" w:customStyle="1" w:styleId="Heading4Char">
    <w:name w:val="Heading 4 Char"/>
    <w:link w:val="Heading4"/>
    <w:uiPriority w:val="99"/>
    <w:locked/>
    <w:rsid w:val="00D470BC"/>
    <w:rPr>
      <w:rFonts w:ascii="Arial" w:eastAsia="Times New Roman" w:hAnsi="Arial"/>
      <w:b/>
      <w:sz w:val="24"/>
      <w:lang w:val="sv-SE" w:eastAsia="en-US"/>
    </w:rPr>
  </w:style>
  <w:style w:type="character" w:customStyle="1" w:styleId="Heading5Char">
    <w:name w:val="Heading 5 Char"/>
    <w:link w:val="Heading5"/>
    <w:uiPriority w:val="99"/>
    <w:locked/>
    <w:rsid w:val="00D470BC"/>
    <w:rPr>
      <w:rFonts w:ascii="Times New Roman" w:hAnsi="Times New Roman" w:cs="Times New Roman"/>
      <w:b/>
      <w:bCs/>
      <w:i/>
      <w:iCs/>
      <w:sz w:val="26"/>
      <w:szCs w:val="26"/>
    </w:rPr>
  </w:style>
  <w:style w:type="character" w:customStyle="1" w:styleId="Heading6Char">
    <w:name w:val="Heading 6 Char"/>
    <w:link w:val="Heading6"/>
    <w:uiPriority w:val="99"/>
    <w:locked/>
    <w:rsid w:val="00D470BC"/>
    <w:rPr>
      <w:rFonts w:ascii="Arial" w:eastAsia="Times New Roman" w:hAnsi="Arial"/>
      <w:i/>
      <w:sz w:val="22"/>
      <w:lang w:val="sv-SE" w:eastAsia="en-US"/>
    </w:rPr>
  </w:style>
  <w:style w:type="character" w:customStyle="1" w:styleId="Heading7Char">
    <w:name w:val="Heading 7 Char"/>
    <w:link w:val="Heading7"/>
    <w:uiPriority w:val="99"/>
    <w:locked/>
    <w:rsid w:val="00D470BC"/>
    <w:rPr>
      <w:rFonts w:ascii="Arial" w:eastAsia="Times New Roman" w:hAnsi="Arial"/>
      <w:lang w:val="sv-SE" w:eastAsia="en-US"/>
    </w:rPr>
  </w:style>
  <w:style w:type="character" w:customStyle="1" w:styleId="Heading8Char">
    <w:name w:val="Heading 8 Char"/>
    <w:link w:val="Heading8"/>
    <w:uiPriority w:val="99"/>
    <w:locked/>
    <w:rsid w:val="00D470BC"/>
    <w:rPr>
      <w:rFonts w:ascii="Arial" w:eastAsia="Times New Roman" w:hAnsi="Arial"/>
      <w:i/>
      <w:lang w:val="sv-SE" w:eastAsia="en-US"/>
    </w:rPr>
  </w:style>
  <w:style w:type="character" w:customStyle="1" w:styleId="Heading9Char">
    <w:name w:val="Heading 9 Char"/>
    <w:link w:val="Heading9"/>
    <w:uiPriority w:val="99"/>
    <w:locked/>
    <w:rsid w:val="00D470BC"/>
    <w:rPr>
      <w:rFonts w:ascii="Arial" w:eastAsia="Times New Roman" w:hAnsi="Arial"/>
      <w:b/>
      <w:i/>
      <w:sz w:val="18"/>
      <w:lang w:val="sv-SE" w:eastAsia="en-US"/>
    </w:rPr>
  </w:style>
  <w:style w:type="character" w:customStyle="1" w:styleId="Heading2Char1">
    <w:name w:val="Heading 2 Char1"/>
    <w:aliases w:val="Heading 2 Char Char Char3"/>
    <w:link w:val="Heading2"/>
    <w:uiPriority w:val="99"/>
    <w:locked/>
    <w:rsid w:val="00D470BC"/>
    <w:rPr>
      <w:rFonts w:ascii="Arial" w:hAnsi="Arial" w:cs="Arial"/>
      <w:b/>
      <w:bCs/>
      <w:i/>
      <w:iCs/>
      <w:sz w:val="28"/>
      <w:szCs w:val="28"/>
    </w:rPr>
  </w:style>
  <w:style w:type="character" w:customStyle="1" w:styleId="adstext1">
    <w:name w:val="ads_text1"/>
    <w:uiPriority w:val="99"/>
    <w:rsid w:val="00D470BC"/>
    <w:rPr>
      <w:rFonts w:cs="Times New Roman"/>
      <w:sz w:val="17"/>
      <w:szCs w:val="17"/>
    </w:rPr>
  </w:style>
  <w:style w:type="table" w:styleId="TableGrid">
    <w:name w:val="Table Grid"/>
    <w:basedOn w:val="TableNormal"/>
    <w:uiPriority w:val="99"/>
    <w:rsid w:val="00D470B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Garamond">
    <w:name w:val="Normal + Garamond"/>
    <w:aliases w:val="11 pt"/>
    <w:basedOn w:val="Normal"/>
    <w:uiPriority w:val="99"/>
    <w:rsid w:val="00D470BC"/>
    <w:pPr>
      <w:spacing w:after="0" w:line="240" w:lineRule="auto"/>
    </w:pPr>
    <w:rPr>
      <w:rFonts w:ascii="Garamond" w:eastAsia="Times New Roman" w:hAnsi="Garamond"/>
    </w:rPr>
  </w:style>
  <w:style w:type="character" w:styleId="Emphasis">
    <w:name w:val="Emphasis"/>
    <w:uiPriority w:val="99"/>
    <w:qFormat/>
    <w:rsid w:val="00D470BC"/>
    <w:rPr>
      <w:rFonts w:cs="Times New Roman"/>
      <w:i/>
      <w:iCs/>
    </w:rPr>
  </w:style>
  <w:style w:type="character" w:customStyle="1" w:styleId="underlined">
    <w:name w:val="underlined"/>
    <w:uiPriority w:val="99"/>
    <w:rsid w:val="00D470BC"/>
    <w:rPr>
      <w:rFonts w:cs="Times New Roman"/>
    </w:rPr>
  </w:style>
  <w:style w:type="character" w:styleId="Hyperlink">
    <w:name w:val="Hyperlink"/>
    <w:uiPriority w:val="99"/>
    <w:rsid w:val="00D470BC"/>
    <w:rPr>
      <w:rFonts w:cs="Times New Roman"/>
      <w:color w:val="0000FF"/>
      <w:u w:val="single"/>
    </w:rPr>
  </w:style>
  <w:style w:type="character" w:customStyle="1" w:styleId="text221">
    <w:name w:val="text2_21"/>
    <w:uiPriority w:val="99"/>
    <w:rsid w:val="00D470BC"/>
    <w:rPr>
      <w:rFonts w:ascii="Verdana" w:hAnsi="Verdana" w:cs="Times New Roman"/>
      <w:sz w:val="24"/>
      <w:szCs w:val="24"/>
    </w:rPr>
  </w:style>
  <w:style w:type="character" w:styleId="Strong">
    <w:name w:val="Strong"/>
    <w:uiPriority w:val="99"/>
    <w:qFormat/>
    <w:rsid w:val="00D470BC"/>
    <w:rPr>
      <w:rFonts w:cs="Times New Roman"/>
      <w:b/>
      <w:bCs/>
    </w:rPr>
  </w:style>
  <w:style w:type="paragraph" w:styleId="Footer">
    <w:name w:val="footer"/>
    <w:basedOn w:val="Normal"/>
    <w:link w:val="FooterChar"/>
    <w:uiPriority w:val="99"/>
    <w:rsid w:val="00D470BC"/>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locked/>
    <w:rsid w:val="00D470BC"/>
    <w:rPr>
      <w:rFonts w:ascii="Times New Roman" w:hAnsi="Times New Roman" w:cs="Times New Roman"/>
      <w:sz w:val="24"/>
      <w:szCs w:val="24"/>
    </w:rPr>
  </w:style>
  <w:style w:type="character" w:styleId="PageNumber">
    <w:name w:val="page number"/>
    <w:uiPriority w:val="99"/>
    <w:rsid w:val="00D470BC"/>
    <w:rPr>
      <w:rFonts w:cs="Times New Roman"/>
    </w:rPr>
  </w:style>
  <w:style w:type="paragraph" w:styleId="Header">
    <w:name w:val="header"/>
    <w:basedOn w:val="Normal"/>
    <w:link w:val="HeaderChar"/>
    <w:uiPriority w:val="99"/>
    <w:rsid w:val="00D470BC"/>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locked/>
    <w:rsid w:val="00D470BC"/>
    <w:rPr>
      <w:rFonts w:ascii="Times New Roman" w:hAnsi="Times New Roman" w:cs="Times New Roman"/>
      <w:sz w:val="24"/>
      <w:szCs w:val="24"/>
    </w:rPr>
  </w:style>
  <w:style w:type="paragraph" w:styleId="FootnoteText">
    <w:name w:val="footnote text"/>
    <w:basedOn w:val="Normal"/>
    <w:link w:val="FootnoteTextChar"/>
    <w:semiHidden/>
    <w:rsid w:val="00D470BC"/>
    <w:pPr>
      <w:spacing w:before="120" w:after="120" w:line="240" w:lineRule="auto"/>
    </w:pPr>
    <w:rPr>
      <w:rFonts w:ascii="Arial" w:eastAsia="Times New Roman" w:hAnsi="Arial"/>
      <w:sz w:val="20"/>
      <w:szCs w:val="20"/>
      <w:lang w:val="fr-FR"/>
    </w:rPr>
  </w:style>
  <w:style w:type="character" w:customStyle="1" w:styleId="FootnoteTextChar">
    <w:name w:val="Footnote Text Char"/>
    <w:link w:val="FootnoteText"/>
    <w:semiHidden/>
    <w:locked/>
    <w:rsid w:val="00D470BC"/>
    <w:rPr>
      <w:rFonts w:ascii="Arial" w:hAnsi="Arial" w:cs="Times New Roman"/>
      <w:snapToGrid w:val="0"/>
      <w:sz w:val="20"/>
      <w:szCs w:val="20"/>
      <w:lang w:val="fr-FR"/>
    </w:rPr>
  </w:style>
  <w:style w:type="character" w:styleId="FootnoteReference">
    <w:name w:val="footnote reference"/>
    <w:semiHidden/>
    <w:rsid w:val="00D470BC"/>
    <w:rPr>
      <w:rFonts w:cs="Times New Roman"/>
      <w:vertAlign w:val="superscript"/>
    </w:rPr>
  </w:style>
  <w:style w:type="paragraph" w:styleId="Title">
    <w:name w:val="Title"/>
    <w:basedOn w:val="Normal"/>
    <w:link w:val="TitleChar"/>
    <w:uiPriority w:val="99"/>
    <w:qFormat/>
    <w:rsid w:val="00D470BC"/>
    <w:pPr>
      <w:spacing w:before="120" w:after="120" w:line="240" w:lineRule="auto"/>
      <w:jc w:val="center"/>
    </w:pPr>
    <w:rPr>
      <w:rFonts w:ascii="Arial" w:eastAsia="Times New Roman" w:hAnsi="Arial"/>
      <w:b/>
      <w:sz w:val="28"/>
      <w:szCs w:val="20"/>
      <w:lang w:val="fr-BE"/>
    </w:rPr>
  </w:style>
  <w:style w:type="character" w:customStyle="1" w:styleId="TitleChar">
    <w:name w:val="Title Char"/>
    <w:link w:val="Title"/>
    <w:uiPriority w:val="99"/>
    <w:locked/>
    <w:rsid w:val="00D470BC"/>
    <w:rPr>
      <w:rFonts w:ascii="Arial" w:hAnsi="Arial" w:cs="Times New Roman"/>
      <w:b/>
      <w:snapToGrid w:val="0"/>
      <w:sz w:val="20"/>
      <w:szCs w:val="20"/>
      <w:lang w:val="fr-BE"/>
    </w:rPr>
  </w:style>
  <w:style w:type="paragraph" w:customStyle="1" w:styleId="Annexetitle">
    <w:name w:val="Annexe_title"/>
    <w:basedOn w:val="Heading1"/>
    <w:next w:val="Normal"/>
    <w:autoRedefine/>
    <w:uiPriority w:val="99"/>
    <w:rsid w:val="00D470BC"/>
    <w:pPr>
      <w:keepNext w:val="0"/>
      <w:pageBreakBefore/>
      <w:tabs>
        <w:tab w:val="clear" w:pos="720"/>
        <w:tab w:val="left" w:pos="567"/>
        <w:tab w:val="left" w:pos="2552"/>
        <w:tab w:val="left" w:pos="7938"/>
        <w:tab w:val="left" w:pos="9072"/>
      </w:tabs>
      <w:spacing w:before="0" w:after="0"/>
      <w:ind w:left="0" w:firstLine="0"/>
      <w:jc w:val="center"/>
      <w:outlineLvl w:val="9"/>
    </w:pPr>
    <w:rPr>
      <w:rFonts w:ascii="Times New Roman" w:hAnsi="Times New Roman"/>
      <w:caps/>
      <w:sz w:val="28"/>
      <w:lang w:val="en-GB"/>
    </w:rPr>
  </w:style>
  <w:style w:type="paragraph" w:customStyle="1" w:styleId="Blockquote">
    <w:name w:val="Blockquote"/>
    <w:basedOn w:val="Normal"/>
    <w:uiPriority w:val="99"/>
    <w:rsid w:val="00D470BC"/>
    <w:pPr>
      <w:widowControl w:val="0"/>
      <w:spacing w:before="100" w:after="100" w:line="240" w:lineRule="auto"/>
      <w:ind w:left="360" w:right="360"/>
    </w:pPr>
    <w:rPr>
      <w:rFonts w:ascii="Arial" w:eastAsia="Times New Roman" w:hAnsi="Arial"/>
      <w:sz w:val="24"/>
      <w:szCs w:val="20"/>
    </w:rPr>
  </w:style>
  <w:style w:type="paragraph" w:styleId="BodyText2">
    <w:name w:val="Body Text 2"/>
    <w:basedOn w:val="Normal"/>
    <w:link w:val="BodyText2Char"/>
    <w:uiPriority w:val="99"/>
    <w:rsid w:val="00D470BC"/>
    <w:pPr>
      <w:tabs>
        <w:tab w:val="num" w:pos="567"/>
      </w:tabs>
      <w:spacing w:after="0" w:line="240" w:lineRule="auto"/>
      <w:jc w:val="both"/>
    </w:pPr>
    <w:rPr>
      <w:rFonts w:ascii="Times New Roman" w:eastAsia="Times New Roman" w:hAnsi="Times New Roman"/>
      <w:sz w:val="24"/>
      <w:szCs w:val="20"/>
      <w:lang w:val="sv-SE" w:eastAsia="en-GB"/>
    </w:rPr>
  </w:style>
  <w:style w:type="character" w:customStyle="1" w:styleId="BodyText2Char">
    <w:name w:val="Body Text 2 Char"/>
    <w:link w:val="BodyText2"/>
    <w:uiPriority w:val="99"/>
    <w:locked/>
    <w:rsid w:val="00D470BC"/>
    <w:rPr>
      <w:rFonts w:ascii="Times New Roman" w:hAnsi="Times New Roman" w:cs="Times New Roman"/>
      <w:sz w:val="20"/>
      <w:szCs w:val="20"/>
      <w:lang w:val="sv-SE" w:eastAsia="en-GB"/>
    </w:rPr>
  </w:style>
  <w:style w:type="paragraph" w:styleId="BodyTextIndent">
    <w:name w:val="Body Text Indent"/>
    <w:basedOn w:val="Normal"/>
    <w:link w:val="BodyTextIndentChar"/>
    <w:uiPriority w:val="99"/>
    <w:rsid w:val="00D470BC"/>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link w:val="BodyTextIndent"/>
    <w:uiPriority w:val="99"/>
    <w:locked/>
    <w:rsid w:val="00D470BC"/>
    <w:rPr>
      <w:rFonts w:ascii="Times New Roman" w:hAnsi="Times New Roman" w:cs="Times New Roman"/>
      <w:sz w:val="24"/>
      <w:szCs w:val="24"/>
    </w:rPr>
  </w:style>
  <w:style w:type="paragraph" w:styleId="Subtitle">
    <w:name w:val="Subtitle"/>
    <w:basedOn w:val="Normal"/>
    <w:link w:val="SubtitleChar"/>
    <w:uiPriority w:val="99"/>
    <w:qFormat/>
    <w:rsid w:val="00D470BC"/>
    <w:pPr>
      <w:spacing w:before="120" w:after="120" w:line="240" w:lineRule="auto"/>
      <w:jc w:val="center"/>
    </w:pPr>
    <w:rPr>
      <w:rFonts w:ascii="Arial" w:eastAsia="Times New Roman" w:hAnsi="Arial"/>
      <w:b/>
      <w:sz w:val="28"/>
      <w:szCs w:val="20"/>
      <w:lang w:val="fr-BE"/>
    </w:rPr>
  </w:style>
  <w:style w:type="character" w:customStyle="1" w:styleId="SubtitleChar">
    <w:name w:val="Subtitle Char"/>
    <w:link w:val="Subtitle"/>
    <w:uiPriority w:val="99"/>
    <w:locked/>
    <w:rsid w:val="00D470BC"/>
    <w:rPr>
      <w:rFonts w:ascii="Arial" w:hAnsi="Arial" w:cs="Times New Roman"/>
      <w:b/>
      <w:snapToGrid w:val="0"/>
      <w:sz w:val="20"/>
      <w:szCs w:val="20"/>
      <w:lang w:val="fr-BE"/>
    </w:rPr>
  </w:style>
  <w:style w:type="paragraph" w:styleId="BodyText">
    <w:name w:val="Body Text"/>
    <w:basedOn w:val="Normal"/>
    <w:link w:val="BodyTextChar"/>
    <w:uiPriority w:val="99"/>
    <w:rsid w:val="00D470BC"/>
    <w:pPr>
      <w:spacing w:before="120" w:after="120" w:line="240" w:lineRule="auto"/>
    </w:pPr>
    <w:rPr>
      <w:rFonts w:ascii="Arial" w:eastAsia="Times New Roman" w:hAnsi="Arial"/>
      <w:sz w:val="20"/>
      <w:szCs w:val="20"/>
      <w:lang w:val="sv-SE"/>
    </w:rPr>
  </w:style>
  <w:style w:type="character" w:customStyle="1" w:styleId="BodyTextChar">
    <w:name w:val="Body Text Char"/>
    <w:link w:val="BodyText"/>
    <w:uiPriority w:val="99"/>
    <w:locked/>
    <w:rsid w:val="00D470BC"/>
    <w:rPr>
      <w:rFonts w:ascii="Arial" w:hAnsi="Arial" w:cs="Times New Roman"/>
      <w:snapToGrid w:val="0"/>
      <w:sz w:val="20"/>
      <w:szCs w:val="20"/>
      <w:lang w:val="sv-SE"/>
    </w:rPr>
  </w:style>
  <w:style w:type="paragraph" w:styleId="BodyTextIndent2">
    <w:name w:val="Body Text Indent 2"/>
    <w:basedOn w:val="Normal"/>
    <w:link w:val="BodyTextIndent2Char"/>
    <w:uiPriority w:val="99"/>
    <w:rsid w:val="00D470BC"/>
    <w:pPr>
      <w:tabs>
        <w:tab w:val="num" w:pos="567"/>
        <w:tab w:val="num" w:pos="2160"/>
      </w:tabs>
      <w:spacing w:before="120" w:after="240" w:line="240" w:lineRule="auto"/>
      <w:ind w:left="567" w:hanging="567"/>
      <w:jc w:val="both"/>
    </w:pPr>
    <w:rPr>
      <w:rFonts w:ascii="Arial" w:eastAsia="Times New Roman" w:hAnsi="Arial"/>
      <w:sz w:val="24"/>
      <w:szCs w:val="20"/>
      <w:u w:val="single"/>
      <w:lang w:val="sv-SE"/>
    </w:rPr>
  </w:style>
  <w:style w:type="character" w:customStyle="1" w:styleId="BodyTextIndent2Char">
    <w:name w:val="Body Text Indent 2 Char"/>
    <w:link w:val="BodyTextIndent2"/>
    <w:uiPriority w:val="99"/>
    <w:locked/>
    <w:rsid w:val="00D470BC"/>
    <w:rPr>
      <w:rFonts w:ascii="Arial" w:hAnsi="Arial" w:cs="Times New Roman"/>
      <w:snapToGrid w:val="0"/>
      <w:sz w:val="20"/>
      <w:szCs w:val="20"/>
      <w:u w:val="single"/>
      <w:lang w:val="sv-SE"/>
    </w:rPr>
  </w:style>
  <w:style w:type="paragraph" w:styleId="BodyTextIndent3">
    <w:name w:val="Body Text Indent 3"/>
    <w:basedOn w:val="Normal"/>
    <w:link w:val="BodyTextIndent3Char"/>
    <w:uiPriority w:val="99"/>
    <w:rsid w:val="00D470BC"/>
    <w:pPr>
      <w:tabs>
        <w:tab w:val="left" w:pos="1276"/>
      </w:tabs>
      <w:spacing w:before="120" w:after="120" w:line="240" w:lineRule="auto"/>
      <w:ind w:left="1276" w:hanging="425"/>
      <w:jc w:val="both"/>
    </w:pPr>
    <w:rPr>
      <w:rFonts w:ascii="Arial" w:eastAsia="Times New Roman" w:hAnsi="Arial"/>
      <w:sz w:val="24"/>
      <w:szCs w:val="20"/>
      <w:lang w:val="sv-SE"/>
    </w:rPr>
  </w:style>
  <w:style w:type="character" w:customStyle="1" w:styleId="BodyTextIndent3Char">
    <w:name w:val="Body Text Indent 3 Char"/>
    <w:link w:val="BodyTextIndent3"/>
    <w:uiPriority w:val="99"/>
    <w:locked/>
    <w:rsid w:val="00D470BC"/>
    <w:rPr>
      <w:rFonts w:ascii="Arial" w:hAnsi="Arial" w:cs="Times New Roman"/>
      <w:snapToGrid w:val="0"/>
      <w:sz w:val="20"/>
      <w:szCs w:val="20"/>
      <w:lang w:val="sv-SE"/>
    </w:rPr>
  </w:style>
  <w:style w:type="paragraph" w:customStyle="1" w:styleId="Text3">
    <w:name w:val="Text 3"/>
    <w:basedOn w:val="Normal"/>
    <w:uiPriority w:val="99"/>
    <w:rsid w:val="00D470BC"/>
    <w:pPr>
      <w:tabs>
        <w:tab w:val="left" w:pos="2302"/>
      </w:tabs>
      <w:spacing w:before="120" w:after="240" w:line="240" w:lineRule="auto"/>
      <w:ind w:left="1202"/>
      <w:jc w:val="both"/>
    </w:pPr>
    <w:rPr>
      <w:rFonts w:ascii="Arial" w:eastAsia="Times New Roman" w:hAnsi="Arial"/>
      <w:sz w:val="24"/>
      <w:szCs w:val="20"/>
      <w:lang w:val="en-GB"/>
    </w:rPr>
  </w:style>
  <w:style w:type="paragraph" w:styleId="BodyText3">
    <w:name w:val="Body Text 3"/>
    <w:basedOn w:val="Normal"/>
    <w:link w:val="BodyText3Char"/>
    <w:uiPriority w:val="99"/>
    <w:rsid w:val="00D470BC"/>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eastAsia="Times New Roman" w:hAnsi="Arial"/>
      <w:b/>
      <w:sz w:val="24"/>
      <w:szCs w:val="20"/>
      <w:lang w:val="en-GB"/>
    </w:rPr>
  </w:style>
  <w:style w:type="character" w:customStyle="1" w:styleId="BodyText3Char">
    <w:name w:val="Body Text 3 Char"/>
    <w:link w:val="BodyText3"/>
    <w:uiPriority w:val="99"/>
    <w:locked/>
    <w:rsid w:val="00D470BC"/>
    <w:rPr>
      <w:rFonts w:ascii="Arial" w:hAnsi="Arial" w:cs="Times New Roman"/>
      <w:b/>
      <w:snapToGrid w:val="0"/>
      <w:sz w:val="20"/>
      <w:szCs w:val="20"/>
      <w:lang w:val="en-GB"/>
    </w:rPr>
  </w:style>
  <w:style w:type="paragraph" w:customStyle="1" w:styleId="bulletsub">
    <w:name w:val="bullet_sub"/>
    <w:basedOn w:val="Normal"/>
    <w:uiPriority w:val="99"/>
    <w:rsid w:val="00D470B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line="240" w:lineRule="auto"/>
      <w:ind w:left="2912" w:hanging="360"/>
      <w:jc w:val="both"/>
    </w:pPr>
    <w:rPr>
      <w:rFonts w:ascii="Arial" w:eastAsia="Times New Roman" w:hAnsi="Arial"/>
      <w:szCs w:val="20"/>
      <w:lang w:val="en-GB"/>
    </w:rPr>
  </w:style>
  <w:style w:type="paragraph" w:customStyle="1" w:styleId="SubTitle1">
    <w:name w:val="SubTitle 1"/>
    <w:basedOn w:val="Normal"/>
    <w:next w:val="SubTitle2"/>
    <w:uiPriority w:val="99"/>
    <w:rsid w:val="00D470BC"/>
    <w:pPr>
      <w:spacing w:before="120" w:after="240" w:line="240" w:lineRule="auto"/>
      <w:jc w:val="center"/>
    </w:pPr>
    <w:rPr>
      <w:rFonts w:ascii="Arial" w:eastAsia="Times New Roman" w:hAnsi="Arial"/>
      <w:b/>
      <w:sz w:val="40"/>
      <w:szCs w:val="20"/>
      <w:lang w:val="en-GB"/>
    </w:rPr>
  </w:style>
  <w:style w:type="paragraph" w:customStyle="1" w:styleId="SubTitle2">
    <w:name w:val="SubTitle 2"/>
    <w:basedOn w:val="Normal"/>
    <w:uiPriority w:val="99"/>
    <w:rsid w:val="00D470BC"/>
    <w:pPr>
      <w:spacing w:before="120" w:after="240" w:line="240" w:lineRule="auto"/>
      <w:jc w:val="center"/>
    </w:pPr>
    <w:rPr>
      <w:rFonts w:ascii="Arial" w:eastAsia="Times New Roman" w:hAnsi="Arial"/>
      <w:b/>
      <w:sz w:val="32"/>
      <w:szCs w:val="20"/>
      <w:lang w:val="en-GB"/>
    </w:rPr>
  </w:style>
  <w:style w:type="paragraph" w:customStyle="1" w:styleId="Style1">
    <w:name w:val="Style1"/>
    <w:basedOn w:val="Normal"/>
    <w:uiPriority w:val="99"/>
    <w:rsid w:val="00D470BC"/>
    <w:pPr>
      <w:keepNext/>
      <w:widowControl w:val="0"/>
      <w:tabs>
        <w:tab w:val="num" w:pos="992"/>
      </w:tabs>
      <w:spacing w:before="120" w:after="120" w:line="240" w:lineRule="auto"/>
      <w:ind w:left="992" w:hanging="992"/>
    </w:pPr>
    <w:rPr>
      <w:rFonts w:ascii="Arial" w:eastAsia="Times New Roman" w:hAnsi="Arial"/>
      <w:b/>
      <w:sz w:val="18"/>
      <w:szCs w:val="20"/>
      <w:lang w:val="fr-FR"/>
    </w:rPr>
  </w:style>
  <w:style w:type="paragraph" w:customStyle="1" w:styleId="titlefront">
    <w:name w:val="title_front"/>
    <w:basedOn w:val="Normal"/>
    <w:uiPriority w:val="99"/>
    <w:rsid w:val="00D470BC"/>
    <w:pPr>
      <w:spacing w:before="240" w:after="120" w:line="240" w:lineRule="auto"/>
      <w:ind w:left="1701"/>
      <w:jc w:val="right"/>
    </w:pPr>
    <w:rPr>
      <w:rFonts w:ascii="Optima" w:eastAsia="Times New Roman" w:hAnsi="Optima"/>
      <w:b/>
      <w:sz w:val="28"/>
      <w:szCs w:val="20"/>
      <w:lang w:val="en-GB"/>
    </w:rPr>
  </w:style>
  <w:style w:type="paragraph" w:styleId="TOC1">
    <w:name w:val="toc 1"/>
    <w:basedOn w:val="Normal"/>
    <w:next w:val="Normal"/>
    <w:autoRedefine/>
    <w:uiPriority w:val="99"/>
    <w:semiHidden/>
    <w:rsid w:val="00D470BC"/>
    <w:pPr>
      <w:tabs>
        <w:tab w:val="left" w:pos="567"/>
        <w:tab w:val="left" w:pos="600"/>
        <w:tab w:val="left" w:pos="851"/>
        <w:tab w:val="left" w:pos="1200"/>
        <w:tab w:val="left" w:pos="1418"/>
        <w:tab w:val="left" w:pos="1985"/>
        <w:tab w:val="right" w:leader="dot" w:pos="8777"/>
      </w:tabs>
      <w:spacing w:before="60" w:after="60" w:line="240" w:lineRule="auto"/>
      <w:ind w:left="567" w:hanging="567"/>
    </w:pPr>
    <w:rPr>
      <w:rFonts w:ascii="Arial" w:eastAsia="Times New Roman" w:hAnsi="Arial"/>
      <w:b/>
      <w:i/>
      <w:caps/>
      <w:noProof/>
      <w:sz w:val="20"/>
      <w:szCs w:val="20"/>
      <w:lang w:val="sv-SE"/>
    </w:rPr>
  </w:style>
  <w:style w:type="paragraph" w:styleId="TOC7">
    <w:name w:val="toc 7"/>
    <w:basedOn w:val="Normal"/>
    <w:next w:val="Normal"/>
    <w:autoRedefine/>
    <w:uiPriority w:val="99"/>
    <w:semiHidden/>
    <w:rsid w:val="00D470BC"/>
    <w:pPr>
      <w:spacing w:after="0" w:line="240" w:lineRule="auto"/>
      <w:ind w:left="1200"/>
    </w:pPr>
    <w:rPr>
      <w:rFonts w:ascii="Times New Roman" w:eastAsia="Times New Roman" w:hAnsi="Times New Roman"/>
      <w:sz w:val="18"/>
      <w:szCs w:val="20"/>
      <w:lang w:val="sv-SE"/>
    </w:rPr>
  </w:style>
  <w:style w:type="character" w:styleId="FollowedHyperlink">
    <w:name w:val="FollowedHyperlink"/>
    <w:uiPriority w:val="99"/>
    <w:rsid w:val="00D470BC"/>
    <w:rPr>
      <w:rFonts w:cs="Times New Roman"/>
      <w:color w:val="800080"/>
      <w:u w:val="single"/>
    </w:rPr>
  </w:style>
  <w:style w:type="paragraph" w:customStyle="1" w:styleId="Style2">
    <w:name w:val="Style2"/>
    <w:basedOn w:val="Style1"/>
    <w:uiPriority w:val="99"/>
    <w:rsid w:val="00D470BC"/>
    <w:pPr>
      <w:tabs>
        <w:tab w:val="clear" w:pos="992"/>
        <w:tab w:val="num" w:pos="2091"/>
      </w:tabs>
      <w:ind w:left="2977"/>
      <w:jc w:val="both"/>
    </w:pPr>
  </w:style>
  <w:style w:type="paragraph" w:customStyle="1" w:styleId="text">
    <w:name w:val="text"/>
    <w:uiPriority w:val="99"/>
    <w:rsid w:val="00D470BC"/>
    <w:pPr>
      <w:widowControl w:val="0"/>
      <w:spacing w:before="240" w:line="240" w:lineRule="exact"/>
      <w:jc w:val="both"/>
    </w:pPr>
    <w:rPr>
      <w:rFonts w:ascii="Arial" w:eastAsia="Times New Roman" w:hAnsi="Arial"/>
      <w:sz w:val="24"/>
      <w:lang w:val="cs-CZ" w:eastAsia="en-US"/>
    </w:rPr>
  </w:style>
  <w:style w:type="paragraph" w:customStyle="1" w:styleId="Section">
    <w:name w:val="Section"/>
    <w:basedOn w:val="Normal"/>
    <w:uiPriority w:val="99"/>
    <w:rsid w:val="00D470BC"/>
    <w:pPr>
      <w:widowControl w:val="0"/>
      <w:spacing w:after="0" w:line="360" w:lineRule="exact"/>
      <w:jc w:val="center"/>
    </w:pPr>
    <w:rPr>
      <w:rFonts w:ascii="Arial" w:eastAsia="Times New Roman" w:hAnsi="Arial"/>
      <w:b/>
      <w:sz w:val="32"/>
      <w:szCs w:val="20"/>
      <w:lang w:val="cs-CZ"/>
    </w:rPr>
  </w:style>
  <w:style w:type="paragraph" w:customStyle="1" w:styleId="ManualNumPar1">
    <w:name w:val="Manual NumPar 1"/>
    <w:basedOn w:val="Normal"/>
    <w:next w:val="Normal"/>
    <w:uiPriority w:val="99"/>
    <w:rsid w:val="00D470BC"/>
    <w:pPr>
      <w:spacing w:before="120" w:after="120" w:line="240" w:lineRule="auto"/>
      <w:ind w:left="851" w:hanging="851"/>
      <w:jc w:val="both"/>
    </w:pPr>
    <w:rPr>
      <w:rFonts w:ascii="Times New Roman" w:eastAsia="Times New Roman" w:hAnsi="Times New Roman"/>
      <w:sz w:val="24"/>
      <w:szCs w:val="20"/>
      <w:lang w:val="fr-FR"/>
    </w:rPr>
  </w:style>
  <w:style w:type="paragraph" w:customStyle="1" w:styleId="oddl-nadpis">
    <w:name w:val="oddíl-nadpis"/>
    <w:basedOn w:val="Normal"/>
    <w:uiPriority w:val="99"/>
    <w:rsid w:val="00D470BC"/>
    <w:pPr>
      <w:keepNext/>
      <w:widowControl w:val="0"/>
      <w:tabs>
        <w:tab w:val="left" w:pos="567"/>
      </w:tabs>
      <w:spacing w:before="240" w:after="0" w:line="240" w:lineRule="exact"/>
    </w:pPr>
    <w:rPr>
      <w:rFonts w:ascii="Arial" w:eastAsia="Times New Roman" w:hAnsi="Arial"/>
      <w:b/>
      <w:sz w:val="24"/>
      <w:szCs w:val="20"/>
      <w:lang w:val="cs-CZ"/>
    </w:rPr>
  </w:style>
  <w:style w:type="character" w:customStyle="1" w:styleId="tw4winMark">
    <w:name w:val="tw4winMark"/>
    <w:uiPriority w:val="99"/>
    <w:rsid w:val="00D470BC"/>
    <w:rPr>
      <w:rFonts w:ascii="Times New Roman" w:hAnsi="Times New Roman"/>
      <w:vanish/>
      <w:color w:val="800080"/>
      <w:sz w:val="24"/>
      <w:vertAlign w:val="subscript"/>
    </w:rPr>
  </w:style>
  <w:style w:type="character" w:styleId="CommentReference">
    <w:name w:val="annotation reference"/>
    <w:uiPriority w:val="99"/>
    <w:semiHidden/>
    <w:rsid w:val="00D470BC"/>
    <w:rPr>
      <w:rFonts w:cs="Times New Roman"/>
      <w:sz w:val="16"/>
      <w:szCs w:val="16"/>
    </w:rPr>
  </w:style>
  <w:style w:type="paragraph" w:styleId="CommentText">
    <w:name w:val="annotation text"/>
    <w:basedOn w:val="Normal"/>
    <w:link w:val="CommentTextChar"/>
    <w:uiPriority w:val="99"/>
    <w:semiHidden/>
    <w:rsid w:val="00D470BC"/>
    <w:pPr>
      <w:spacing w:before="120" w:after="120" w:line="240" w:lineRule="auto"/>
    </w:pPr>
    <w:rPr>
      <w:rFonts w:ascii="Arial" w:eastAsia="Times New Roman" w:hAnsi="Arial"/>
      <w:sz w:val="20"/>
      <w:szCs w:val="20"/>
      <w:lang w:val="sv-SE"/>
    </w:rPr>
  </w:style>
  <w:style w:type="character" w:customStyle="1" w:styleId="CommentTextChar">
    <w:name w:val="Comment Text Char"/>
    <w:link w:val="CommentText"/>
    <w:uiPriority w:val="99"/>
    <w:semiHidden/>
    <w:locked/>
    <w:rsid w:val="00D470BC"/>
    <w:rPr>
      <w:rFonts w:ascii="Arial" w:hAnsi="Arial" w:cs="Times New Roman"/>
      <w:snapToGrid w:val="0"/>
      <w:sz w:val="20"/>
      <w:szCs w:val="20"/>
      <w:lang w:val="sv-SE"/>
    </w:rPr>
  </w:style>
  <w:style w:type="paragraph" w:styleId="BalloonText">
    <w:name w:val="Balloon Text"/>
    <w:basedOn w:val="Normal"/>
    <w:link w:val="BalloonTextChar"/>
    <w:uiPriority w:val="99"/>
    <w:semiHidden/>
    <w:rsid w:val="00D470BC"/>
    <w:pPr>
      <w:spacing w:before="120" w:after="120" w:line="240" w:lineRule="auto"/>
    </w:pPr>
    <w:rPr>
      <w:rFonts w:ascii="Tahoma" w:eastAsia="Times New Roman" w:hAnsi="Tahoma" w:cs="Tahoma"/>
      <w:sz w:val="16"/>
      <w:szCs w:val="16"/>
      <w:lang w:val="sv-SE"/>
    </w:rPr>
  </w:style>
  <w:style w:type="character" w:customStyle="1" w:styleId="BalloonTextChar">
    <w:name w:val="Balloon Text Char"/>
    <w:link w:val="BalloonText"/>
    <w:uiPriority w:val="99"/>
    <w:semiHidden/>
    <w:locked/>
    <w:rsid w:val="00D470BC"/>
    <w:rPr>
      <w:rFonts w:ascii="Tahoma" w:hAnsi="Tahoma" w:cs="Tahoma"/>
      <w:snapToGrid w:val="0"/>
      <w:sz w:val="16"/>
      <w:szCs w:val="16"/>
      <w:lang w:val="sv-SE"/>
    </w:rPr>
  </w:style>
  <w:style w:type="paragraph" w:customStyle="1" w:styleId="BESEDILO">
    <w:name w:val="BESEDILO"/>
    <w:uiPriority w:val="99"/>
    <w:rsid w:val="00D470BC"/>
    <w:pPr>
      <w:keepLines/>
      <w:widowControl w:val="0"/>
      <w:tabs>
        <w:tab w:val="left" w:pos="2155"/>
      </w:tabs>
      <w:jc w:val="both"/>
    </w:pPr>
    <w:rPr>
      <w:rFonts w:ascii="Arial" w:eastAsia="Times New Roman" w:hAnsi="Arial"/>
      <w:kern w:val="16"/>
      <w:lang w:val="sl-SI" w:eastAsia="en-US"/>
    </w:rPr>
  </w:style>
  <w:style w:type="paragraph" w:customStyle="1" w:styleId="NormalArial">
    <w:name w:val="Normal + Arial"/>
    <w:basedOn w:val="Normal"/>
    <w:link w:val="NormalArialChar"/>
    <w:uiPriority w:val="99"/>
    <w:rsid w:val="00D470BC"/>
    <w:pPr>
      <w:spacing w:after="0" w:line="240" w:lineRule="auto"/>
      <w:jc w:val="both"/>
    </w:pPr>
    <w:rPr>
      <w:rFonts w:ascii="Times New Roman" w:eastAsia="Times New Roman" w:hAnsi="Times New Roman"/>
      <w:b/>
      <w:sz w:val="20"/>
      <w:szCs w:val="20"/>
      <w:lang w:val="en-AU"/>
    </w:rPr>
  </w:style>
  <w:style w:type="character" w:customStyle="1" w:styleId="NormalArialChar">
    <w:name w:val="Normal + Arial Char"/>
    <w:link w:val="NormalArial"/>
    <w:uiPriority w:val="99"/>
    <w:locked/>
    <w:rsid w:val="00D470BC"/>
    <w:rPr>
      <w:rFonts w:ascii="Times New Roman" w:hAnsi="Times New Roman" w:cs="Times New Roman"/>
      <w:b/>
      <w:sz w:val="20"/>
      <w:szCs w:val="20"/>
      <w:lang w:val="en-AU"/>
    </w:rPr>
  </w:style>
  <w:style w:type="paragraph" w:customStyle="1" w:styleId="default">
    <w:name w:val="default"/>
    <w:basedOn w:val="Normal"/>
    <w:uiPriority w:val="99"/>
    <w:rsid w:val="00D470BC"/>
    <w:pPr>
      <w:spacing w:after="0" w:line="240" w:lineRule="auto"/>
    </w:pPr>
    <w:rPr>
      <w:rFonts w:ascii="Times New Roman" w:eastAsia="Times New Roman" w:hAnsi="Times New Roman"/>
      <w:color w:val="000000"/>
      <w:sz w:val="24"/>
      <w:szCs w:val="24"/>
    </w:rPr>
  </w:style>
  <w:style w:type="character" w:customStyle="1" w:styleId="Heading2CharCharCharChar">
    <w:name w:val="Heading 2 Char Char Char Char"/>
    <w:aliases w:val="Heading 2 Char Char Char Char1,Heading 2 Char Char Char1,Heading 2 Char Char Char2"/>
    <w:uiPriority w:val="99"/>
    <w:rsid w:val="00D470BC"/>
    <w:rPr>
      <w:rFonts w:ascii="Arial" w:hAnsi="Arial" w:cs="Times New Roman"/>
      <w:snapToGrid w:val="0"/>
      <w:lang w:val="fr-BE" w:eastAsia="en-US" w:bidi="ar-SA"/>
    </w:rPr>
  </w:style>
  <w:style w:type="paragraph" w:styleId="ListNumber">
    <w:name w:val="List Number"/>
    <w:basedOn w:val="Normal"/>
    <w:uiPriority w:val="99"/>
    <w:rsid w:val="00D470BC"/>
    <w:pPr>
      <w:spacing w:after="240" w:line="240" w:lineRule="auto"/>
      <w:jc w:val="both"/>
    </w:pPr>
    <w:rPr>
      <w:rFonts w:ascii="Times New Roman" w:eastAsia="Times New Roman" w:hAnsi="Times New Roman"/>
      <w:sz w:val="24"/>
      <w:szCs w:val="20"/>
      <w:lang w:val="en-GB"/>
    </w:rPr>
  </w:style>
  <w:style w:type="paragraph" w:styleId="NormalWeb">
    <w:name w:val="Normal (Web)"/>
    <w:basedOn w:val="Normal"/>
    <w:uiPriority w:val="99"/>
    <w:rsid w:val="00D470BC"/>
    <w:pPr>
      <w:spacing w:before="100" w:beforeAutospacing="1" w:after="100" w:afterAutospacing="1" w:line="240" w:lineRule="auto"/>
    </w:pPr>
    <w:rPr>
      <w:rFonts w:ascii="Times New Roman" w:eastAsia="Times New Roman" w:hAnsi="Times New Roman"/>
      <w:sz w:val="24"/>
      <w:szCs w:val="24"/>
      <w:lang w:val="el-GR" w:eastAsia="el-GR"/>
    </w:rPr>
  </w:style>
  <w:style w:type="character" w:customStyle="1" w:styleId="grey1">
    <w:name w:val="grey1"/>
    <w:uiPriority w:val="99"/>
    <w:rsid w:val="00D470BC"/>
    <w:rPr>
      <w:rFonts w:ascii="Verdana" w:hAnsi="Verdana" w:cs="Times New Roman"/>
      <w:color w:val="666666"/>
      <w:sz w:val="17"/>
      <w:szCs w:val="17"/>
      <w:u w:val="none"/>
      <w:effect w:val="none"/>
    </w:rPr>
  </w:style>
  <w:style w:type="character" w:customStyle="1" w:styleId="Definition">
    <w:name w:val="Definition"/>
    <w:uiPriority w:val="99"/>
    <w:rsid w:val="00D470BC"/>
    <w:rPr>
      <w:i/>
    </w:rPr>
  </w:style>
  <w:style w:type="paragraph" w:customStyle="1" w:styleId="StyleHeading1TimesNewRoman14ptItalic">
    <w:name w:val="Style Heading 1 + Times New Roman 14 pt Italic"/>
    <w:basedOn w:val="Heading1"/>
    <w:autoRedefine/>
    <w:uiPriority w:val="99"/>
    <w:rsid w:val="00D03321"/>
    <w:pPr>
      <w:numPr>
        <w:numId w:val="13"/>
      </w:numPr>
      <w:tabs>
        <w:tab w:val="clear" w:pos="567"/>
      </w:tabs>
      <w:spacing w:before="120" w:after="120"/>
    </w:pPr>
    <w:rPr>
      <w:rFonts w:ascii="Times New Roman" w:hAnsi="Times New Roman"/>
      <w:bCs/>
      <w:iCs/>
      <w:sz w:val="24"/>
      <w:szCs w:val="24"/>
    </w:rPr>
  </w:style>
  <w:style w:type="character" w:customStyle="1" w:styleId="emailstyle17">
    <w:name w:val="emailstyle17"/>
    <w:uiPriority w:val="99"/>
    <w:semiHidden/>
    <w:rsid w:val="00D470BC"/>
    <w:rPr>
      <w:rFonts w:ascii="Arial" w:hAnsi="Arial" w:cs="Arial"/>
      <w:color w:val="auto"/>
      <w:sz w:val="20"/>
      <w:szCs w:val="20"/>
    </w:rPr>
  </w:style>
  <w:style w:type="paragraph" w:styleId="CommentSubject">
    <w:name w:val="annotation subject"/>
    <w:basedOn w:val="CommentText"/>
    <w:next w:val="CommentText"/>
    <w:link w:val="CommentSubjectChar"/>
    <w:uiPriority w:val="99"/>
    <w:semiHidden/>
    <w:rsid w:val="00D470BC"/>
    <w:pPr>
      <w:spacing w:before="0" w:after="0"/>
    </w:pPr>
    <w:rPr>
      <w:rFonts w:ascii="Times New Roman" w:hAnsi="Times New Roman"/>
      <w:b/>
      <w:bCs/>
      <w:lang w:val="en-US"/>
    </w:rPr>
  </w:style>
  <w:style w:type="character" w:customStyle="1" w:styleId="CommentSubjectChar">
    <w:name w:val="Comment Subject Char"/>
    <w:link w:val="CommentSubject"/>
    <w:uiPriority w:val="99"/>
    <w:semiHidden/>
    <w:locked/>
    <w:rsid w:val="00D470BC"/>
    <w:rPr>
      <w:rFonts w:ascii="Times New Roman" w:hAnsi="Times New Roman" w:cs="Times New Roman"/>
      <w:b/>
      <w:bCs/>
      <w:snapToGrid w:val="0"/>
      <w:sz w:val="20"/>
      <w:szCs w:val="20"/>
      <w:lang w:val="sv-SE"/>
    </w:rPr>
  </w:style>
  <w:style w:type="paragraph" w:customStyle="1" w:styleId="Address">
    <w:name w:val="Address"/>
    <w:basedOn w:val="Normal"/>
    <w:next w:val="Normal"/>
    <w:uiPriority w:val="99"/>
    <w:rsid w:val="00D470BC"/>
    <w:pPr>
      <w:widowControl w:val="0"/>
      <w:spacing w:after="0" w:line="240" w:lineRule="auto"/>
    </w:pPr>
    <w:rPr>
      <w:rFonts w:ascii="Times New Roman" w:eastAsia="Times New Roman" w:hAnsi="Times New Roman"/>
      <w:i/>
      <w:sz w:val="24"/>
      <w:szCs w:val="20"/>
    </w:rPr>
  </w:style>
  <w:style w:type="paragraph" w:styleId="DocumentMap">
    <w:name w:val="Document Map"/>
    <w:basedOn w:val="Normal"/>
    <w:link w:val="DocumentMapChar"/>
    <w:uiPriority w:val="99"/>
    <w:semiHidden/>
    <w:rsid w:val="00794C80"/>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E5BE0"/>
    <w:rPr>
      <w:rFonts w:ascii="Times New Roman" w:hAnsi="Times New Roman" w:cs="Times New Roman"/>
      <w:sz w:val="2"/>
    </w:rPr>
  </w:style>
  <w:style w:type="paragraph" w:styleId="ListParagraph">
    <w:name w:val="List Paragraph"/>
    <w:basedOn w:val="Normal"/>
    <w:uiPriority w:val="99"/>
    <w:qFormat/>
    <w:rsid w:val="004005BB"/>
    <w:pPr>
      <w:spacing w:after="0" w:line="240" w:lineRule="auto"/>
      <w:ind w:left="720"/>
      <w:contextualSpacing/>
    </w:pPr>
    <w:rPr>
      <w:rFonts w:ascii="Times New Roman" w:eastAsia="Times New Roman" w:hAnsi="Times New Roman"/>
      <w:sz w:val="24"/>
      <w:szCs w:val="24"/>
    </w:rPr>
  </w:style>
  <w:style w:type="paragraph" w:customStyle="1" w:styleId="Default0">
    <w:name w:val="Default"/>
    <w:rsid w:val="00D03321"/>
    <w:pPr>
      <w:autoSpaceDE w:val="0"/>
      <w:autoSpaceDN w:val="0"/>
      <w:adjustRightInd w:val="0"/>
    </w:pPr>
    <w:rPr>
      <w:rFonts w:ascii="Times New Roman" w:eastAsia="Times New Roman" w:hAnsi="Times New Roman"/>
      <w:color w:val="000000"/>
      <w:sz w:val="24"/>
      <w:szCs w:val="24"/>
      <w:lang w:val="en-US" w:eastAsia="en-US"/>
    </w:rPr>
  </w:style>
  <w:style w:type="character" w:styleId="EndnoteReference">
    <w:name w:val="endnote reference"/>
    <w:semiHidden/>
    <w:locked/>
    <w:rsid w:val="00D03321"/>
    <w:rPr>
      <w:vertAlign w:val="superscript"/>
    </w:rPr>
  </w:style>
  <w:style w:type="paragraph" w:customStyle="1" w:styleId="Testo">
    <w:name w:val="Testo"/>
    <w:basedOn w:val="Normal"/>
    <w:rsid w:val="00D03321"/>
    <w:pPr>
      <w:widowControl w:val="0"/>
      <w:spacing w:after="120" w:line="360" w:lineRule="auto"/>
      <w:jc w:val="both"/>
    </w:pPr>
    <w:rPr>
      <w:rFonts w:ascii="Arial" w:eastAsia="Times New Roman" w:hAnsi="Arial"/>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uiPriority="0" w:qFormat="1"/>
    <w:lsdException w:name="heading 3" w:semiHidden="0" w:uiPriority="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iPriority="0"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iPriority="0" w:unhideWhenUsed="1"/>
    <w:lsdException w:name="annotation reference" w:locked="1" w:unhideWhenUsed="1"/>
    <w:lsdException w:name="line number" w:locked="1" w:unhideWhenUsed="1"/>
    <w:lsdException w:name="page number" w:locked="1" w:unhideWhenUsed="1"/>
    <w:lsdException w:name="endnote reference" w:locked="1" w:uiPriority="0"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843CE"/>
    <w:pPr>
      <w:spacing w:after="200" w:line="276" w:lineRule="auto"/>
    </w:pPr>
    <w:rPr>
      <w:sz w:val="22"/>
      <w:szCs w:val="22"/>
      <w:lang w:val="en-US" w:eastAsia="en-US"/>
    </w:rPr>
  </w:style>
  <w:style w:type="paragraph" w:styleId="Heading1">
    <w:name w:val="heading 1"/>
    <w:aliases w:val=" Car"/>
    <w:basedOn w:val="Normal"/>
    <w:next w:val="Normal"/>
    <w:link w:val="Heading1Char"/>
    <w:uiPriority w:val="99"/>
    <w:qFormat/>
    <w:rsid w:val="00D470BC"/>
    <w:pPr>
      <w:keepNext/>
      <w:tabs>
        <w:tab w:val="right" w:pos="567"/>
        <w:tab w:val="num" w:pos="720"/>
      </w:tabs>
      <w:spacing w:before="240" w:after="240" w:line="240" w:lineRule="auto"/>
      <w:ind w:left="720" w:hanging="360"/>
      <w:jc w:val="both"/>
      <w:outlineLvl w:val="0"/>
    </w:pPr>
    <w:rPr>
      <w:rFonts w:ascii="Arial" w:eastAsia="Times New Roman" w:hAnsi="Arial"/>
      <w:b/>
      <w:sz w:val="20"/>
      <w:szCs w:val="20"/>
      <w:lang w:val="fr-BE"/>
    </w:rPr>
  </w:style>
  <w:style w:type="paragraph" w:styleId="Heading2">
    <w:name w:val="heading 2"/>
    <w:aliases w:val="Heading 2 Char Char"/>
    <w:basedOn w:val="Normal"/>
    <w:next w:val="Normal"/>
    <w:link w:val="Heading2Char1"/>
    <w:uiPriority w:val="99"/>
    <w:qFormat/>
    <w:rsid w:val="00D470BC"/>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470BC"/>
    <w:pPr>
      <w:keepNext/>
      <w:framePr w:hSpace="181" w:vSpace="181" w:wrap="auto" w:vAnchor="text" w:hAnchor="text" w:y="1"/>
      <w:numPr>
        <w:numId w:val="5"/>
      </w:numPr>
      <w:tabs>
        <w:tab w:val="clear" w:pos="360"/>
      </w:tabs>
      <w:spacing w:before="120" w:after="120" w:line="240" w:lineRule="auto"/>
      <w:ind w:left="0" w:firstLine="0"/>
      <w:outlineLvl w:val="2"/>
    </w:pPr>
    <w:rPr>
      <w:rFonts w:ascii="Arial" w:eastAsia="Times New Roman" w:hAnsi="Arial"/>
      <w:sz w:val="20"/>
      <w:szCs w:val="20"/>
      <w:lang w:val="en-GB"/>
    </w:rPr>
  </w:style>
  <w:style w:type="paragraph" w:styleId="Heading4">
    <w:name w:val="heading 4"/>
    <w:basedOn w:val="Normal"/>
    <w:next w:val="Normal"/>
    <w:link w:val="Heading4Char"/>
    <w:uiPriority w:val="99"/>
    <w:qFormat/>
    <w:rsid w:val="00D470BC"/>
    <w:pPr>
      <w:keepNext/>
      <w:numPr>
        <w:ilvl w:val="3"/>
        <w:numId w:val="1"/>
      </w:numPr>
      <w:tabs>
        <w:tab w:val="clear" w:pos="360"/>
        <w:tab w:val="num" w:pos="2880"/>
      </w:tabs>
      <w:spacing w:before="240" w:after="60" w:line="240" w:lineRule="auto"/>
      <w:ind w:left="2880"/>
      <w:outlineLvl w:val="3"/>
    </w:pPr>
    <w:rPr>
      <w:rFonts w:ascii="Arial" w:eastAsia="Times New Roman" w:hAnsi="Arial"/>
      <w:b/>
      <w:sz w:val="24"/>
      <w:szCs w:val="20"/>
      <w:lang w:val="sv-SE"/>
    </w:rPr>
  </w:style>
  <w:style w:type="paragraph" w:styleId="Heading5">
    <w:name w:val="heading 5"/>
    <w:basedOn w:val="Normal"/>
    <w:next w:val="Normal"/>
    <w:link w:val="Heading5Char"/>
    <w:uiPriority w:val="99"/>
    <w:qFormat/>
    <w:rsid w:val="00D470BC"/>
    <w:pPr>
      <w:spacing w:before="240" w:after="60" w:line="240" w:lineRule="auto"/>
      <w:outlineLvl w:val="4"/>
    </w:pPr>
    <w:rPr>
      <w:rFonts w:ascii="Times New Roman" w:eastAsia="Times New Roman" w:hAnsi="Times New Roman"/>
      <w:b/>
      <w:bCs/>
      <w:i/>
      <w:iCs/>
      <w:sz w:val="26"/>
      <w:szCs w:val="26"/>
    </w:rPr>
  </w:style>
  <w:style w:type="paragraph" w:styleId="Heading6">
    <w:name w:val="heading 6"/>
    <w:basedOn w:val="Normal"/>
    <w:next w:val="Normal"/>
    <w:link w:val="Heading6Char"/>
    <w:uiPriority w:val="99"/>
    <w:qFormat/>
    <w:rsid w:val="00D470BC"/>
    <w:pPr>
      <w:numPr>
        <w:ilvl w:val="5"/>
        <w:numId w:val="1"/>
      </w:numPr>
      <w:tabs>
        <w:tab w:val="clear" w:pos="360"/>
        <w:tab w:val="num" w:pos="1152"/>
        <w:tab w:val="num" w:pos="4320"/>
      </w:tabs>
      <w:spacing w:before="240" w:after="60" w:line="240" w:lineRule="auto"/>
      <w:ind w:left="1152" w:hanging="1152"/>
      <w:outlineLvl w:val="5"/>
    </w:pPr>
    <w:rPr>
      <w:rFonts w:ascii="Arial" w:eastAsia="Times New Roman" w:hAnsi="Arial"/>
      <w:i/>
      <w:szCs w:val="20"/>
      <w:lang w:val="sv-SE"/>
    </w:rPr>
  </w:style>
  <w:style w:type="paragraph" w:styleId="Heading7">
    <w:name w:val="heading 7"/>
    <w:basedOn w:val="Normal"/>
    <w:next w:val="Normal"/>
    <w:link w:val="Heading7Char"/>
    <w:uiPriority w:val="99"/>
    <w:qFormat/>
    <w:rsid w:val="00D470BC"/>
    <w:pPr>
      <w:numPr>
        <w:ilvl w:val="6"/>
        <w:numId w:val="1"/>
      </w:numPr>
      <w:tabs>
        <w:tab w:val="clear" w:pos="360"/>
        <w:tab w:val="num" w:pos="5040"/>
      </w:tabs>
      <w:spacing w:before="240" w:after="60" w:line="240" w:lineRule="auto"/>
      <w:ind w:left="5040"/>
      <w:outlineLvl w:val="6"/>
    </w:pPr>
    <w:rPr>
      <w:rFonts w:ascii="Arial" w:eastAsia="Times New Roman" w:hAnsi="Arial"/>
      <w:sz w:val="20"/>
      <w:szCs w:val="20"/>
      <w:lang w:val="sv-SE"/>
    </w:rPr>
  </w:style>
  <w:style w:type="paragraph" w:styleId="Heading8">
    <w:name w:val="heading 8"/>
    <w:basedOn w:val="Normal"/>
    <w:next w:val="Normal"/>
    <w:link w:val="Heading8Char"/>
    <w:uiPriority w:val="99"/>
    <w:qFormat/>
    <w:rsid w:val="00D470BC"/>
    <w:pPr>
      <w:numPr>
        <w:ilvl w:val="7"/>
        <w:numId w:val="1"/>
      </w:numPr>
      <w:tabs>
        <w:tab w:val="clear" w:pos="360"/>
        <w:tab w:val="num" w:pos="5760"/>
      </w:tabs>
      <w:spacing w:before="240" w:after="60" w:line="240" w:lineRule="auto"/>
      <w:ind w:left="5760"/>
      <w:outlineLvl w:val="7"/>
    </w:pPr>
    <w:rPr>
      <w:rFonts w:ascii="Arial" w:eastAsia="Times New Roman" w:hAnsi="Arial"/>
      <w:i/>
      <w:sz w:val="20"/>
      <w:szCs w:val="20"/>
      <w:lang w:val="sv-SE"/>
    </w:rPr>
  </w:style>
  <w:style w:type="paragraph" w:styleId="Heading9">
    <w:name w:val="heading 9"/>
    <w:basedOn w:val="Normal"/>
    <w:next w:val="Normal"/>
    <w:link w:val="Heading9Char"/>
    <w:uiPriority w:val="99"/>
    <w:qFormat/>
    <w:rsid w:val="00D470BC"/>
    <w:pPr>
      <w:numPr>
        <w:ilvl w:val="8"/>
        <w:numId w:val="1"/>
      </w:numPr>
      <w:tabs>
        <w:tab w:val="clear" w:pos="360"/>
        <w:tab w:val="num" w:pos="6480"/>
      </w:tabs>
      <w:spacing w:before="240" w:after="60" w:line="240" w:lineRule="auto"/>
      <w:ind w:left="6480"/>
      <w:outlineLvl w:val="8"/>
    </w:pPr>
    <w:rPr>
      <w:rFonts w:ascii="Arial" w:eastAsia="Times New Roman" w:hAnsi="Arial"/>
      <w:b/>
      <w:i/>
      <w:sz w:val="18"/>
      <w:szCs w:val="20"/>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ar Char"/>
    <w:link w:val="Heading1"/>
    <w:uiPriority w:val="99"/>
    <w:locked/>
    <w:rsid w:val="00D470BC"/>
    <w:rPr>
      <w:rFonts w:ascii="Arial" w:eastAsia="Times New Roman" w:hAnsi="Arial"/>
      <w:b/>
      <w:lang w:val="fr-BE" w:eastAsia="en-US"/>
    </w:rPr>
  </w:style>
  <w:style w:type="character" w:customStyle="1" w:styleId="Heading2Char">
    <w:name w:val="Heading 2 Char"/>
    <w:aliases w:val="Heading 2 Char Char Char"/>
    <w:uiPriority w:val="99"/>
    <w:semiHidden/>
    <w:locked/>
    <w:rsid w:val="00D470BC"/>
    <w:rPr>
      <w:rFonts w:ascii="Cambria" w:hAnsi="Cambria" w:cs="Times New Roman"/>
      <w:b/>
      <w:bCs/>
      <w:color w:val="4F81BD"/>
      <w:sz w:val="26"/>
      <w:szCs w:val="26"/>
    </w:rPr>
  </w:style>
  <w:style w:type="character" w:customStyle="1" w:styleId="Heading3Char">
    <w:name w:val="Heading 3 Char"/>
    <w:link w:val="Heading3"/>
    <w:uiPriority w:val="99"/>
    <w:locked/>
    <w:rsid w:val="00D470BC"/>
    <w:rPr>
      <w:rFonts w:ascii="Arial" w:eastAsia="Times New Roman" w:hAnsi="Arial"/>
      <w:lang w:eastAsia="en-US"/>
    </w:rPr>
  </w:style>
  <w:style w:type="character" w:customStyle="1" w:styleId="Heading4Char">
    <w:name w:val="Heading 4 Char"/>
    <w:link w:val="Heading4"/>
    <w:uiPriority w:val="99"/>
    <w:locked/>
    <w:rsid w:val="00D470BC"/>
    <w:rPr>
      <w:rFonts w:ascii="Arial" w:eastAsia="Times New Roman" w:hAnsi="Arial"/>
      <w:b/>
      <w:sz w:val="24"/>
      <w:lang w:val="sv-SE" w:eastAsia="en-US"/>
    </w:rPr>
  </w:style>
  <w:style w:type="character" w:customStyle="1" w:styleId="Heading5Char">
    <w:name w:val="Heading 5 Char"/>
    <w:link w:val="Heading5"/>
    <w:uiPriority w:val="99"/>
    <w:locked/>
    <w:rsid w:val="00D470BC"/>
    <w:rPr>
      <w:rFonts w:ascii="Times New Roman" w:hAnsi="Times New Roman" w:cs="Times New Roman"/>
      <w:b/>
      <w:bCs/>
      <w:i/>
      <w:iCs/>
      <w:sz w:val="26"/>
      <w:szCs w:val="26"/>
    </w:rPr>
  </w:style>
  <w:style w:type="character" w:customStyle="1" w:styleId="Heading6Char">
    <w:name w:val="Heading 6 Char"/>
    <w:link w:val="Heading6"/>
    <w:uiPriority w:val="99"/>
    <w:locked/>
    <w:rsid w:val="00D470BC"/>
    <w:rPr>
      <w:rFonts w:ascii="Arial" w:eastAsia="Times New Roman" w:hAnsi="Arial"/>
      <w:i/>
      <w:sz w:val="22"/>
      <w:lang w:val="sv-SE" w:eastAsia="en-US"/>
    </w:rPr>
  </w:style>
  <w:style w:type="character" w:customStyle="1" w:styleId="Heading7Char">
    <w:name w:val="Heading 7 Char"/>
    <w:link w:val="Heading7"/>
    <w:uiPriority w:val="99"/>
    <w:locked/>
    <w:rsid w:val="00D470BC"/>
    <w:rPr>
      <w:rFonts w:ascii="Arial" w:eastAsia="Times New Roman" w:hAnsi="Arial"/>
      <w:lang w:val="sv-SE" w:eastAsia="en-US"/>
    </w:rPr>
  </w:style>
  <w:style w:type="character" w:customStyle="1" w:styleId="Heading8Char">
    <w:name w:val="Heading 8 Char"/>
    <w:link w:val="Heading8"/>
    <w:uiPriority w:val="99"/>
    <w:locked/>
    <w:rsid w:val="00D470BC"/>
    <w:rPr>
      <w:rFonts w:ascii="Arial" w:eastAsia="Times New Roman" w:hAnsi="Arial"/>
      <w:i/>
      <w:lang w:val="sv-SE" w:eastAsia="en-US"/>
    </w:rPr>
  </w:style>
  <w:style w:type="character" w:customStyle="1" w:styleId="Heading9Char">
    <w:name w:val="Heading 9 Char"/>
    <w:link w:val="Heading9"/>
    <w:uiPriority w:val="99"/>
    <w:locked/>
    <w:rsid w:val="00D470BC"/>
    <w:rPr>
      <w:rFonts w:ascii="Arial" w:eastAsia="Times New Roman" w:hAnsi="Arial"/>
      <w:b/>
      <w:i/>
      <w:sz w:val="18"/>
      <w:lang w:val="sv-SE" w:eastAsia="en-US"/>
    </w:rPr>
  </w:style>
  <w:style w:type="character" w:customStyle="1" w:styleId="Heading2Char1">
    <w:name w:val="Heading 2 Char1"/>
    <w:aliases w:val="Heading 2 Char Char Char3"/>
    <w:link w:val="Heading2"/>
    <w:uiPriority w:val="99"/>
    <w:locked/>
    <w:rsid w:val="00D470BC"/>
    <w:rPr>
      <w:rFonts w:ascii="Arial" w:hAnsi="Arial" w:cs="Arial"/>
      <w:b/>
      <w:bCs/>
      <w:i/>
      <w:iCs/>
      <w:sz w:val="28"/>
      <w:szCs w:val="28"/>
    </w:rPr>
  </w:style>
  <w:style w:type="character" w:customStyle="1" w:styleId="adstext1">
    <w:name w:val="ads_text1"/>
    <w:uiPriority w:val="99"/>
    <w:rsid w:val="00D470BC"/>
    <w:rPr>
      <w:rFonts w:cs="Times New Roman"/>
      <w:sz w:val="17"/>
      <w:szCs w:val="17"/>
    </w:rPr>
  </w:style>
  <w:style w:type="table" w:styleId="TableGrid">
    <w:name w:val="Table Grid"/>
    <w:basedOn w:val="TableNormal"/>
    <w:uiPriority w:val="99"/>
    <w:rsid w:val="00D470B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Garamond">
    <w:name w:val="Normal + Garamond"/>
    <w:aliases w:val="11 pt"/>
    <w:basedOn w:val="Normal"/>
    <w:uiPriority w:val="99"/>
    <w:rsid w:val="00D470BC"/>
    <w:pPr>
      <w:spacing w:after="0" w:line="240" w:lineRule="auto"/>
    </w:pPr>
    <w:rPr>
      <w:rFonts w:ascii="Garamond" w:eastAsia="Times New Roman" w:hAnsi="Garamond"/>
    </w:rPr>
  </w:style>
  <w:style w:type="character" w:styleId="Emphasis">
    <w:name w:val="Emphasis"/>
    <w:uiPriority w:val="99"/>
    <w:qFormat/>
    <w:rsid w:val="00D470BC"/>
    <w:rPr>
      <w:rFonts w:cs="Times New Roman"/>
      <w:i/>
      <w:iCs/>
    </w:rPr>
  </w:style>
  <w:style w:type="character" w:customStyle="1" w:styleId="underlined">
    <w:name w:val="underlined"/>
    <w:uiPriority w:val="99"/>
    <w:rsid w:val="00D470BC"/>
    <w:rPr>
      <w:rFonts w:cs="Times New Roman"/>
    </w:rPr>
  </w:style>
  <w:style w:type="character" w:styleId="Hyperlink">
    <w:name w:val="Hyperlink"/>
    <w:uiPriority w:val="99"/>
    <w:rsid w:val="00D470BC"/>
    <w:rPr>
      <w:rFonts w:cs="Times New Roman"/>
      <w:color w:val="0000FF"/>
      <w:u w:val="single"/>
    </w:rPr>
  </w:style>
  <w:style w:type="character" w:customStyle="1" w:styleId="text221">
    <w:name w:val="text2_21"/>
    <w:uiPriority w:val="99"/>
    <w:rsid w:val="00D470BC"/>
    <w:rPr>
      <w:rFonts w:ascii="Verdana" w:hAnsi="Verdana" w:cs="Times New Roman"/>
      <w:sz w:val="24"/>
      <w:szCs w:val="24"/>
    </w:rPr>
  </w:style>
  <w:style w:type="character" w:styleId="Strong">
    <w:name w:val="Strong"/>
    <w:uiPriority w:val="99"/>
    <w:qFormat/>
    <w:rsid w:val="00D470BC"/>
    <w:rPr>
      <w:rFonts w:cs="Times New Roman"/>
      <w:b/>
      <w:bCs/>
    </w:rPr>
  </w:style>
  <w:style w:type="paragraph" w:styleId="Footer">
    <w:name w:val="footer"/>
    <w:basedOn w:val="Normal"/>
    <w:link w:val="FooterChar"/>
    <w:uiPriority w:val="99"/>
    <w:rsid w:val="00D470BC"/>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locked/>
    <w:rsid w:val="00D470BC"/>
    <w:rPr>
      <w:rFonts w:ascii="Times New Roman" w:hAnsi="Times New Roman" w:cs="Times New Roman"/>
      <w:sz w:val="24"/>
      <w:szCs w:val="24"/>
    </w:rPr>
  </w:style>
  <w:style w:type="character" w:styleId="PageNumber">
    <w:name w:val="page number"/>
    <w:uiPriority w:val="99"/>
    <w:rsid w:val="00D470BC"/>
    <w:rPr>
      <w:rFonts w:cs="Times New Roman"/>
    </w:rPr>
  </w:style>
  <w:style w:type="paragraph" w:styleId="Header">
    <w:name w:val="header"/>
    <w:basedOn w:val="Normal"/>
    <w:link w:val="HeaderChar"/>
    <w:uiPriority w:val="99"/>
    <w:rsid w:val="00D470BC"/>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locked/>
    <w:rsid w:val="00D470BC"/>
    <w:rPr>
      <w:rFonts w:ascii="Times New Roman" w:hAnsi="Times New Roman" w:cs="Times New Roman"/>
      <w:sz w:val="24"/>
      <w:szCs w:val="24"/>
    </w:rPr>
  </w:style>
  <w:style w:type="paragraph" w:styleId="FootnoteText">
    <w:name w:val="footnote text"/>
    <w:basedOn w:val="Normal"/>
    <w:link w:val="FootnoteTextChar"/>
    <w:semiHidden/>
    <w:rsid w:val="00D470BC"/>
    <w:pPr>
      <w:spacing w:before="120" w:after="120" w:line="240" w:lineRule="auto"/>
    </w:pPr>
    <w:rPr>
      <w:rFonts w:ascii="Arial" w:eastAsia="Times New Roman" w:hAnsi="Arial"/>
      <w:sz w:val="20"/>
      <w:szCs w:val="20"/>
      <w:lang w:val="fr-FR"/>
    </w:rPr>
  </w:style>
  <w:style w:type="character" w:customStyle="1" w:styleId="FootnoteTextChar">
    <w:name w:val="Footnote Text Char"/>
    <w:link w:val="FootnoteText"/>
    <w:semiHidden/>
    <w:locked/>
    <w:rsid w:val="00D470BC"/>
    <w:rPr>
      <w:rFonts w:ascii="Arial" w:hAnsi="Arial" w:cs="Times New Roman"/>
      <w:snapToGrid w:val="0"/>
      <w:sz w:val="20"/>
      <w:szCs w:val="20"/>
      <w:lang w:val="fr-FR"/>
    </w:rPr>
  </w:style>
  <w:style w:type="character" w:styleId="FootnoteReference">
    <w:name w:val="footnote reference"/>
    <w:semiHidden/>
    <w:rsid w:val="00D470BC"/>
    <w:rPr>
      <w:rFonts w:cs="Times New Roman"/>
      <w:vertAlign w:val="superscript"/>
    </w:rPr>
  </w:style>
  <w:style w:type="paragraph" w:styleId="Title">
    <w:name w:val="Title"/>
    <w:basedOn w:val="Normal"/>
    <w:link w:val="TitleChar"/>
    <w:uiPriority w:val="99"/>
    <w:qFormat/>
    <w:rsid w:val="00D470BC"/>
    <w:pPr>
      <w:spacing w:before="120" w:after="120" w:line="240" w:lineRule="auto"/>
      <w:jc w:val="center"/>
    </w:pPr>
    <w:rPr>
      <w:rFonts w:ascii="Arial" w:eastAsia="Times New Roman" w:hAnsi="Arial"/>
      <w:b/>
      <w:sz w:val="28"/>
      <w:szCs w:val="20"/>
      <w:lang w:val="fr-BE"/>
    </w:rPr>
  </w:style>
  <w:style w:type="character" w:customStyle="1" w:styleId="TitleChar">
    <w:name w:val="Title Char"/>
    <w:link w:val="Title"/>
    <w:uiPriority w:val="99"/>
    <w:locked/>
    <w:rsid w:val="00D470BC"/>
    <w:rPr>
      <w:rFonts w:ascii="Arial" w:hAnsi="Arial" w:cs="Times New Roman"/>
      <w:b/>
      <w:snapToGrid w:val="0"/>
      <w:sz w:val="20"/>
      <w:szCs w:val="20"/>
      <w:lang w:val="fr-BE"/>
    </w:rPr>
  </w:style>
  <w:style w:type="paragraph" w:customStyle="1" w:styleId="Annexetitle">
    <w:name w:val="Annexe_title"/>
    <w:basedOn w:val="Heading1"/>
    <w:next w:val="Normal"/>
    <w:autoRedefine/>
    <w:uiPriority w:val="99"/>
    <w:rsid w:val="00D470BC"/>
    <w:pPr>
      <w:keepNext w:val="0"/>
      <w:pageBreakBefore/>
      <w:tabs>
        <w:tab w:val="clear" w:pos="720"/>
        <w:tab w:val="left" w:pos="567"/>
        <w:tab w:val="left" w:pos="2552"/>
        <w:tab w:val="left" w:pos="7938"/>
        <w:tab w:val="left" w:pos="9072"/>
      </w:tabs>
      <w:spacing w:before="0" w:after="0"/>
      <w:ind w:left="0" w:firstLine="0"/>
      <w:jc w:val="center"/>
      <w:outlineLvl w:val="9"/>
    </w:pPr>
    <w:rPr>
      <w:rFonts w:ascii="Times New Roman" w:hAnsi="Times New Roman"/>
      <w:caps/>
      <w:sz w:val="28"/>
      <w:lang w:val="en-GB"/>
    </w:rPr>
  </w:style>
  <w:style w:type="paragraph" w:customStyle="1" w:styleId="Blockquote">
    <w:name w:val="Blockquote"/>
    <w:basedOn w:val="Normal"/>
    <w:uiPriority w:val="99"/>
    <w:rsid w:val="00D470BC"/>
    <w:pPr>
      <w:widowControl w:val="0"/>
      <w:spacing w:before="100" w:after="100" w:line="240" w:lineRule="auto"/>
      <w:ind w:left="360" w:right="360"/>
    </w:pPr>
    <w:rPr>
      <w:rFonts w:ascii="Arial" w:eastAsia="Times New Roman" w:hAnsi="Arial"/>
      <w:sz w:val="24"/>
      <w:szCs w:val="20"/>
    </w:rPr>
  </w:style>
  <w:style w:type="paragraph" w:styleId="BodyText2">
    <w:name w:val="Body Text 2"/>
    <w:basedOn w:val="Normal"/>
    <w:link w:val="BodyText2Char"/>
    <w:uiPriority w:val="99"/>
    <w:rsid w:val="00D470BC"/>
    <w:pPr>
      <w:tabs>
        <w:tab w:val="num" w:pos="567"/>
      </w:tabs>
      <w:spacing w:after="0" w:line="240" w:lineRule="auto"/>
      <w:jc w:val="both"/>
    </w:pPr>
    <w:rPr>
      <w:rFonts w:ascii="Times New Roman" w:eastAsia="Times New Roman" w:hAnsi="Times New Roman"/>
      <w:sz w:val="24"/>
      <w:szCs w:val="20"/>
      <w:lang w:val="sv-SE" w:eastAsia="en-GB"/>
    </w:rPr>
  </w:style>
  <w:style w:type="character" w:customStyle="1" w:styleId="BodyText2Char">
    <w:name w:val="Body Text 2 Char"/>
    <w:link w:val="BodyText2"/>
    <w:uiPriority w:val="99"/>
    <w:locked/>
    <w:rsid w:val="00D470BC"/>
    <w:rPr>
      <w:rFonts w:ascii="Times New Roman" w:hAnsi="Times New Roman" w:cs="Times New Roman"/>
      <w:sz w:val="20"/>
      <w:szCs w:val="20"/>
      <w:lang w:val="sv-SE" w:eastAsia="en-GB"/>
    </w:rPr>
  </w:style>
  <w:style w:type="paragraph" w:styleId="BodyTextIndent">
    <w:name w:val="Body Text Indent"/>
    <w:basedOn w:val="Normal"/>
    <w:link w:val="BodyTextIndentChar"/>
    <w:uiPriority w:val="99"/>
    <w:rsid w:val="00D470BC"/>
    <w:pPr>
      <w:spacing w:after="120" w:line="240" w:lineRule="auto"/>
      <w:ind w:left="283"/>
    </w:pPr>
    <w:rPr>
      <w:rFonts w:ascii="Times New Roman" w:eastAsia="Times New Roman" w:hAnsi="Times New Roman"/>
      <w:sz w:val="24"/>
      <w:szCs w:val="24"/>
    </w:rPr>
  </w:style>
  <w:style w:type="character" w:customStyle="1" w:styleId="BodyTextIndentChar">
    <w:name w:val="Body Text Indent Char"/>
    <w:link w:val="BodyTextIndent"/>
    <w:uiPriority w:val="99"/>
    <w:locked/>
    <w:rsid w:val="00D470BC"/>
    <w:rPr>
      <w:rFonts w:ascii="Times New Roman" w:hAnsi="Times New Roman" w:cs="Times New Roman"/>
      <w:sz w:val="24"/>
      <w:szCs w:val="24"/>
    </w:rPr>
  </w:style>
  <w:style w:type="paragraph" w:styleId="Subtitle">
    <w:name w:val="Subtitle"/>
    <w:basedOn w:val="Normal"/>
    <w:link w:val="SubtitleChar"/>
    <w:uiPriority w:val="99"/>
    <w:qFormat/>
    <w:rsid w:val="00D470BC"/>
    <w:pPr>
      <w:spacing w:before="120" w:after="120" w:line="240" w:lineRule="auto"/>
      <w:jc w:val="center"/>
    </w:pPr>
    <w:rPr>
      <w:rFonts w:ascii="Arial" w:eastAsia="Times New Roman" w:hAnsi="Arial"/>
      <w:b/>
      <w:sz w:val="28"/>
      <w:szCs w:val="20"/>
      <w:lang w:val="fr-BE"/>
    </w:rPr>
  </w:style>
  <w:style w:type="character" w:customStyle="1" w:styleId="SubtitleChar">
    <w:name w:val="Subtitle Char"/>
    <w:link w:val="Subtitle"/>
    <w:uiPriority w:val="99"/>
    <w:locked/>
    <w:rsid w:val="00D470BC"/>
    <w:rPr>
      <w:rFonts w:ascii="Arial" w:hAnsi="Arial" w:cs="Times New Roman"/>
      <w:b/>
      <w:snapToGrid w:val="0"/>
      <w:sz w:val="20"/>
      <w:szCs w:val="20"/>
      <w:lang w:val="fr-BE"/>
    </w:rPr>
  </w:style>
  <w:style w:type="paragraph" w:styleId="BodyText">
    <w:name w:val="Body Text"/>
    <w:basedOn w:val="Normal"/>
    <w:link w:val="BodyTextChar"/>
    <w:uiPriority w:val="99"/>
    <w:rsid w:val="00D470BC"/>
    <w:pPr>
      <w:spacing w:before="120" w:after="120" w:line="240" w:lineRule="auto"/>
    </w:pPr>
    <w:rPr>
      <w:rFonts w:ascii="Arial" w:eastAsia="Times New Roman" w:hAnsi="Arial"/>
      <w:sz w:val="20"/>
      <w:szCs w:val="20"/>
      <w:lang w:val="sv-SE"/>
    </w:rPr>
  </w:style>
  <w:style w:type="character" w:customStyle="1" w:styleId="BodyTextChar">
    <w:name w:val="Body Text Char"/>
    <w:link w:val="BodyText"/>
    <w:uiPriority w:val="99"/>
    <w:locked/>
    <w:rsid w:val="00D470BC"/>
    <w:rPr>
      <w:rFonts w:ascii="Arial" w:hAnsi="Arial" w:cs="Times New Roman"/>
      <w:snapToGrid w:val="0"/>
      <w:sz w:val="20"/>
      <w:szCs w:val="20"/>
      <w:lang w:val="sv-SE"/>
    </w:rPr>
  </w:style>
  <w:style w:type="paragraph" w:styleId="BodyTextIndent2">
    <w:name w:val="Body Text Indent 2"/>
    <w:basedOn w:val="Normal"/>
    <w:link w:val="BodyTextIndent2Char"/>
    <w:uiPriority w:val="99"/>
    <w:rsid w:val="00D470BC"/>
    <w:pPr>
      <w:tabs>
        <w:tab w:val="num" w:pos="567"/>
        <w:tab w:val="num" w:pos="2160"/>
      </w:tabs>
      <w:spacing w:before="120" w:after="240" w:line="240" w:lineRule="auto"/>
      <w:ind w:left="567" w:hanging="567"/>
      <w:jc w:val="both"/>
    </w:pPr>
    <w:rPr>
      <w:rFonts w:ascii="Arial" w:eastAsia="Times New Roman" w:hAnsi="Arial"/>
      <w:sz w:val="24"/>
      <w:szCs w:val="20"/>
      <w:u w:val="single"/>
      <w:lang w:val="sv-SE"/>
    </w:rPr>
  </w:style>
  <w:style w:type="character" w:customStyle="1" w:styleId="BodyTextIndent2Char">
    <w:name w:val="Body Text Indent 2 Char"/>
    <w:link w:val="BodyTextIndent2"/>
    <w:uiPriority w:val="99"/>
    <w:locked/>
    <w:rsid w:val="00D470BC"/>
    <w:rPr>
      <w:rFonts w:ascii="Arial" w:hAnsi="Arial" w:cs="Times New Roman"/>
      <w:snapToGrid w:val="0"/>
      <w:sz w:val="20"/>
      <w:szCs w:val="20"/>
      <w:u w:val="single"/>
      <w:lang w:val="sv-SE"/>
    </w:rPr>
  </w:style>
  <w:style w:type="paragraph" w:styleId="BodyTextIndent3">
    <w:name w:val="Body Text Indent 3"/>
    <w:basedOn w:val="Normal"/>
    <w:link w:val="BodyTextIndent3Char"/>
    <w:uiPriority w:val="99"/>
    <w:rsid w:val="00D470BC"/>
    <w:pPr>
      <w:tabs>
        <w:tab w:val="left" w:pos="1276"/>
      </w:tabs>
      <w:spacing w:before="120" w:after="120" w:line="240" w:lineRule="auto"/>
      <w:ind w:left="1276" w:hanging="425"/>
      <w:jc w:val="both"/>
    </w:pPr>
    <w:rPr>
      <w:rFonts w:ascii="Arial" w:eastAsia="Times New Roman" w:hAnsi="Arial"/>
      <w:sz w:val="24"/>
      <w:szCs w:val="20"/>
      <w:lang w:val="sv-SE"/>
    </w:rPr>
  </w:style>
  <w:style w:type="character" w:customStyle="1" w:styleId="BodyTextIndent3Char">
    <w:name w:val="Body Text Indent 3 Char"/>
    <w:link w:val="BodyTextIndent3"/>
    <w:uiPriority w:val="99"/>
    <w:locked/>
    <w:rsid w:val="00D470BC"/>
    <w:rPr>
      <w:rFonts w:ascii="Arial" w:hAnsi="Arial" w:cs="Times New Roman"/>
      <w:snapToGrid w:val="0"/>
      <w:sz w:val="20"/>
      <w:szCs w:val="20"/>
      <w:lang w:val="sv-SE"/>
    </w:rPr>
  </w:style>
  <w:style w:type="paragraph" w:customStyle="1" w:styleId="Text3">
    <w:name w:val="Text 3"/>
    <w:basedOn w:val="Normal"/>
    <w:uiPriority w:val="99"/>
    <w:rsid w:val="00D470BC"/>
    <w:pPr>
      <w:tabs>
        <w:tab w:val="left" w:pos="2302"/>
      </w:tabs>
      <w:spacing w:before="120" w:after="240" w:line="240" w:lineRule="auto"/>
      <w:ind w:left="1202"/>
      <w:jc w:val="both"/>
    </w:pPr>
    <w:rPr>
      <w:rFonts w:ascii="Arial" w:eastAsia="Times New Roman" w:hAnsi="Arial"/>
      <w:sz w:val="24"/>
      <w:szCs w:val="20"/>
      <w:lang w:val="en-GB"/>
    </w:rPr>
  </w:style>
  <w:style w:type="paragraph" w:styleId="BodyText3">
    <w:name w:val="Body Text 3"/>
    <w:basedOn w:val="Normal"/>
    <w:link w:val="BodyText3Char"/>
    <w:uiPriority w:val="99"/>
    <w:rsid w:val="00D470BC"/>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eastAsia="Times New Roman" w:hAnsi="Arial"/>
      <w:b/>
      <w:sz w:val="24"/>
      <w:szCs w:val="20"/>
      <w:lang w:val="en-GB"/>
    </w:rPr>
  </w:style>
  <w:style w:type="character" w:customStyle="1" w:styleId="BodyText3Char">
    <w:name w:val="Body Text 3 Char"/>
    <w:link w:val="BodyText3"/>
    <w:uiPriority w:val="99"/>
    <w:locked/>
    <w:rsid w:val="00D470BC"/>
    <w:rPr>
      <w:rFonts w:ascii="Arial" w:hAnsi="Arial" w:cs="Times New Roman"/>
      <w:b/>
      <w:snapToGrid w:val="0"/>
      <w:sz w:val="20"/>
      <w:szCs w:val="20"/>
      <w:lang w:val="en-GB"/>
    </w:rPr>
  </w:style>
  <w:style w:type="paragraph" w:customStyle="1" w:styleId="bulletsub">
    <w:name w:val="bullet_sub"/>
    <w:basedOn w:val="Normal"/>
    <w:uiPriority w:val="99"/>
    <w:rsid w:val="00D470BC"/>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120" w:line="240" w:lineRule="auto"/>
      <w:ind w:left="2912" w:hanging="360"/>
      <w:jc w:val="both"/>
    </w:pPr>
    <w:rPr>
      <w:rFonts w:ascii="Arial" w:eastAsia="Times New Roman" w:hAnsi="Arial"/>
      <w:szCs w:val="20"/>
      <w:lang w:val="en-GB"/>
    </w:rPr>
  </w:style>
  <w:style w:type="paragraph" w:customStyle="1" w:styleId="SubTitle1">
    <w:name w:val="SubTitle 1"/>
    <w:basedOn w:val="Normal"/>
    <w:next w:val="SubTitle2"/>
    <w:uiPriority w:val="99"/>
    <w:rsid w:val="00D470BC"/>
    <w:pPr>
      <w:spacing w:before="120" w:after="240" w:line="240" w:lineRule="auto"/>
      <w:jc w:val="center"/>
    </w:pPr>
    <w:rPr>
      <w:rFonts w:ascii="Arial" w:eastAsia="Times New Roman" w:hAnsi="Arial"/>
      <w:b/>
      <w:sz w:val="40"/>
      <w:szCs w:val="20"/>
      <w:lang w:val="en-GB"/>
    </w:rPr>
  </w:style>
  <w:style w:type="paragraph" w:customStyle="1" w:styleId="SubTitle2">
    <w:name w:val="SubTitle 2"/>
    <w:basedOn w:val="Normal"/>
    <w:uiPriority w:val="99"/>
    <w:rsid w:val="00D470BC"/>
    <w:pPr>
      <w:spacing w:before="120" w:after="240" w:line="240" w:lineRule="auto"/>
      <w:jc w:val="center"/>
    </w:pPr>
    <w:rPr>
      <w:rFonts w:ascii="Arial" w:eastAsia="Times New Roman" w:hAnsi="Arial"/>
      <w:b/>
      <w:sz w:val="32"/>
      <w:szCs w:val="20"/>
      <w:lang w:val="en-GB"/>
    </w:rPr>
  </w:style>
  <w:style w:type="paragraph" w:customStyle="1" w:styleId="Style1">
    <w:name w:val="Style1"/>
    <w:basedOn w:val="Normal"/>
    <w:uiPriority w:val="99"/>
    <w:rsid w:val="00D470BC"/>
    <w:pPr>
      <w:keepNext/>
      <w:widowControl w:val="0"/>
      <w:tabs>
        <w:tab w:val="num" w:pos="992"/>
      </w:tabs>
      <w:spacing w:before="120" w:after="120" w:line="240" w:lineRule="auto"/>
      <w:ind w:left="992" w:hanging="992"/>
    </w:pPr>
    <w:rPr>
      <w:rFonts w:ascii="Arial" w:eastAsia="Times New Roman" w:hAnsi="Arial"/>
      <w:b/>
      <w:sz w:val="18"/>
      <w:szCs w:val="20"/>
      <w:lang w:val="fr-FR"/>
    </w:rPr>
  </w:style>
  <w:style w:type="paragraph" w:customStyle="1" w:styleId="titlefront">
    <w:name w:val="title_front"/>
    <w:basedOn w:val="Normal"/>
    <w:uiPriority w:val="99"/>
    <w:rsid w:val="00D470BC"/>
    <w:pPr>
      <w:spacing w:before="240" w:after="120" w:line="240" w:lineRule="auto"/>
      <w:ind w:left="1701"/>
      <w:jc w:val="right"/>
    </w:pPr>
    <w:rPr>
      <w:rFonts w:ascii="Optima" w:eastAsia="Times New Roman" w:hAnsi="Optima"/>
      <w:b/>
      <w:sz w:val="28"/>
      <w:szCs w:val="20"/>
      <w:lang w:val="en-GB"/>
    </w:rPr>
  </w:style>
  <w:style w:type="paragraph" w:styleId="TOC1">
    <w:name w:val="toc 1"/>
    <w:basedOn w:val="Normal"/>
    <w:next w:val="Normal"/>
    <w:autoRedefine/>
    <w:uiPriority w:val="99"/>
    <w:semiHidden/>
    <w:rsid w:val="00D470BC"/>
    <w:pPr>
      <w:tabs>
        <w:tab w:val="left" w:pos="567"/>
        <w:tab w:val="left" w:pos="600"/>
        <w:tab w:val="left" w:pos="851"/>
        <w:tab w:val="left" w:pos="1200"/>
        <w:tab w:val="left" w:pos="1418"/>
        <w:tab w:val="left" w:pos="1985"/>
        <w:tab w:val="right" w:leader="dot" w:pos="8777"/>
      </w:tabs>
      <w:spacing w:before="60" w:after="60" w:line="240" w:lineRule="auto"/>
      <w:ind w:left="567" w:hanging="567"/>
    </w:pPr>
    <w:rPr>
      <w:rFonts w:ascii="Arial" w:eastAsia="Times New Roman" w:hAnsi="Arial"/>
      <w:b/>
      <w:i/>
      <w:caps/>
      <w:noProof/>
      <w:sz w:val="20"/>
      <w:szCs w:val="20"/>
      <w:lang w:val="sv-SE"/>
    </w:rPr>
  </w:style>
  <w:style w:type="paragraph" w:styleId="TOC7">
    <w:name w:val="toc 7"/>
    <w:basedOn w:val="Normal"/>
    <w:next w:val="Normal"/>
    <w:autoRedefine/>
    <w:uiPriority w:val="99"/>
    <w:semiHidden/>
    <w:rsid w:val="00D470BC"/>
    <w:pPr>
      <w:spacing w:after="0" w:line="240" w:lineRule="auto"/>
      <w:ind w:left="1200"/>
    </w:pPr>
    <w:rPr>
      <w:rFonts w:ascii="Times New Roman" w:eastAsia="Times New Roman" w:hAnsi="Times New Roman"/>
      <w:sz w:val="18"/>
      <w:szCs w:val="20"/>
      <w:lang w:val="sv-SE"/>
    </w:rPr>
  </w:style>
  <w:style w:type="character" w:styleId="FollowedHyperlink">
    <w:name w:val="FollowedHyperlink"/>
    <w:uiPriority w:val="99"/>
    <w:rsid w:val="00D470BC"/>
    <w:rPr>
      <w:rFonts w:cs="Times New Roman"/>
      <w:color w:val="800080"/>
      <w:u w:val="single"/>
    </w:rPr>
  </w:style>
  <w:style w:type="paragraph" w:customStyle="1" w:styleId="Style2">
    <w:name w:val="Style2"/>
    <w:basedOn w:val="Style1"/>
    <w:uiPriority w:val="99"/>
    <w:rsid w:val="00D470BC"/>
    <w:pPr>
      <w:tabs>
        <w:tab w:val="clear" w:pos="992"/>
        <w:tab w:val="num" w:pos="2091"/>
      </w:tabs>
      <w:ind w:left="2977"/>
      <w:jc w:val="both"/>
    </w:pPr>
  </w:style>
  <w:style w:type="paragraph" w:customStyle="1" w:styleId="text">
    <w:name w:val="text"/>
    <w:uiPriority w:val="99"/>
    <w:rsid w:val="00D470BC"/>
    <w:pPr>
      <w:widowControl w:val="0"/>
      <w:spacing w:before="240" w:line="240" w:lineRule="exact"/>
      <w:jc w:val="both"/>
    </w:pPr>
    <w:rPr>
      <w:rFonts w:ascii="Arial" w:eastAsia="Times New Roman" w:hAnsi="Arial"/>
      <w:sz w:val="24"/>
      <w:lang w:val="cs-CZ" w:eastAsia="en-US"/>
    </w:rPr>
  </w:style>
  <w:style w:type="paragraph" w:customStyle="1" w:styleId="Section">
    <w:name w:val="Section"/>
    <w:basedOn w:val="Normal"/>
    <w:uiPriority w:val="99"/>
    <w:rsid w:val="00D470BC"/>
    <w:pPr>
      <w:widowControl w:val="0"/>
      <w:spacing w:after="0" w:line="360" w:lineRule="exact"/>
      <w:jc w:val="center"/>
    </w:pPr>
    <w:rPr>
      <w:rFonts w:ascii="Arial" w:eastAsia="Times New Roman" w:hAnsi="Arial"/>
      <w:b/>
      <w:sz w:val="32"/>
      <w:szCs w:val="20"/>
      <w:lang w:val="cs-CZ"/>
    </w:rPr>
  </w:style>
  <w:style w:type="paragraph" w:customStyle="1" w:styleId="ManualNumPar1">
    <w:name w:val="Manual NumPar 1"/>
    <w:basedOn w:val="Normal"/>
    <w:next w:val="Normal"/>
    <w:uiPriority w:val="99"/>
    <w:rsid w:val="00D470BC"/>
    <w:pPr>
      <w:spacing w:before="120" w:after="120" w:line="240" w:lineRule="auto"/>
      <w:ind w:left="851" w:hanging="851"/>
      <w:jc w:val="both"/>
    </w:pPr>
    <w:rPr>
      <w:rFonts w:ascii="Times New Roman" w:eastAsia="Times New Roman" w:hAnsi="Times New Roman"/>
      <w:sz w:val="24"/>
      <w:szCs w:val="20"/>
      <w:lang w:val="fr-FR"/>
    </w:rPr>
  </w:style>
  <w:style w:type="paragraph" w:customStyle="1" w:styleId="oddl-nadpis">
    <w:name w:val="oddíl-nadpis"/>
    <w:basedOn w:val="Normal"/>
    <w:uiPriority w:val="99"/>
    <w:rsid w:val="00D470BC"/>
    <w:pPr>
      <w:keepNext/>
      <w:widowControl w:val="0"/>
      <w:tabs>
        <w:tab w:val="left" w:pos="567"/>
      </w:tabs>
      <w:spacing w:before="240" w:after="0" w:line="240" w:lineRule="exact"/>
    </w:pPr>
    <w:rPr>
      <w:rFonts w:ascii="Arial" w:eastAsia="Times New Roman" w:hAnsi="Arial"/>
      <w:b/>
      <w:sz w:val="24"/>
      <w:szCs w:val="20"/>
      <w:lang w:val="cs-CZ"/>
    </w:rPr>
  </w:style>
  <w:style w:type="character" w:customStyle="1" w:styleId="tw4winMark">
    <w:name w:val="tw4winMark"/>
    <w:uiPriority w:val="99"/>
    <w:rsid w:val="00D470BC"/>
    <w:rPr>
      <w:rFonts w:ascii="Times New Roman" w:hAnsi="Times New Roman"/>
      <w:vanish/>
      <w:color w:val="800080"/>
      <w:sz w:val="24"/>
      <w:vertAlign w:val="subscript"/>
    </w:rPr>
  </w:style>
  <w:style w:type="character" w:styleId="CommentReference">
    <w:name w:val="annotation reference"/>
    <w:uiPriority w:val="99"/>
    <w:semiHidden/>
    <w:rsid w:val="00D470BC"/>
    <w:rPr>
      <w:rFonts w:cs="Times New Roman"/>
      <w:sz w:val="16"/>
      <w:szCs w:val="16"/>
    </w:rPr>
  </w:style>
  <w:style w:type="paragraph" w:styleId="CommentText">
    <w:name w:val="annotation text"/>
    <w:basedOn w:val="Normal"/>
    <w:link w:val="CommentTextChar"/>
    <w:uiPriority w:val="99"/>
    <w:semiHidden/>
    <w:rsid w:val="00D470BC"/>
    <w:pPr>
      <w:spacing w:before="120" w:after="120" w:line="240" w:lineRule="auto"/>
    </w:pPr>
    <w:rPr>
      <w:rFonts w:ascii="Arial" w:eastAsia="Times New Roman" w:hAnsi="Arial"/>
      <w:sz w:val="20"/>
      <w:szCs w:val="20"/>
      <w:lang w:val="sv-SE"/>
    </w:rPr>
  </w:style>
  <w:style w:type="character" w:customStyle="1" w:styleId="CommentTextChar">
    <w:name w:val="Comment Text Char"/>
    <w:link w:val="CommentText"/>
    <w:uiPriority w:val="99"/>
    <w:semiHidden/>
    <w:locked/>
    <w:rsid w:val="00D470BC"/>
    <w:rPr>
      <w:rFonts w:ascii="Arial" w:hAnsi="Arial" w:cs="Times New Roman"/>
      <w:snapToGrid w:val="0"/>
      <w:sz w:val="20"/>
      <w:szCs w:val="20"/>
      <w:lang w:val="sv-SE"/>
    </w:rPr>
  </w:style>
  <w:style w:type="paragraph" w:styleId="BalloonText">
    <w:name w:val="Balloon Text"/>
    <w:basedOn w:val="Normal"/>
    <w:link w:val="BalloonTextChar"/>
    <w:uiPriority w:val="99"/>
    <w:semiHidden/>
    <w:rsid w:val="00D470BC"/>
    <w:pPr>
      <w:spacing w:before="120" w:after="120" w:line="240" w:lineRule="auto"/>
    </w:pPr>
    <w:rPr>
      <w:rFonts w:ascii="Tahoma" w:eastAsia="Times New Roman" w:hAnsi="Tahoma" w:cs="Tahoma"/>
      <w:sz w:val="16"/>
      <w:szCs w:val="16"/>
      <w:lang w:val="sv-SE"/>
    </w:rPr>
  </w:style>
  <w:style w:type="character" w:customStyle="1" w:styleId="BalloonTextChar">
    <w:name w:val="Balloon Text Char"/>
    <w:link w:val="BalloonText"/>
    <w:uiPriority w:val="99"/>
    <w:semiHidden/>
    <w:locked/>
    <w:rsid w:val="00D470BC"/>
    <w:rPr>
      <w:rFonts w:ascii="Tahoma" w:hAnsi="Tahoma" w:cs="Tahoma"/>
      <w:snapToGrid w:val="0"/>
      <w:sz w:val="16"/>
      <w:szCs w:val="16"/>
      <w:lang w:val="sv-SE"/>
    </w:rPr>
  </w:style>
  <w:style w:type="paragraph" w:customStyle="1" w:styleId="BESEDILO">
    <w:name w:val="BESEDILO"/>
    <w:uiPriority w:val="99"/>
    <w:rsid w:val="00D470BC"/>
    <w:pPr>
      <w:keepLines/>
      <w:widowControl w:val="0"/>
      <w:tabs>
        <w:tab w:val="left" w:pos="2155"/>
      </w:tabs>
      <w:jc w:val="both"/>
    </w:pPr>
    <w:rPr>
      <w:rFonts w:ascii="Arial" w:eastAsia="Times New Roman" w:hAnsi="Arial"/>
      <w:kern w:val="16"/>
      <w:lang w:val="sl-SI" w:eastAsia="en-US"/>
    </w:rPr>
  </w:style>
  <w:style w:type="paragraph" w:customStyle="1" w:styleId="NormalArial">
    <w:name w:val="Normal + Arial"/>
    <w:basedOn w:val="Normal"/>
    <w:link w:val="NormalArialChar"/>
    <w:uiPriority w:val="99"/>
    <w:rsid w:val="00D470BC"/>
    <w:pPr>
      <w:spacing w:after="0" w:line="240" w:lineRule="auto"/>
      <w:jc w:val="both"/>
    </w:pPr>
    <w:rPr>
      <w:rFonts w:ascii="Times New Roman" w:eastAsia="Times New Roman" w:hAnsi="Times New Roman"/>
      <w:b/>
      <w:sz w:val="20"/>
      <w:szCs w:val="20"/>
      <w:lang w:val="en-AU"/>
    </w:rPr>
  </w:style>
  <w:style w:type="character" w:customStyle="1" w:styleId="NormalArialChar">
    <w:name w:val="Normal + Arial Char"/>
    <w:link w:val="NormalArial"/>
    <w:uiPriority w:val="99"/>
    <w:locked/>
    <w:rsid w:val="00D470BC"/>
    <w:rPr>
      <w:rFonts w:ascii="Times New Roman" w:hAnsi="Times New Roman" w:cs="Times New Roman"/>
      <w:b/>
      <w:sz w:val="20"/>
      <w:szCs w:val="20"/>
      <w:lang w:val="en-AU"/>
    </w:rPr>
  </w:style>
  <w:style w:type="paragraph" w:customStyle="1" w:styleId="default">
    <w:name w:val="default"/>
    <w:basedOn w:val="Normal"/>
    <w:uiPriority w:val="99"/>
    <w:rsid w:val="00D470BC"/>
    <w:pPr>
      <w:spacing w:after="0" w:line="240" w:lineRule="auto"/>
    </w:pPr>
    <w:rPr>
      <w:rFonts w:ascii="Times New Roman" w:eastAsia="Times New Roman" w:hAnsi="Times New Roman"/>
      <w:color w:val="000000"/>
      <w:sz w:val="24"/>
      <w:szCs w:val="24"/>
    </w:rPr>
  </w:style>
  <w:style w:type="character" w:customStyle="1" w:styleId="Heading2CharCharCharChar">
    <w:name w:val="Heading 2 Char Char Char Char"/>
    <w:aliases w:val="Heading 2 Char Char Char Char1,Heading 2 Char Char Char1,Heading 2 Char Char Char2"/>
    <w:uiPriority w:val="99"/>
    <w:rsid w:val="00D470BC"/>
    <w:rPr>
      <w:rFonts w:ascii="Arial" w:hAnsi="Arial" w:cs="Times New Roman"/>
      <w:snapToGrid w:val="0"/>
      <w:lang w:val="fr-BE" w:eastAsia="en-US" w:bidi="ar-SA"/>
    </w:rPr>
  </w:style>
  <w:style w:type="paragraph" w:styleId="ListNumber">
    <w:name w:val="List Number"/>
    <w:basedOn w:val="Normal"/>
    <w:uiPriority w:val="99"/>
    <w:rsid w:val="00D470BC"/>
    <w:pPr>
      <w:spacing w:after="240" w:line="240" w:lineRule="auto"/>
      <w:jc w:val="both"/>
    </w:pPr>
    <w:rPr>
      <w:rFonts w:ascii="Times New Roman" w:eastAsia="Times New Roman" w:hAnsi="Times New Roman"/>
      <w:sz w:val="24"/>
      <w:szCs w:val="20"/>
      <w:lang w:val="en-GB"/>
    </w:rPr>
  </w:style>
  <w:style w:type="paragraph" w:styleId="NormalWeb">
    <w:name w:val="Normal (Web)"/>
    <w:basedOn w:val="Normal"/>
    <w:uiPriority w:val="99"/>
    <w:rsid w:val="00D470BC"/>
    <w:pPr>
      <w:spacing w:before="100" w:beforeAutospacing="1" w:after="100" w:afterAutospacing="1" w:line="240" w:lineRule="auto"/>
    </w:pPr>
    <w:rPr>
      <w:rFonts w:ascii="Times New Roman" w:eastAsia="Times New Roman" w:hAnsi="Times New Roman"/>
      <w:sz w:val="24"/>
      <w:szCs w:val="24"/>
      <w:lang w:val="el-GR" w:eastAsia="el-GR"/>
    </w:rPr>
  </w:style>
  <w:style w:type="character" w:customStyle="1" w:styleId="grey1">
    <w:name w:val="grey1"/>
    <w:uiPriority w:val="99"/>
    <w:rsid w:val="00D470BC"/>
    <w:rPr>
      <w:rFonts w:ascii="Verdana" w:hAnsi="Verdana" w:cs="Times New Roman"/>
      <w:color w:val="666666"/>
      <w:sz w:val="17"/>
      <w:szCs w:val="17"/>
      <w:u w:val="none"/>
      <w:effect w:val="none"/>
    </w:rPr>
  </w:style>
  <w:style w:type="character" w:customStyle="1" w:styleId="Definition">
    <w:name w:val="Definition"/>
    <w:uiPriority w:val="99"/>
    <w:rsid w:val="00D470BC"/>
    <w:rPr>
      <w:i/>
    </w:rPr>
  </w:style>
  <w:style w:type="paragraph" w:customStyle="1" w:styleId="StyleHeading1TimesNewRoman14ptItalic">
    <w:name w:val="Style Heading 1 + Times New Roman 14 pt Italic"/>
    <w:basedOn w:val="Heading1"/>
    <w:autoRedefine/>
    <w:uiPriority w:val="99"/>
    <w:rsid w:val="00D03321"/>
    <w:pPr>
      <w:numPr>
        <w:numId w:val="13"/>
      </w:numPr>
      <w:tabs>
        <w:tab w:val="clear" w:pos="567"/>
      </w:tabs>
      <w:spacing w:before="120" w:after="120"/>
    </w:pPr>
    <w:rPr>
      <w:rFonts w:ascii="Times New Roman" w:hAnsi="Times New Roman"/>
      <w:bCs/>
      <w:iCs/>
      <w:sz w:val="24"/>
      <w:szCs w:val="24"/>
    </w:rPr>
  </w:style>
  <w:style w:type="character" w:customStyle="1" w:styleId="emailstyle17">
    <w:name w:val="emailstyle17"/>
    <w:uiPriority w:val="99"/>
    <w:semiHidden/>
    <w:rsid w:val="00D470BC"/>
    <w:rPr>
      <w:rFonts w:ascii="Arial" w:hAnsi="Arial" w:cs="Arial"/>
      <w:color w:val="auto"/>
      <w:sz w:val="20"/>
      <w:szCs w:val="20"/>
    </w:rPr>
  </w:style>
  <w:style w:type="paragraph" w:styleId="CommentSubject">
    <w:name w:val="annotation subject"/>
    <w:basedOn w:val="CommentText"/>
    <w:next w:val="CommentText"/>
    <w:link w:val="CommentSubjectChar"/>
    <w:uiPriority w:val="99"/>
    <w:semiHidden/>
    <w:rsid w:val="00D470BC"/>
    <w:pPr>
      <w:spacing w:before="0" w:after="0"/>
    </w:pPr>
    <w:rPr>
      <w:rFonts w:ascii="Times New Roman" w:hAnsi="Times New Roman"/>
      <w:b/>
      <w:bCs/>
      <w:lang w:val="en-US"/>
    </w:rPr>
  </w:style>
  <w:style w:type="character" w:customStyle="1" w:styleId="CommentSubjectChar">
    <w:name w:val="Comment Subject Char"/>
    <w:link w:val="CommentSubject"/>
    <w:uiPriority w:val="99"/>
    <w:semiHidden/>
    <w:locked/>
    <w:rsid w:val="00D470BC"/>
    <w:rPr>
      <w:rFonts w:ascii="Times New Roman" w:hAnsi="Times New Roman" w:cs="Times New Roman"/>
      <w:b/>
      <w:bCs/>
      <w:snapToGrid w:val="0"/>
      <w:sz w:val="20"/>
      <w:szCs w:val="20"/>
      <w:lang w:val="sv-SE"/>
    </w:rPr>
  </w:style>
  <w:style w:type="paragraph" w:customStyle="1" w:styleId="Address">
    <w:name w:val="Address"/>
    <w:basedOn w:val="Normal"/>
    <w:next w:val="Normal"/>
    <w:uiPriority w:val="99"/>
    <w:rsid w:val="00D470BC"/>
    <w:pPr>
      <w:widowControl w:val="0"/>
      <w:spacing w:after="0" w:line="240" w:lineRule="auto"/>
    </w:pPr>
    <w:rPr>
      <w:rFonts w:ascii="Times New Roman" w:eastAsia="Times New Roman" w:hAnsi="Times New Roman"/>
      <w:i/>
      <w:sz w:val="24"/>
      <w:szCs w:val="20"/>
    </w:rPr>
  </w:style>
  <w:style w:type="paragraph" w:styleId="DocumentMap">
    <w:name w:val="Document Map"/>
    <w:basedOn w:val="Normal"/>
    <w:link w:val="DocumentMapChar"/>
    <w:uiPriority w:val="99"/>
    <w:semiHidden/>
    <w:rsid w:val="00794C80"/>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E5BE0"/>
    <w:rPr>
      <w:rFonts w:ascii="Times New Roman" w:hAnsi="Times New Roman" w:cs="Times New Roman"/>
      <w:sz w:val="2"/>
    </w:rPr>
  </w:style>
  <w:style w:type="paragraph" w:styleId="ListParagraph">
    <w:name w:val="List Paragraph"/>
    <w:basedOn w:val="Normal"/>
    <w:uiPriority w:val="99"/>
    <w:qFormat/>
    <w:rsid w:val="004005BB"/>
    <w:pPr>
      <w:spacing w:after="0" w:line="240" w:lineRule="auto"/>
      <w:ind w:left="720"/>
      <w:contextualSpacing/>
    </w:pPr>
    <w:rPr>
      <w:rFonts w:ascii="Times New Roman" w:eastAsia="Times New Roman" w:hAnsi="Times New Roman"/>
      <w:sz w:val="24"/>
      <w:szCs w:val="24"/>
    </w:rPr>
  </w:style>
  <w:style w:type="paragraph" w:customStyle="1" w:styleId="Default0">
    <w:name w:val="Default"/>
    <w:rsid w:val="00D03321"/>
    <w:pPr>
      <w:autoSpaceDE w:val="0"/>
      <w:autoSpaceDN w:val="0"/>
      <w:adjustRightInd w:val="0"/>
    </w:pPr>
    <w:rPr>
      <w:rFonts w:ascii="Times New Roman" w:eastAsia="Times New Roman" w:hAnsi="Times New Roman"/>
      <w:color w:val="000000"/>
      <w:sz w:val="24"/>
      <w:szCs w:val="24"/>
      <w:lang w:val="en-US" w:eastAsia="en-US"/>
    </w:rPr>
  </w:style>
  <w:style w:type="character" w:styleId="EndnoteReference">
    <w:name w:val="endnote reference"/>
    <w:semiHidden/>
    <w:locked/>
    <w:rsid w:val="00D03321"/>
    <w:rPr>
      <w:vertAlign w:val="superscript"/>
    </w:rPr>
  </w:style>
  <w:style w:type="paragraph" w:customStyle="1" w:styleId="Testo">
    <w:name w:val="Testo"/>
    <w:basedOn w:val="Normal"/>
    <w:rsid w:val="00D03321"/>
    <w:pPr>
      <w:widowControl w:val="0"/>
      <w:spacing w:after="120" w:line="360" w:lineRule="auto"/>
      <w:jc w:val="both"/>
    </w:pPr>
    <w:rPr>
      <w:rFonts w:ascii="Arial" w:eastAsia="Times New Roman" w:hAnsi="Arial"/>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728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c.europa.eu/comm/europeaid/index_en.htm"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ec.europa.eu/europeaid/work/procedures/index_en.htm" TargetMode="External"/><Relationship Id="rId17" Type="http://schemas.openxmlformats.org/officeDocument/2006/relationships/hyperlink" Target="http://epp.eurostat.ec.europa.eu/portal/page/portal/eurostat/home"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eulex-kosovo.eu" TargetMode="External"/><Relationship Id="rId20" Type="http://schemas.openxmlformats.org/officeDocument/2006/relationships/image" Target="media/image4.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uropeaid/work/procedures/index_en.htm" TargetMode="Externa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https://webgate.ec.europa.eu/europeaid/online-services/index.cfm?do=publi.welcome" TargetMode="External"/><Relationship Id="rId23" Type="http://schemas.openxmlformats.org/officeDocument/2006/relationships/footer" Target="footer3.xml"/><Relationship Id="rId10" Type="http://schemas.openxmlformats.org/officeDocument/2006/relationships/hyperlink" Target="http://www.eulex-kosovo.eu" TargetMode="External"/><Relationship Id="rId19" Type="http://schemas.openxmlformats.org/officeDocument/2006/relationships/image" Target="media/image3.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tenders@eulex-kosovo.eu" TargetMode="External"/><Relationship Id="rId22" Type="http://schemas.openxmlformats.org/officeDocument/2006/relationships/footer" Target="footer2.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file://\\eulex-kosovo.eu\ADMINISTRATION$\PROCUREMENT\1.%20EULEX%20KOSOVO%20TENDERS\a1.%20Ongoing%20Tenders\Stationery%20Office%20Supplies%20%20FWC_IO\A.Procedure\AppData\Roaming\Microsoft\Vet%20Final\fturco\Desktop\Local%20Settings\Temporary%20Internet%20Files\OLKCC\Commerce%20-%20http:\www.iccwbo.org\incoterms\id3040\index.html" TargetMode="External"/><Relationship Id="rId2" Type="http://schemas.openxmlformats.org/officeDocument/2006/relationships/hyperlink" Target="http://www.iccwbo.org/incoterms/id3040/index.html" TargetMode="External"/><Relationship Id="rId1" Type="http://schemas.openxmlformats.org/officeDocument/2006/relationships/hyperlink" Target="file://\\eulex-kosovo.eu\ADMINISTRATION$\PROCUREMENT\1.%20EULEX%20KOSOVO%20TENDERS\a1.%20Ongoing%20Tenders\Stationery%20Office%20Supplies%20%20FWC_IO\A.Procedure\AppData\Roaming\Microsoft\Vet%20Final\fturco\Desktop\Local%20Settings\Temporary%20Internet%20Files\OLKCC\Commerce%20-%20http:\www.iccwbo.org\incoterms\id3040\index.html" TargetMode="External"/><Relationship Id="rId5" Type="http://schemas.openxmlformats.org/officeDocument/2006/relationships/hyperlink" Target="file://\\eulex-kosovo.eu\ADMINISTRATION$\PROCUREMENT\1.%20EULEX%20KOSOVO%20TENDERS\a1.%20Ongoing%20Tenders\Stationery%20Office%20Supplies%20%20FWC_IO\A.Procedure\AppData\Roaming\Microsoft\Vet%20Final\fturco\Desktop\Local%20Settings\Temporary%20Internet%20Files\OLKCC\Commerce%20-%20http:\www.iccwbo.org\incoterms\id3040\index.html" TargetMode="External"/><Relationship Id="rId4" Type="http://schemas.openxmlformats.org/officeDocument/2006/relationships/hyperlink" Target="file://\\eulex-kosovo.eu\ADMINISTRATION$\PROCUREMENT\1.%20EULEX%20KOSOVO%20TENDERS\a1.%20Ongoing%20Tenders\Stationery%20Office%20Supplies%20%20FWC_IO\A.Procedure\AppData\Roaming\Microsoft\Vet%20Final\fturco\Desktop\Local%20Settings\Temporary%20Internet%20Files\OLKCC\Commerce%20-%20http:\www.iccwbo.org\incoterms\id304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4A729-C9FD-418F-9B68-0E719543E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110</Pages>
  <Words>29123</Words>
  <Characters>157445</Characters>
  <Application>Microsoft Office Word</Application>
  <DocSecurity>0</DocSecurity>
  <Lines>1312</Lines>
  <Paragraphs>372</Paragraphs>
  <ScaleCrop>false</ScaleCrop>
  <HeadingPairs>
    <vt:vector size="2" baseType="variant">
      <vt:variant>
        <vt:lpstr>Title</vt:lpstr>
      </vt:variant>
      <vt:variant>
        <vt:i4>1</vt:i4>
      </vt:variant>
    </vt:vector>
  </HeadingPairs>
  <TitlesOfParts>
    <vt:vector size="1" baseType="lpstr">
      <vt:lpstr>ANNEX II + III:</vt:lpstr>
    </vt:vector>
  </TitlesOfParts>
  <Company/>
  <LinksUpToDate>false</LinksUpToDate>
  <CharactersWithSpaces>186196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II + III:</dc:title>
  <dc:creator>Filippo De Luca</dc:creator>
  <cp:lastModifiedBy>Edona Zeneli</cp:lastModifiedBy>
  <cp:revision>3</cp:revision>
  <cp:lastPrinted>2011-12-20T08:30:00Z</cp:lastPrinted>
  <dcterms:created xsi:type="dcterms:W3CDTF">2012-01-10T13:41:00Z</dcterms:created>
  <dcterms:modified xsi:type="dcterms:W3CDTF">2012-01-24T09:42:00Z</dcterms:modified>
</cp:coreProperties>
</file>